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776" w:rsidRPr="00996636" w:rsidRDefault="00E47776" w:rsidP="00E47776">
      <w:pPr>
        <w:autoSpaceDE w:val="0"/>
        <w:autoSpaceDN w:val="0"/>
        <w:adjustRightInd w:val="0"/>
        <w:spacing w:beforeLines="50" w:before="156"/>
        <w:jc w:val="center"/>
        <w:rPr>
          <w:rStyle w:val="aa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</w:pPr>
      <w:bookmarkStart w:id="0" w:name="OLE_LINK15"/>
      <w:bookmarkStart w:id="1" w:name="OLE_LINK14"/>
      <w:r w:rsidRPr="00996636">
        <w:rPr>
          <w:rStyle w:val="aa"/>
          <w:rFonts w:ascii="Microsoft YaHei UI" w:eastAsia="Microsoft YaHei UI" w:hAnsi="Microsoft YaHei UI" w:hint="eastAsia"/>
          <w:color w:val="FF8124"/>
          <w:spacing w:val="30"/>
          <w:sz w:val="30"/>
          <w:szCs w:val="30"/>
          <w:shd w:val="clear" w:color="auto" w:fill="FFFFFF"/>
        </w:rPr>
        <w:t>专业</w:t>
      </w:r>
      <w:r w:rsidRPr="00996636">
        <w:rPr>
          <w:rStyle w:val="aa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  <w:t>名片</w:t>
      </w:r>
    </w:p>
    <w:tbl>
      <w:tblPr>
        <w:tblStyle w:val="1-2"/>
        <w:tblW w:w="5038" w:type="pct"/>
        <w:jc w:val="center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2070"/>
        <w:gridCol w:w="2070"/>
        <w:gridCol w:w="1796"/>
        <w:gridCol w:w="2403"/>
      </w:tblGrid>
      <w:tr w:rsidR="00E47776" w:rsidRPr="00996636" w:rsidTr="00C26D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color w:val="0000FF"/>
                <w:kern w:val="0"/>
                <w:szCs w:val="21"/>
              </w:rPr>
              <w:t>专业名称</w:t>
            </w:r>
          </w:p>
        </w:tc>
        <w:tc>
          <w:tcPr>
            <w:tcW w:w="12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color w:val="000000"/>
                <w:kern w:val="0"/>
                <w:szCs w:val="21"/>
              </w:rPr>
              <w:t>计算机科学与技术</w:t>
            </w:r>
          </w:p>
        </w:tc>
        <w:tc>
          <w:tcPr>
            <w:tcW w:w="1077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color w:val="0000FF"/>
                <w:kern w:val="0"/>
                <w:szCs w:val="21"/>
              </w:rPr>
              <w:t>专业</w:t>
            </w:r>
            <w:r w:rsidRPr="00996636"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  <w:t>代码</w:t>
            </w:r>
          </w:p>
        </w:tc>
        <w:tc>
          <w:tcPr>
            <w:tcW w:w="14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/>
                <w:color w:val="000000"/>
                <w:kern w:val="0"/>
                <w:szCs w:val="21"/>
              </w:rPr>
              <w:t>080901</w:t>
            </w:r>
          </w:p>
        </w:tc>
      </w:tr>
      <w:tr w:rsidR="00E47776" w:rsidRPr="00996636" w:rsidTr="00C26D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tcBorders>
              <w:top w:val="single" w:sz="12" w:space="0" w:color="5B9BD5" w:themeColor="accent1"/>
              <w:left w:val="single" w:sz="12" w:space="0" w:color="5B9BD5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color w:val="0000FF"/>
                <w:kern w:val="0"/>
                <w:szCs w:val="21"/>
              </w:rPr>
              <w:t>修业</w:t>
            </w:r>
            <w:r w:rsidRPr="00996636"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  <w:t>年限</w:t>
            </w:r>
          </w:p>
        </w:tc>
        <w:tc>
          <w:tcPr>
            <w:tcW w:w="12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4</w:t>
            </w:r>
            <w:r w:rsidRPr="00996636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077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/>
                <w:color w:val="0000FF"/>
                <w:kern w:val="0"/>
                <w:szCs w:val="21"/>
              </w:rPr>
              <w:t>学位</w:t>
            </w:r>
            <w:r w:rsidRPr="00996636">
              <w:rPr>
                <w:rFonts w:ascii="Times New Roman" w:eastAsia="楷体" w:hAnsi="Times New Roman" w:cs="Times New Roman"/>
                <w:b/>
                <w:color w:val="0000FF"/>
                <w:kern w:val="0"/>
                <w:szCs w:val="21"/>
              </w:rPr>
              <w:t>授予门类</w:t>
            </w:r>
          </w:p>
        </w:tc>
        <w:tc>
          <w:tcPr>
            <w:tcW w:w="1441" w:type="pct"/>
            <w:tcBorders>
              <w:top w:val="single" w:sz="12" w:space="0" w:color="5B9BD5" w:themeColor="accent1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工学</w:t>
            </w:r>
          </w:p>
        </w:tc>
      </w:tr>
      <w:tr w:rsidR="00E47776" w:rsidRPr="00996636" w:rsidTr="00C26D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tcBorders>
              <w:top w:val="single" w:sz="12" w:space="0" w:color="5B9BD5" w:themeColor="accent1"/>
              <w:left w:val="single" w:sz="12" w:space="0" w:color="5B9BD5"/>
              <w:bottom w:val="single" w:sz="12" w:space="0" w:color="5B9BD5" w:themeColor="accent1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color w:val="0000FF"/>
                <w:kern w:val="0"/>
                <w:szCs w:val="21"/>
              </w:rPr>
              <w:t>专业</w:t>
            </w:r>
            <w:r w:rsidRPr="00996636">
              <w:rPr>
                <w:rFonts w:ascii="Times New Roman" w:eastAsia="楷体" w:hAnsi="Times New Roman" w:cs="Times New Roman"/>
                <w:color w:val="0000FF"/>
                <w:kern w:val="0"/>
                <w:szCs w:val="21"/>
              </w:rPr>
              <w:t>设立时间</w:t>
            </w:r>
          </w:p>
        </w:tc>
        <w:tc>
          <w:tcPr>
            <w:tcW w:w="1241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  <w:t>2000</w:t>
            </w:r>
            <w:r w:rsidRPr="00996636"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077" w:type="pct"/>
            <w:tcBorders>
              <w:top w:val="single" w:sz="12" w:space="0" w:color="5B9BD5" w:themeColor="accent1"/>
              <w:left w:val="single" w:sz="12" w:space="0" w:color="5B9BD5" w:themeColor="accent1"/>
              <w:bottom w:val="single" w:sz="12" w:space="0" w:color="5B9BD5" w:themeColor="accent1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/>
                <w:color w:val="0000FF"/>
                <w:kern w:val="0"/>
                <w:szCs w:val="21"/>
              </w:rPr>
              <w:t>所在</w:t>
            </w:r>
            <w:r w:rsidRPr="00996636">
              <w:rPr>
                <w:rFonts w:ascii="Times New Roman" w:eastAsia="楷体" w:hAnsi="Times New Roman" w:cs="Times New Roman"/>
                <w:b/>
                <w:color w:val="0000FF"/>
                <w:kern w:val="0"/>
                <w:szCs w:val="21"/>
              </w:rPr>
              <w:t>院系名称</w:t>
            </w:r>
          </w:p>
        </w:tc>
        <w:tc>
          <w:tcPr>
            <w:tcW w:w="1441" w:type="pc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b/>
                <w:color w:val="000000"/>
                <w:kern w:val="0"/>
                <w:szCs w:val="21"/>
              </w:rPr>
              <w:t>人工智能与大数据</w:t>
            </w:r>
            <w:r w:rsidRPr="00996636"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  <w:t>学院</w:t>
            </w:r>
          </w:p>
        </w:tc>
      </w:tr>
      <w:tr w:rsidR="00E47776" w:rsidRPr="00996636" w:rsidTr="00C26D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tcBorders>
              <w:top w:val="single" w:sz="12" w:space="0" w:color="5B9BD5" w:themeColor="accent1"/>
              <w:left w:val="single" w:sz="12" w:space="0" w:color="5B9BD5"/>
              <w:bottom w:val="single" w:sz="12" w:space="0" w:color="5B9BD5"/>
              <w:right w:val="single" w:sz="12" w:space="0" w:color="5B9BD5" w:themeColor="accent1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C26DB5">
            <w:pPr>
              <w:autoSpaceDE w:val="0"/>
              <w:autoSpaceDN w:val="0"/>
              <w:adjustRightInd w:val="0"/>
              <w:spacing w:beforeLines="50" w:before="156"/>
              <w:jc w:val="center"/>
              <w:rPr>
                <w:rFonts w:ascii="Times New Roman" w:eastAsia="楷体" w:hAnsi="Times New Roman" w:cs="Times New Roman"/>
                <w:b w:val="0"/>
                <w:color w:val="0000FF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 w:hint="eastAsia"/>
                <w:b w:val="0"/>
                <w:color w:val="0000FF"/>
                <w:kern w:val="0"/>
                <w:szCs w:val="21"/>
              </w:rPr>
              <w:t>专业实力</w:t>
            </w:r>
          </w:p>
        </w:tc>
        <w:tc>
          <w:tcPr>
            <w:tcW w:w="3759" w:type="pct"/>
            <w:gridSpan w:val="3"/>
            <w:tcBorders>
              <w:left w:val="single" w:sz="12" w:space="0" w:color="5B9BD5" w:themeColor="accent1"/>
              <w:bottom w:val="single" w:sz="12" w:space="0" w:color="5B9BD5"/>
              <w:right w:val="single" w:sz="12" w:space="0" w:color="5B9BD5"/>
            </w:tcBorders>
            <w:shd w:val="clear" w:color="auto" w:fill="DEEAF6" w:themeFill="accent1" w:themeFillTint="33"/>
            <w:vAlign w:val="center"/>
          </w:tcPr>
          <w:p w:rsidR="00E47776" w:rsidRPr="00996636" w:rsidRDefault="00E47776" w:rsidP="00E47776">
            <w:pPr>
              <w:autoSpaceDE w:val="0"/>
              <w:autoSpaceDN w:val="0"/>
              <w:adjustRightInd w:val="0"/>
              <w:spacing w:beforeLines="50" w:before="15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楷体" w:hAnsi="Times New Roman" w:cs="Times New Roman"/>
                <w:color w:val="000000"/>
                <w:kern w:val="0"/>
                <w:szCs w:val="21"/>
              </w:rPr>
            </w:pPr>
            <w:r w:rsidRPr="00996636">
              <w:rPr>
                <w:rFonts w:ascii="Times New Roman" w:eastAsia="楷体" w:hAnsi="Times New Roman" w:cs="Times New Roman"/>
                <w:b/>
                <w:color w:val="000000"/>
                <w:kern w:val="0"/>
                <w:szCs w:val="21"/>
              </w:rPr>
              <w:t>国家一流专业建设点</w:t>
            </w:r>
          </w:p>
        </w:tc>
      </w:tr>
    </w:tbl>
    <w:p w:rsidR="00E47776" w:rsidRPr="00996636" w:rsidRDefault="00E47776" w:rsidP="00E47776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bCs/>
          <w:szCs w:val="21"/>
        </w:rPr>
      </w:pPr>
      <w:r w:rsidRPr="00996636">
        <w:rPr>
          <w:rFonts w:ascii="Times New Roman" w:eastAsia="楷体" w:hAnsi="Times New Roman" w:cs="Times New Roman" w:hint="eastAsia"/>
          <w:b/>
          <w:bCs/>
          <w:szCs w:val="21"/>
        </w:rPr>
        <w:t>“</w:t>
      </w:r>
      <w:r w:rsidR="00FC451F">
        <w:rPr>
          <w:rFonts w:ascii="Times New Roman" w:eastAsia="楷体" w:hAnsi="Times New Roman" w:cs="Times New Roman" w:hint="eastAsia"/>
          <w:b/>
          <w:bCs/>
          <w:szCs w:val="21"/>
        </w:rPr>
        <w:t>培养高素质</w:t>
      </w:r>
      <w:r w:rsidR="00FC451F">
        <w:rPr>
          <w:rFonts w:ascii="Times New Roman" w:eastAsia="楷体" w:hAnsi="Times New Roman" w:cs="Times New Roman" w:hint="eastAsia"/>
          <w:b/>
          <w:bCs/>
          <w:szCs w:val="21"/>
        </w:rPr>
        <w:t>I</w:t>
      </w:r>
      <w:r w:rsidR="00FC451F">
        <w:rPr>
          <w:rFonts w:ascii="Times New Roman" w:eastAsia="楷体" w:hAnsi="Times New Roman" w:cs="Times New Roman"/>
          <w:b/>
          <w:bCs/>
          <w:szCs w:val="21"/>
        </w:rPr>
        <w:t>T</w:t>
      </w:r>
      <w:r w:rsidR="00FC451F">
        <w:rPr>
          <w:rFonts w:ascii="Times New Roman" w:eastAsia="楷体" w:hAnsi="Times New Roman" w:cs="Times New Roman" w:hint="eastAsia"/>
          <w:b/>
          <w:bCs/>
          <w:szCs w:val="21"/>
        </w:rPr>
        <w:t>工程师</w:t>
      </w:r>
      <w:r w:rsidRPr="00996636">
        <w:rPr>
          <w:rFonts w:ascii="Times New Roman" w:eastAsia="楷体" w:hAnsi="Times New Roman" w:cs="Times New Roman" w:hint="eastAsia"/>
          <w:b/>
          <w:bCs/>
          <w:szCs w:val="21"/>
        </w:rPr>
        <w:t>，促进</w:t>
      </w:r>
      <w:r w:rsidR="00FC451F">
        <w:rPr>
          <w:rFonts w:ascii="Times New Roman" w:eastAsia="楷体" w:hAnsi="Times New Roman" w:cs="Times New Roman" w:hint="eastAsia"/>
          <w:b/>
          <w:bCs/>
          <w:szCs w:val="21"/>
        </w:rPr>
        <w:t>地方信息产业</w:t>
      </w:r>
      <w:r w:rsidRPr="00996636">
        <w:rPr>
          <w:rFonts w:ascii="Times New Roman" w:eastAsia="楷体" w:hAnsi="Times New Roman" w:cs="Times New Roman"/>
          <w:b/>
          <w:bCs/>
          <w:szCs w:val="21"/>
        </w:rPr>
        <w:t>发展</w:t>
      </w:r>
      <w:r w:rsidRPr="00996636">
        <w:rPr>
          <w:rFonts w:ascii="Times New Roman" w:eastAsia="楷体" w:hAnsi="Times New Roman" w:cs="Times New Roman" w:hint="eastAsia"/>
          <w:b/>
          <w:bCs/>
          <w:szCs w:val="21"/>
        </w:rPr>
        <w:t>”</w:t>
      </w:r>
    </w:p>
    <w:p w:rsidR="00E47776" w:rsidRPr="00FC451F" w:rsidRDefault="00E47776" w:rsidP="00AB4F73">
      <w:pPr>
        <w:tabs>
          <w:tab w:val="left" w:pos="1110"/>
        </w:tabs>
        <w:spacing w:beforeLines="50" w:before="156" w:line="288" w:lineRule="auto"/>
        <w:jc w:val="center"/>
        <w:rPr>
          <w:rFonts w:ascii="黑体" w:eastAsia="黑体" w:hAnsi="黑体" w:cs="Times New Roman"/>
          <w:b/>
          <w:bCs/>
          <w:sz w:val="28"/>
          <w:szCs w:val="28"/>
        </w:rPr>
      </w:pPr>
    </w:p>
    <w:p w:rsidR="00FC451F" w:rsidRPr="00FC451F" w:rsidRDefault="00FC451F" w:rsidP="00FC451F">
      <w:pPr>
        <w:spacing w:beforeLines="50" w:before="156" w:line="288" w:lineRule="auto"/>
        <w:jc w:val="center"/>
        <w:rPr>
          <w:rFonts w:ascii="仿宋" w:eastAsia="仿宋" w:hAnsi="仿宋" w:cs="Times New Roman"/>
          <w:b/>
          <w:bCs/>
          <w:sz w:val="24"/>
          <w:szCs w:val="24"/>
        </w:rPr>
      </w:pPr>
      <w:bookmarkStart w:id="2" w:name="OLE_LINK4"/>
      <w:bookmarkStart w:id="3" w:name="OLE_LINK5"/>
      <w:bookmarkStart w:id="4" w:name="OLE_LINK6"/>
      <w:bookmarkStart w:id="5" w:name="OLE_LINK1"/>
      <w:r w:rsidRPr="00996636">
        <w:rPr>
          <w:rStyle w:val="aa"/>
          <w:rFonts w:ascii="Microsoft YaHei UI" w:eastAsia="Microsoft YaHei UI" w:hAnsi="Microsoft YaHei UI" w:hint="eastAsia"/>
          <w:color w:val="FF8124"/>
          <w:spacing w:val="30"/>
          <w:sz w:val="30"/>
          <w:szCs w:val="30"/>
          <w:shd w:val="clear" w:color="auto" w:fill="FFFFFF"/>
        </w:rPr>
        <w:t>专业简介</w:t>
      </w:r>
      <w:bookmarkEnd w:id="2"/>
      <w:bookmarkEnd w:id="3"/>
      <w:bookmarkEnd w:id="4"/>
    </w:p>
    <w:p w:rsidR="00CD0F3A" w:rsidRDefault="00CD0F3A" w:rsidP="00F161A6">
      <w:pPr>
        <w:spacing w:beforeLines="50" w:before="156" w:line="288" w:lineRule="auto"/>
        <w:ind w:firstLineChars="200" w:firstLine="480"/>
        <w:rPr>
          <w:rFonts w:ascii="仿宋" w:eastAsia="仿宋" w:hAnsi="仿宋" w:cs="Times New Roman"/>
          <w:bCs/>
          <w:sz w:val="24"/>
          <w:szCs w:val="24"/>
        </w:rPr>
      </w:pPr>
      <w:r>
        <w:rPr>
          <w:rFonts w:ascii="仿宋" w:eastAsia="仿宋" w:hAnsi="仿宋" w:cs="Times New Roman"/>
          <w:bCs/>
          <w:sz w:val="24"/>
          <w:szCs w:val="24"/>
        </w:rPr>
        <w:t>合肥学院</w:t>
      </w:r>
      <w:r w:rsidR="00F161A6" w:rsidRPr="00F161A6">
        <w:rPr>
          <w:rFonts w:ascii="仿宋" w:eastAsia="仿宋" w:hAnsi="仿宋" w:cs="Times New Roman"/>
          <w:bCs/>
          <w:sz w:val="24"/>
          <w:szCs w:val="24"/>
        </w:rPr>
        <w:t>计算机科学与技术专业创建于</w:t>
      </w:r>
      <w:r w:rsidR="00F161A6" w:rsidRPr="00F161A6">
        <w:rPr>
          <w:rFonts w:ascii="仿宋" w:eastAsia="仿宋" w:hAnsi="仿宋" w:cs="Times New Roman" w:hint="eastAsia"/>
          <w:bCs/>
          <w:sz w:val="24"/>
          <w:szCs w:val="24"/>
        </w:rPr>
        <w:t>2</w:t>
      </w:r>
      <w:r w:rsidR="00F161A6" w:rsidRPr="00F161A6">
        <w:rPr>
          <w:rFonts w:ascii="仿宋" w:eastAsia="仿宋" w:hAnsi="仿宋" w:cs="Times New Roman"/>
          <w:bCs/>
          <w:sz w:val="24"/>
          <w:szCs w:val="24"/>
        </w:rPr>
        <w:t>000年</w:t>
      </w:r>
      <w:r w:rsidR="00F161A6" w:rsidRPr="00F161A6">
        <w:rPr>
          <w:rFonts w:ascii="仿宋" w:eastAsia="仿宋" w:hAnsi="仿宋" w:cs="Times New Roman" w:hint="eastAsia"/>
          <w:bCs/>
          <w:sz w:val="24"/>
          <w:szCs w:val="24"/>
        </w:rPr>
        <w:t>，</w:t>
      </w:r>
      <w:r>
        <w:rPr>
          <w:rFonts w:ascii="仿宋" w:eastAsia="仿宋" w:hAnsi="仿宋" w:cs="Times New Roman" w:hint="eastAsia"/>
          <w:bCs/>
          <w:sz w:val="24"/>
          <w:szCs w:val="24"/>
        </w:rPr>
        <w:t>并于同年招生，多年来借鉴德国应用型大学办学经验，与德国合作办学</w:t>
      </w:r>
      <w:r w:rsidR="00F161A6" w:rsidRPr="00F161A6">
        <w:rPr>
          <w:rFonts w:ascii="仿宋" w:eastAsia="仿宋" w:hAnsi="仿宋" w:cs="Times New Roman" w:hint="eastAsia"/>
          <w:bCs/>
          <w:sz w:val="24"/>
          <w:szCs w:val="24"/>
        </w:rPr>
        <w:t>。</w:t>
      </w:r>
    </w:p>
    <w:p w:rsidR="006A7E65" w:rsidRDefault="00CD0F3A" w:rsidP="00920C7A">
      <w:pPr>
        <w:spacing w:beforeLines="50" w:before="156" w:line="288" w:lineRule="auto"/>
        <w:ind w:firstLineChars="200" w:firstLine="480"/>
        <w:rPr>
          <w:rFonts w:ascii="仿宋" w:eastAsia="仿宋" w:hAnsi="仿宋" w:cs="Times New Roman"/>
          <w:bCs/>
          <w:szCs w:val="21"/>
        </w:rPr>
      </w:pPr>
      <w:r>
        <w:rPr>
          <w:rFonts w:ascii="仿宋" w:eastAsia="仿宋" w:hAnsi="仿宋" w:cs="Times New Roman" w:hint="eastAsia"/>
          <w:bCs/>
          <w:sz w:val="24"/>
          <w:szCs w:val="24"/>
        </w:rPr>
        <w:t>本</w:t>
      </w:r>
      <w:r>
        <w:rPr>
          <w:rFonts w:ascii="仿宋" w:eastAsia="仿宋" w:hAnsi="仿宋" w:cs="Times New Roman"/>
          <w:bCs/>
          <w:sz w:val="24"/>
          <w:szCs w:val="24"/>
        </w:rPr>
        <w:t>专业</w:t>
      </w:r>
      <w:r w:rsidR="00F161A6" w:rsidRPr="00F161A6">
        <w:rPr>
          <w:rFonts w:ascii="仿宋" w:eastAsia="仿宋" w:hAnsi="仿宋" w:cs="Times New Roman" w:hint="eastAsia"/>
          <w:bCs/>
          <w:sz w:val="24"/>
          <w:szCs w:val="24"/>
        </w:rPr>
        <w:t>立</w:t>
      </w:r>
      <w:r w:rsidR="00F161A6">
        <w:rPr>
          <w:rFonts w:ascii="仿宋" w:eastAsia="仿宋" w:hAnsi="仿宋" w:cs="Times New Roman" w:hint="eastAsia"/>
          <w:bCs/>
          <w:sz w:val="24"/>
          <w:szCs w:val="24"/>
        </w:rPr>
        <w:t>足“地方性、应用型、国际化”办学定位，适应安徽“四个一”创新主平台建设、“三重一创”建设项目和战略性新兴产业对</w:t>
      </w:r>
      <w:bookmarkStart w:id="6" w:name="OLE_LINK36"/>
      <w:bookmarkStart w:id="7" w:name="OLE_LINK35"/>
      <w:r w:rsidR="00F161A6">
        <w:rPr>
          <w:rFonts w:ascii="仿宋" w:eastAsia="仿宋" w:hAnsi="仿宋" w:cs="Times New Roman" w:hint="eastAsia"/>
          <w:bCs/>
          <w:sz w:val="24"/>
          <w:szCs w:val="24"/>
        </w:rPr>
        <w:t>嵌入式</w:t>
      </w:r>
      <w:bookmarkEnd w:id="6"/>
      <w:bookmarkEnd w:id="7"/>
      <w:r w:rsidR="00FC451F">
        <w:rPr>
          <w:rFonts w:ascii="仿宋" w:eastAsia="仿宋" w:hAnsi="仿宋" w:cs="Times New Roman" w:hint="eastAsia"/>
          <w:bCs/>
          <w:sz w:val="24"/>
          <w:szCs w:val="24"/>
        </w:rPr>
        <w:t>系统人才需求，以学生为中心，培养从事计算机应用</w:t>
      </w:r>
      <w:r w:rsidR="00F161A6">
        <w:rPr>
          <w:rFonts w:ascii="仿宋" w:eastAsia="仿宋" w:hAnsi="仿宋" w:cs="Times New Roman" w:hint="eastAsia"/>
          <w:bCs/>
          <w:sz w:val="24"/>
          <w:szCs w:val="24"/>
        </w:rPr>
        <w:t>系统设计、开发和管理等工作的高素质工程师。</w:t>
      </w:r>
      <w:bookmarkStart w:id="8" w:name="OLE_LINK20"/>
      <w:bookmarkStart w:id="9" w:name="OLE_LINK21"/>
      <w:bookmarkEnd w:id="5"/>
    </w:p>
    <w:bookmarkEnd w:id="8"/>
    <w:bookmarkEnd w:id="9"/>
    <w:p w:rsidR="00920C7A" w:rsidRDefault="00FC451F" w:rsidP="00920C7A">
      <w:pPr>
        <w:spacing w:line="288" w:lineRule="auto"/>
        <w:ind w:firstLineChars="200" w:firstLine="480"/>
        <w:rPr>
          <w:rFonts w:ascii="仿宋" w:eastAsia="仿宋" w:hAnsi="仿宋" w:cs="宋体"/>
          <w:sz w:val="24"/>
          <w:szCs w:val="24"/>
        </w:rPr>
      </w:pPr>
      <w:r w:rsidRPr="00FC451F">
        <w:rPr>
          <w:rFonts w:ascii="仿宋" w:eastAsia="仿宋" w:hAnsi="仿宋" w:cs="Times New Roman" w:hint="eastAsia"/>
          <w:bCs/>
          <w:sz w:val="24"/>
          <w:szCs w:val="24"/>
        </w:rPr>
        <w:t>经过近</w:t>
      </w:r>
      <w:r w:rsidRPr="00FC451F">
        <w:rPr>
          <w:rFonts w:ascii="仿宋" w:eastAsia="仿宋" w:hAnsi="仿宋" w:cs="Times New Roman"/>
          <w:bCs/>
          <w:sz w:val="24"/>
          <w:szCs w:val="24"/>
        </w:rPr>
        <w:t>30的发展，</w:t>
      </w:r>
      <w:r w:rsidRPr="00FC451F">
        <w:rPr>
          <w:rFonts w:ascii="仿宋" w:eastAsia="仿宋" w:hAnsi="仿宋" w:cs="Times New Roman" w:hint="eastAsia"/>
          <w:bCs/>
          <w:sz w:val="24"/>
          <w:szCs w:val="24"/>
        </w:rPr>
        <w:t>合肥学院</w:t>
      </w:r>
      <w:r>
        <w:rPr>
          <w:rFonts w:ascii="仿宋" w:eastAsia="仿宋" w:hAnsi="仿宋" w:cs="Times New Roman" w:hint="eastAsia"/>
          <w:bCs/>
          <w:sz w:val="24"/>
          <w:szCs w:val="24"/>
        </w:rPr>
        <w:t>计算机科学与技术</w:t>
      </w:r>
      <w:r w:rsidRPr="00FC451F">
        <w:rPr>
          <w:rFonts w:ascii="仿宋" w:eastAsia="仿宋" w:hAnsi="仿宋" w:cs="Times New Roman"/>
          <w:bCs/>
          <w:sz w:val="24"/>
          <w:szCs w:val="24"/>
        </w:rPr>
        <w:t>专业为国家培养了</w:t>
      </w:r>
      <w:r w:rsidRPr="00FC451F">
        <w:rPr>
          <w:rFonts w:ascii="仿宋" w:eastAsia="仿宋" w:hAnsi="仿宋" w:cs="Times New Roman" w:hint="eastAsia"/>
          <w:bCs/>
          <w:sz w:val="24"/>
          <w:szCs w:val="24"/>
        </w:rPr>
        <w:t>近</w:t>
      </w:r>
      <w:r w:rsidRPr="00FC451F">
        <w:rPr>
          <w:rFonts w:ascii="仿宋" w:eastAsia="仿宋" w:hAnsi="仿宋" w:cs="Times New Roman" w:hint="eastAsia"/>
          <w:b/>
          <w:bCs/>
          <w:sz w:val="24"/>
          <w:szCs w:val="24"/>
        </w:rPr>
        <w:t>2</w:t>
      </w:r>
      <w:r w:rsidRPr="00FC451F">
        <w:rPr>
          <w:rFonts w:ascii="仿宋" w:eastAsia="仿宋" w:hAnsi="仿宋" w:cs="Times New Roman"/>
          <w:b/>
          <w:bCs/>
          <w:sz w:val="24"/>
          <w:szCs w:val="24"/>
        </w:rPr>
        <w:t>000</w:t>
      </w:r>
      <w:r w:rsidRPr="00FC451F">
        <w:rPr>
          <w:rFonts w:ascii="仿宋" w:eastAsia="仿宋" w:hAnsi="仿宋" w:cs="Times New Roman"/>
          <w:bCs/>
          <w:sz w:val="24"/>
          <w:szCs w:val="24"/>
        </w:rPr>
        <w:t>名</w:t>
      </w:r>
      <w:r>
        <w:rPr>
          <w:rFonts w:ascii="仿宋" w:eastAsia="仿宋" w:hAnsi="仿宋" w:cs="Times New Roman" w:hint="eastAsia"/>
          <w:bCs/>
          <w:sz w:val="24"/>
          <w:szCs w:val="24"/>
        </w:rPr>
        <w:t>计算机应用</w:t>
      </w:r>
      <w:r w:rsidRPr="00FC451F">
        <w:rPr>
          <w:rFonts w:ascii="仿宋" w:eastAsia="仿宋" w:hAnsi="仿宋" w:cs="Times New Roman"/>
          <w:bCs/>
          <w:sz w:val="24"/>
          <w:szCs w:val="24"/>
        </w:rPr>
        <w:t>人才，涌现了一批优秀杰出人才</w:t>
      </w:r>
      <w:r w:rsidR="00B67F18">
        <w:rPr>
          <w:rFonts w:ascii="仿宋" w:eastAsia="仿宋" w:hAnsi="仿宋" w:cs="Times New Roman" w:hint="eastAsia"/>
          <w:bCs/>
          <w:sz w:val="24"/>
          <w:szCs w:val="24"/>
        </w:rPr>
        <w:t>，</w:t>
      </w:r>
      <w:r w:rsidRPr="00FC451F">
        <w:rPr>
          <w:rFonts w:ascii="仿宋" w:eastAsia="仿宋" w:hAnsi="仿宋" w:cs="Times New Roman"/>
          <w:bCs/>
          <w:sz w:val="24"/>
          <w:szCs w:val="24"/>
        </w:rPr>
        <w:t>毕业生就业率多年持续超过9</w:t>
      </w:r>
      <w:r w:rsidR="00920C7A">
        <w:rPr>
          <w:rFonts w:ascii="仿宋" w:eastAsia="仿宋" w:hAnsi="仿宋" w:cs="Times New Roman"/>
          <w:bCs/>
          <w:sz w:val="24"/>
          <w:szCs w:val="24"/>
        </w:rPr>
        <w:t>5</w:t>
      </w:r>
      <w:r w:rsidRPr="00FC451F">
        <w:rPr>
          <w:rFonts w:ascii="仿宋" w:eastAsia="仿宋" w:hAnsi="仿宋" w:cs="Times New Roman"/>
          <w:bCs/>
          <w:sz w:val="24"/>
          <w:szCs w:val="24"/>
        </w:rPr>
        <w:t>%</w:t>
      </w:r>
      <w:r w:rsidRPr="00FC451F">
        <w:rPr>
          <w:rFonts w:ascii="仿宋" w:eastAsia="仿宋" w:hAnsi="仿宋" w:cs="Times New Roman" w:hint="eastAsia"/>
          <w:bCs/>
          <w:sz w:val="24"/>
          <w:szCs w:val="24"/>
        </w:rPr>
        <w:t>，</w:t>
      </w:r>
      <w:r w:rsidR="00931084">
        <w:rPr>
          <w:rFonts w:ascii="仿宋" w:eastAsia="仿宋" w:hAnsi="仿宋" w:cs="Times New Roman" w:hint="eastAsia"/>
          <w:bCs/>
          <w:sz w:val="24"/>
          <w:szCs w:val="24"/>
        </w:rPr>
        <w:t>深受用人单位欢迎。</w:t>
      </w:r>
      <w:r w:rsidR="00931084">
        <w:rPr>
          <w:rFonts w:ascii="仿宋" w:eastAsia="仿宋" w:hAnsi="仿宋" w:cs="宋体"/>
          <w:sz w:val="24"/>
          <w:szCs w:val="24"/>
        </w:rPr>
        <w:t xml:space="preserve"> </w:t>
      </w:r>
    </w:p>
    <w:p w:rsidR="00FC451F" w:rsidRDefault="00FC451F" w:rsidP="00FC451F">
      <w:pPr>
        <w:spacing w:line="300" w:lineRule="auto"/>
        <w:ind w:firstLineChars="200" w:firstLine="480"/>
        <w:rPr>
          <w:rFonts w:ascii="仿宋" w:eastAsia="仿宋" w:hAnsi="仿宋" w:cs="Times New Roman"/>
          <w:bCs/>
          <w:sz w:val="24"/>
          <w:szCs w:val="24"/>
        </w:rPr>
      </w:pPr>
      <w:r w:rsidRPr="00FC451F">
        <w:rPr>
          <w:rFonts w:ascii="仿宋" w:eastAsia="仿宋" w:hAnsi="仿宋" w:cs="Times New Roman" w:hint="eastAsia"/>
          <w:bCs/>
          <w:sz w:val="24"/>
          <w:szCs w:val="24"/>
        </w:rPr>
        <w:t>目前本专业所在学院拥有“</w:t>
      </w:r>
      <w:r w:rsidR="00920C7A">
        <w:rPr>
          <w:rFonts w:ascii="仿宋" w:eastAsia="仿宋" w:hAnsi="仿宋" w:cs="Times New Roman" w:hint="eastAsia"/>
          <w:bCs/>
          <w:sz w:val="24"/>
          <w:szCs w:val="24"/>
        </w:rPr>
        <w:t>电子信息”专业</w:t>
      </w:r>
      <w:r w:rsidRPr="00FC451F">
        <w:rPr>
          <w:rFonts w:ascii="仿宋" w:eastAsia="仿宋" w:hAnsi="仿宋" w:cs="Times New Roman" w:hint="eastAsia"/>
          <w:bCs/>
          <w:sz w:val="24"/>
          <w:szCs w:val="24"/>
        </w:rPr>
        <w:t>硕士点，毕业生</w:t>
      </w:r>
      <w:r w:rsidR="00920C7A">
        <w:rPr>
          <w:rFonts w:ascii="仿宋" w:eastAsia="仿宋" w:hAnsi="仿宋" w:cs="Times New Roman" w:hint="eastAsia"/>
          <w:bCs/>
          <w:sz w:val="24"/>
          <w:szCs w:val="24"/>
        </w:rPr>
        <w:t>也</w:t>
      </w:r>
      <w:r w:rsidRPr="00FC451F">
        <w:rPr>
          <w:rFonts w:ascii="仿宋" w:eastAsia="仿宋" w:hAnsi="仿宋" w:cs="Times New Roman" w:hint="eastAsia"/>
          <w:bCs/>
          <w:sz w:val="24"/>
          <w:szCs w:val="24"/>
        </w:rPr>
        <w:t>可以选择报考本校硕士研究生。</w:t>
      </w:r>
    </w:p>
    <w:p w:rsidR="00920C7A" w:rsidRPr="00996636" w:rsidRDefault="00920C7A" w:rsidP="00920C7A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 w:val="30"/>
          <w:szCs w:val="30"/>
        </w:rPr>
      </w:pPr>
      <w:r w:rsidRPr="00996636">
        <w:rPr>
          <w:rStyle w:val="aa"/>
          <w:rFonts w:ascii="Microsoft YaHei UI" w:eastAsia="Microsoft YaHei UI" w:hAnsi="Microsoft YaHei UI" w:hint="eastAsia"/>
          <w:color w:val="FF8124"/>
          <w:spacing w:val="30"/>
          <w:sz w:val="30"/>
          <w:szCs w:val="30"/>
          <w:shd w:val="clear" w:color="auto" w:fill="FFFFFF"/>
        </w:rPr>
        <w:t>专业建设</w:t>
      </w:r>
    </w:p>
    <w:p w:rsidR="00920C7A" w:rsidRPr="009D0736" w:rsidRDefault="009D0736" w:rsidP="0037648F">
      <w:pPr>
        <w:spacing w:beforeLines="50" w:before="156" w:line="288" w:lineRule="auto"/>
        <w:ind w:firstLineChars="200" w:firstLine="480"/>
        <w:rPr>
          <w:rFonts w:ascii="仿宋" w:eastAsia="仿宋" w:hAnsi="仿宋" w:cs="Times New Roman"/>
          <w:bCs/>
          <w:sz w:val="24"/>
          <w:szCs w:val="24"/>
        </w:rPr>
      </w:pPr>
      <w:r w:rsidRPr="009D0736">
        <w:rPr>
          <w:rFonts w:ascii="仿宋" w:eastAsia="仿宋" w:hAnsi="仿宋" w:cs="Times New Roman" w:hint="eastAsia"/>
          <w:bCs/>
          <w:sz w:val="24"/>
          <w:szCs w:val="24"/>
        </w:rPr>
        <w:t>本专业自创立以来一直注重专业内涵建设，借鉴德国应用型人才培养经验，不断进行教学改革，先后获得国家级教学成果奖一等奖2项，二等奖1项，省级教学成果奖2项，获批为国家级特色专业，2</w:t>
      </w:r>
      <w:r w:rsidRPr="009D0736">
        <w:rPr>
          <w:rFonts w:ascii="仿宋" w:eastAsia="仿宋" w:hAnsi="仿宋" w:cs="Times New Roman"/>
          <w:bCs/>
          <w:sz w:val="24"/>
          <w:szCs w:val="24"/>
        </w:rPr>
        <w:t>019</w:t>
      </w:r>
      <w:r w:rsidRPr="009D0736">
        <w:rPr>
          <w:rFonts w:ascii="仿宋" w:eastAsia="仿宋" w:hAnsi="仿宋" w:cs="Times New Roman" w:hint="eastAsia"/>
          <w:bCs/>
          <w:sz w:val="24"/>
          <w:szCs w:val="24"/>
        </w:rPr>
        <w:t>年获批为“国家级一流本科专业建设点”，详细如图1所示。</w:t>
      </w:r>
    </w:p>
    <w:p w:rsidR="00920C7A" w:rsidRDefault="00920C7A" w:rsidP="00920C7A">
      <w:pPr>
        <w:spacing w:beforeLines="50" w:before="156" w:line="288" w:lineRule="auto"/>
        <w:rPr>
          <w:rFonts w:ascii="仿宋" w:eastAsia="仿宋" w:hAnsi="仿宋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08FA13" wp14:editId="4E6E5D7A">
            <wp:extent cx="5274310" cy="26650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C7A" w:rsidRDefault="00920C7A" w:rsidP="00920C7A">
      <w:pPr>
        <w:spacing w:beforeLines="50" w:before="156" w:line="288" w:lineRule="auto"/>
        <w:jc w:val="center"/>
        <w:rPr>
          <w:rFonts w:ascii="仿宋" w:eastAsia="仿宋" w:hAnsi="仿宋" w:cs="Times New Roman"/>
          <w:bCs/>
          <w:szCs w:val="21"/>
        </w:rPr>
      </w:pPr>
      <w:r w:rsidRPr="006A7E65">
        <w:rPr>
          <w:rFonts w:ascii="仿宋" w:eastAsia="仿宋" w:hAnsi="仿宋" w:cs="Times New Roman"/>
          <w:bCs/>
          <w:szCs w:val="21"/>
        </w:rPr>
        <w:t>图</w:t>
      </w:r>
      <w:r w:rsidRPr="006A7E65">
        <w:rPr>
          <w:rFonts w:ascii="仿宋" w:eastAsia="仿宋" w:hAnsi="仿宋" w:cs="Times New Roman" w:hint="eastAsia"/>
          <w:bCs/>
          <w:szCs w:val="21"/>
        </w:rPr>
        <w:t>1</w:t>
      </w:r>
      <w:r w:rsidRPr="006A7E65">
        <w:rPr>
          <w:rFonts w:ascii="仿宋" w:eastAsia="仿宋" w:hAnsi="仿宋" w:cs="Times New Roman"/>
          <w:bCs/>
          <w:szCs w:val="21"/>
        </w:rPr>
        <w:t xml:space="preserve"> </w:t>
      </w:r>
      <w:r>
        <w:rPr>
          <w:rFonts w:ascii="仿宋" w:eastAsia="仿宋" w:hAnsi="仿宋" w:cs="Times New Roman"/>
          <w:bCs/>
          <w:szCs w:val="21"/>
        </w:rPr>
        <w:t>专业发展历史</w:t>
      </w:r>
    </w:p>
    <w:p w:rsidR="00E81E8D" w:rsidRDefault="00FD74C5" w:rsidP="00E81E8D">
      <w:pPr>
        <w:spacing w:beforeLines="50" w:before="156" w:line="5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FD74C5"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1BC156" wp14:editId="3BD4ED90">
            <wp:simplePos x="0" y="0"/>
            <wp:positionH relativeFrom="column">
              <wp:posOffset>2690605</wp:posOffset>
            </wp:positionH>
            <wp:positionV relativeFrom="paragraph">
              <wp:posOffset>3284855</wp:posOffset>
            </wp:positionV>
            <wp:extent cx="2484000" cy="1656000"/>
            <wp:effectExtent l="0" t="0" r="0" b="1905"/>
            <wp:wrapSquare wrapText="bothSides"/>
            <wp:docPr id="14" name="图片 14" descr="K:\my document\2016-6-8\智能科学与工程系\14-招生-新生宣传材料\2022专业招生\实验室照片\IMG_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my document\2016-6-8\智能科学与工程系\14-招生-新生宣传材料\2022专业招生\实验室照片\IMG_6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E8D" w:rsidRPr="00FD74C5"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74537A2" wp14:editId="35743671">
            <wp:simplePos x="0" y="0"/>
            <wp:positionH relativeFrom="column">
              <wp:posOffset>118745</wp:posOffset>
            </wp:positionH>
            <wp:positionV relativeFrom="paragraph">
              <wp:posOffset>3280410</wp:posOffset>
            </wp:positionV>
            <wp:extent cx="2483485" cy="1655445"/>
            <wp:effectExtent l="0" t="0" r="0" b="1905"/>
            <wp:wrapTopAndBottom/>
            <wp:docPr id="4" name="图片 4" descr="K:\my document\2016-6-8\智能科学与工程系\14-招生-新生宣传材料\2022专业招生\实验室照片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y document\2016-6-8\智能科学与工程系\14-招生-新生宣传材料\2022专业招生\实验室照片\IMG_6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08F" w:rsidRPr="00E7708F">
        <w:rPr>
          <w:rFonts w:ascii="仿宋" w:eastAsia="仿宋" w:hAnsi="仿宋" w:hint="eastAsia"/>
          <w:sz w:val="24"/>
          <w:szCs w:val="24"/>
        </w:rPr>
        <w:t>目前计算机科学与技术专业拥有的各类教学实验实训室包括：计算机组成原理实验室、微机原理与接口技术实验室、嵌入式系统实验室、面向企业场景的嵌入式系统综合实训中心、智能综合感知实验室、网络协议仿真实验室、网络工程实验室、信息安全实验室、网络综合布线实验室、网络基础实验室、物联网传输实验室、云计算实验室、软件基础实验室、软件应用实验室、互联网应用实训基地、移动应用实训基地、企业级应用实训基地、大学生创新实验室。各类实验实训室共</w:t>
      </w:r>
      <w:r w:rsidR="00E7708F" w:rsidRPr="00E7708F">
        <w:rPr>
          <w:rFonts w:ascii="仿宋" w:eastAsia="仿宋" w:hAnsi="仿宋"/>
          <w:sz w:val="24"/>
          <w:szCs w:val="24"/>
        </w:rPr>
        <w:t>20余</w:t>
      </w:r>
      <w:r w:rsidR="00E7708F" w:rsidRPr="00E7708F">
        <w:rPr>
          <w:rFonts w:ascii="仿宋" w:eastAsia="仿宋" w:hAnsi="仿宋" w:hint="eastAsia"/>
          <w:sz w:val="24"/>
          <w:szCs w:val="24"/>
        </w:rPr>
        <w:t>间，总面积3320多平米，设备3000余台（套）。为进一步提高实验室的利用效率，正逐步提高实验室的开放程度，鼓励学生进行开放性和创新性实验，确保最大限度发挥实验室作用，提高学生的工程实践能力。</w:t>
      </w:r>
    </w:p>
    <w:p w:rsidR="00FD74C5" w:rsidRDefault="00FD74C5" w:rsidP="00E81E8D">
      <w:pPr>
        <w:spacing w:beforeLines="50" w:before="156" w:line="540" w:lineRule="exact"/>
        <w:rPr>
          <w:rFonts w:ascii="仿宋" w:eastAsia="仿宋" w:hAnsi="仿宋"/>
          <w:sz w:val="24"/>
          <w:szCs w:val="24"/>
        </w:rPr>
      </w:pPr>
    </w:p>
    <w:p w:rsidR="00E81E8D" w:rsidRDefault="00E81E8D" w:rsidP="005F57F7">
      <w:pPr>
        <w:spacing w:line="540" w:lineRule="exact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bookmarkStart w:id="10" w:name="OLE_LINK2"/>
      <w:bookmarkStart w:id="11" w:name="OLE_LINK3"/>
      <w:r>
        <w:rPr>
          <w:rFonts w:ascii="仿宋" w:eastAsia="仿宋" w:hAnsi="仿宋" w:hint="eastAsia"/>
          <w:sz w:val="24"/>
          <w:szCs w:val="24"/>
        </w:rPr>
        <w:lastRenderedPageBreak/>
        <w:t>图</w:t>
      </w:r>
      <w:r>
        <w:rPr>
          <w:rFonts w:ascii="仿宋" w:eastAsia="仿宋" w:hAnsi="仿宋"/>
          <w:sz w:val="24"/>
          <w:szCs w:val="24"/>
        </w:rPr>
        <w:t xml:space="preserve">2 </w:t>
      </w:r>
      <w:r>
        <w:rPr>
          <w:rFonts w:ascii="仿宋" w:eastAsia="仿宋" w:hAnsi="仿宋" w:hint="eastAsia"/>
          <w:sz w:val="24"/>
          <w:szCs w:val="24"/>
        </w:rPr>
        <w:t>专业实验室</w:t>
      </w:r>
      <w:r w:rsidRPr="00FD74C5"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1D06423" wp14:editId="029E3AA8">
            <wp:simplePos x="0" y="0"/>
            <wp:positionH relativeFrom="column">
              <wp:posOffset>2712720</wp:posOffset>
            </wp:positionH>
            <wp:positionV relativeFrom="paragraph">
              <wp:posOffset>29596</wp:posOffset>
            </wp:positionV>
            <wp:extent cx="2484000" cy="1656000"/>
            <wp:effectExtent l="0" t="0" r="0" b="1905"/>
            <wp:wrapTight wrapText="bothSides">
              <wp:wrapPolygon edited="0">
                <wp:start x="0" y="0"/>
                <wp:lineTo x="0" y="21376"/>
                <wp:lineTo x="21374" y="21376"/>
                <wp:lineTo x="21374" y="0"/>
                <wp:lineTo x="0" y="0"/>
              </wp:wrapPolygon>
            </wp:wrapTight>
            <wp:docPr id="18" name="图片 18" descr="K:\my document\2016-6-8\智能科学与工程系\14-招生-新生宣传材料\2022专业招生\实验室照片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my document\2016-6-8\智能科学与工程系\14-招生-新生宣传材料\2022专业招生\实验室照片\IMG_6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4C5"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B3CEB64" wp14:editId="3B1F2330">
            <wp:simplePos x="0" y="0"/>
            <wp:positionH relativeFrom="column">
              <wp:posOffset>59635</wp:posOffset>
            </wp:positionH>
            <wp:positionV relativeFrom="paragraph">
              <wp:posOffset>27057</wp:posOffset>
            </wp:positionV>
            <wp:extent cx="2484000" cy="1656000"/>
            <wp:effectExtent l="0" t="0" r="0" b="1905"/>
            <wp:wrapSquare wrapText="bothSides"/>
            <wp:docPr id="17" name="图片 17" descr="K:\my document\2016-6-8\智能科学与工程系\14-招生-新生宣传材料\2022专业招生\实验室照片\网络安全实验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my document\2016-6-8\智能科学与工程系\14-招生-新生宣传材料\2022专业招生\实验室照片\网络安全实验室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0"/>
    <w:bookmarkEnd w:id="11"/>
    <w:p w:rsidR="00DD4D23" w:rsidRPr="00E7708F" w:rsidRDefault="00E7708F" w:rsidP="005F57F7">
      <w:pPr>
        <w:spacing w:beforeLines="100" w:before="312" w:line="288" w:lineRule="auto"/>
        <w:jc w:val="center"/>
        <w:rPr>
          <w:rFonts w:ascii="仿宋" w:eastAsia="仿宋" w:hAnsi="仿宋" w:cs="Times New Roman"/>
          <w:bCs/>
          <w:szCs w:val="21"/>
        </w:rPr>
      </w:pPr>
      <w:r w:rsidRPr="00996636">
        <w:rPr>
          <w:rStyle w:val="aa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  <w:t>师资力量</w:t>
      </w:r>
    </w:p>
    <w:p w:rsidR="005C3DE9" w:rsidRDefault="005C3DE9" w:rsidP="00DD4D23">
      <w:pPr>
        <w:widowControl/>
        <w:spacing w:beforeLines="50" w:before="156" w:line="288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</w:t>
      </w:r>
      <w:r>
        <w:rPr>
          <w:rFonts w:ascii="仿宋" w:eastAsia="仿宋" w:hAnsi="仿宋"/>
          <w:sz w:val="24"/>
          <w:szCs w:val="24"/>
        </w:rPr>
        <w:t>专业拥有</w:t>
      </w:r>
      <w:r>
        <w:rPr>
          <w:rFonts w:ascii="仿宋" w:eastAsia="仿宋" w:hAnsi="仿宋" w:cs="宋体" w:hint="eastAsia"/>
          <w:bCs/>
          <w:kern w:val="0"/>
          <w:sz w:val="24"/>
          <w:szCs w:val="24"/>
        </w:rPr>
        <w:t>专业</w:t>
      </w:r>
      <w:r w:rsidRPr="006A51D4">
        <w:rPr>
          <w:rFonts w:ascii="仿宋" w:eastAsia="仿宋" w:hAnsi="仿宋" w:cs="宋体" w:hint="eastAsia"/>
          <w:bCs/>
          <w:kern w:val="0"/>
          <w:sz w:val="24"/>
          <w:szCs w:val="24"/>
        </w:rPr>
        <w:t>教师</w:t>
      </w:r>
      <w:r w:rsidR="00FE4AC9">
        <w:rPr>
          <w:rFonts w:ascii="仿宋" w:eastAsia="仿宋" w:hAnsi="仿宋" w:cs="宋体"/>
          <w:bCs/>
          <w:kern w:val="0"/>
          <w:sz w:val="24"/>
          <w:szCs w:val="24"/>
        </w:rPr>
        <w:t>2</w:t>
      </w:r>
      <w:r w:rsidR="00C26025">
        <w:rPr>
          <w:rFonts w:ascii="仿宋" w:eastAsia="仿宋" w:hAnsi="仿宋" w:cs="宋体"/>
          <w:bCs/>
          <w:kern w:val="0"/>
          <w:sz w:val="24"/>
          <w:szCs w:val="24"/>
        </w:rPr>
        <w:t>3</w:t>
      </w:r>
      <w:r w:rsidRPr="006A51D4">
        <w:rPr>
          <w:rFonts w:ascii="仿宋" w:eastAsia="仿宋" w:hAnsi="仿宋" w:cs="宋体"/>
          <w:bCs/>
          <w:kern w:val="0"/>
          <w:sz w:val="24"/>
          <w:szCs w:val="24"/>
        </w:rPr>
        <w:t>人</w:t>
      </w:r>
      <w:r w:rsidRPr="006A51D4">
        <w:rPr>
          <w:rFonts w:ascii="仿宋" w:eastAsia="仿宋" w:hAnsi="仿宋" w:cs="宋体" w:hint="eastAsia"/>
          <w:bCs/>
          <w:kern w:val="0"/>
          <w:sz w:val="24"/>
          <w:szCs w:val="24"/>
        </w:rPr>
        <w:t>，</w:t>
      </w:r>
      <w:r w:rsidRPr="006938C9">
        <w:rPr>
          <w:rFonts w:ascii="仿宋" w:eastAsia="仿宋" w:hAnsi="仿宋" w:cs="宋体"/>
          <w:bCs/>
          <w:kern w:val="0"/>
          <w:sz w:val="24"/>
          <w:szCs w:val="24"/>
        </w:rPr>
        <w:t>其中</w:t>
      </w:r>
      <w:r w:rsidRPr="006938C9">
        <w:rPr>
          <w:rFonts w:ascii="仿宋" w:eastAsia="仿宋" w:hAnsi="仿宋" w:cs="宋体" w:hint="eastAsia"/>
          <w:bCs/>
          <w:kern w:val="0"/>
          <w:sz w:val="24"/>
          <w:szCs w:val="24"/>
        </w:rPr>
        <w:t>教授</w:t>
      </w:r>
      <w:r w:rsidR="00C26025">
        <w:rPr>
          <w:rFonts w:ascii="仿宋" w:eastAsia="仿宋" w:hAnsi="仿宋" w:cs="宋体"/>
          <w:bCs/>
          <w:kern w:val="0"/>
          <w:sz w:val="24"/>
          <w:szCs w:val="24"/>
        </w:rPr>
        <w:t>6</w:t>
      </w:r>
      <w:r w:rsidRPr="006938C9">
        <w:rPr>
          <w:rFonts w:ascii="仿宋" w:eastAsia="仿宋" w:hAnsi="仿宋" w:cs="宋体"/>
          <w:bCs/>
          <w:kern w:val="0"/>
          <w:sz w:val="24"/>
          <w:szCs w:val="24"/>
        </w:rPr>
        <w:t>人</w:t>
      </w:r>
      <w:r w:rsidRPr="006938C9">
        <w:rPr>
          <w:rFonts w:ascii="仿宋" w:eastAsia="仿宋" w:hAnsi="仿宋" w:cs="宋体" w:hint="eastAsia"/>
          <w:bCs/>
          <w:kern w:val="0"/>
          <w:sz w:val="24"/>
          <w:szCs w:val="24"/>
        </w:rPr>
        <w:t>，副教授</w:t>
      </w:r>
      <w:r w:rsidRPr="006938C9">
        <w:rPr>
          <w:rFonts w:ascii="仿宋" w:eastAsia="仿宋" w:hAnsi="仿宋" w:cs="宋体"/>
          <w:bCs/>
          <w:kern w:val="0"/>
          <w:sz w:val="24"/>
          <w:szCs w:val="24"/>
        </w:rPr>
        <w:t>1</w:t>
      </w:r>
      <w:r w:rsidR="00C26025">
        <w:rPr>
          <w:rFonts w:ascii="仿宋" w:eastAsia="仿宋" w:hAnsi="仿宋" w:cs="宋体"/>
          <w:bCs/>
          <w:kern w:val="0"/>
          <w:sz w:val="24"/>
          <w:szCs w:val="24"/>
        </w:rPr>
        <w:t>3</w:t>
      </w:r>
      <w:r w:rsidRPr="006938C9">
        <w:rPr>
          <w:rFonts w:ascii="仿宋" w:eastAsia="仿宋" w:hAnsi="仿宋" w:cs="宋体" w:hint="eastAsia"/>
          <w:bCs/>
          <w:kern w:val="0"/>
          <w:sz w:val="24"/>
          <w:szCs w:val="24"/>
        </w:rPr>
        <w:t>人；博士</w:t>
      </w:r>
      <w:r w:rsidR="00C26025">
        <w:rPr>
          <w:rFonts w:ascii="仿宋" w:eastAsia="仿宋" w:hAnsi="仿宋" w:cs="宋体"/>
          <w:bCs/>
          <w:kern w:val="0"/>
          <w:sz w:val="24"/>
          <w:szCs w:val="24"/>
        </w:rPr>
        <w:t>10</w:t>
      </w:r>
      <w:r w:rsidRPr="006938C9">
        <w:rPr>
          <w:rFonts w:ascii="仿宋" w:eastAsia="仿宋" w:hAnsi="仿宋" w:cs="宋体"/>
          <w:bCs/>
          <w:kern w:val="0"/>
          <w:sz w:val="24"/>
          <w:szCs w:val="24"/>
        </w:rPr>
        <w:t>人</w:t>
      </w:r>
      <w:r w:rsidRPr="006938C9">
        <w:rPr>
          <w:rFonts w:ascii="仿宋" w:eastAsia="仿宋" w:hAnsi="仿宋" w:cs="宋体" w:hint="eastAsia"/>
          <w:bCs/>
          <w:kern w:val="0"/>
          <w:sz w:val="24"/>
          <w:szCs w:val="24"/>
        </w:rPr>
        <w:t>(含</w:t>
      </w:r>
      <w:r>
        <w:rPr>
          <w:rFonts w:ascii="仿宋" w:eastAsia="仿宋" w:hAnsi="仿宋" w:cs="宋体" w:hint="eastAsia"/>
          <w:bCs/>
          <w:kern w:val="0"/>
          <w:sz w:val="24"/>
          <w:szCs w:val="24"/>
        </w:rPr>
        <w:t>国外</w:t>
      </w:r>
      <w:r w:rsidRPr="006938C9">
        <w:rPr>
          <w:rFonts w:ascii="仿宋" w:eastAsia="仿宋" w:hAnsi="仿宋" w:cs="宋体" w:hint="eastAsia"/>
          <w:bCs/>
          <w:kern w:val="0"/>
          <w:sz w:val="24"/>
          <w:szCs w:val="24"/>
        </w:rPr>
        <w:t>博士</w:t>
      </w:r>
      <w:r>
        <w:rPr>
          <w:rFonts w:ascii="仿宋" w:eastAsia="仿宋" w:hAnsi="仿宋" w:cs="宋体"/>
          <w:bCs/>
          <w:kern w:val="0"/>
          <w:sz w:val="24"/>
          <w:szCs w:val="24"/>
        </w:rPr>
        <w:t>2</w:t>
      </w:r>
      <w:r w:rsidRPr="006938C9">
        <w:rPr>
          <w:rFonts w:ascii="仿宋" w:eastAsia="仿宋" w:hAnsi="仿宋" w:cs="宋体" w:hint="eastAsia"/>
          <w:bCs/>
          <w:kern w:val="0"/>
          <w:sz w:val="24"/>
          <w:szCs w:val="24"/>
        </w:rPr>
        <w:t>人)，</w:t>
      </w:r>
      <w:r w:rsidRPr="006A51D4">
        <w:rPr>
          <w:rFonts w:ascii="仿宋" w:eastAsia="仿宋" w:hAnsi="仿宋" w:cs="Times New Roman" w:hint="eastAsia"/>
          <w:bCs/>
          <w:sz w:val="24"/>
          <w:szCs w:val="24"/>
        </w:rPr>
        <w:t>“双能型”教师</w:t>
      </w:r>
      <w:r>
        <w:rPr>
          <w:rFonts w:ascii="仿宋" w:eastAsia="仿宋" w:hAnsi="仿宋" w:cs="Times New Roman" w:hint="eastAsia"/>
          <w:bCs/>
          <w:sz w:val="24"/>
          <w:szCs w:val="24"/>
        </w:rPr>
        <w:t>1</w:t>
      </w:r>
      <w:r w:rsidR="00C26025">
        <w:rPr>
          <w:rFonts w:ascii="仿宋" w:eastAsia="仿宋" w:hAnsi="仿宋" w:cs="Times New Roman"/>
          <w:bCs/>
          <w:sz w:val="24"/>
          <w:szCs w:val="24"/>
        </w:rPr>
        <w:t>6</w:t>
      </w:r>
      <w:r>
        <w:rPr>
          <w:rFonts w:ascii="仿宋" w:eastAsia="仿宋" w:hAnsi="仿宋" w:cs="Times New Roman"/>
          <w:bCs/>
          <w:sz w:val="24"/>
          <w:szCs w:val="24"/>
        </w:rPr>
        <w:t>人</w:t>
      </w:r>
      <w:r>
        <w:rPr>
          <w:rFonts w:ascii="仿宋" w:eastAsia="仿宋" w:hAnsi="仿宋" w:cs="Times New Roman" w:hint="eastAsia"/>
          <w:bCs/>
          <w:sz w:val="24"/>
          <w:szCs w:val="24"/>
        </w:rPr>
        <w:t>，</w:t>
      </w:r>
      <w:r>
        <w:rPr>
          <w:rFonts w:ascii="仿宋" w:eastAsia="仿宋" w:hAnsi="仿宋" w:cs="Times New Roman"/>
          <w:bCs/>
          <w:sz w:val="24"/>
          <w:szCs w:val="24"/>
        </w:rPr>
        <w:t>占</w:t>
      </w:r>
      <w:r w:rsidR="00C26025">
        <w:rPr>
          <w:rFonts w:ascii="仿宋" w:eastAsia="仿宋" w:hAnsi="仿宋" w:cs="Times New Roman"/>
          <w:bCs/>
          <w:sz w:val="24"/>
          <w:szCs w:val="24"/>
        </w:rPr>
        <w:t>69.6</w:t>
      </w:r>
      <w:r w:rsidRPr="006938C9">
        <w:rPr>
          <w:rFonts w:ascii="仿宋" w:eastAsia="仿宋" w:hAnsi="仿宋" w:cs="Times New Roman" w:hint="eastAsia"/>
          <w:bCs/>
          <w:sz w:val="24"/>
          <w:szCs w:val="24"/>
        </w:rPr>
        <w:t>%。</w:t>
      </w:r>
      <w:r w:rsidRPr="006938C9">
        <w:rPr>
          <w:rFonts w:ascii="仿宋" w:eastAsia="仿宋" w:hAnsi="仿宋" w:hint="eastAsia"/>
          <w:sz w:val="24"/>
          <w:szCs w:val="24"/>
        </w:rPr>
        <w:t>另</w:t>
      </w:r>
      <w:r>
        <w:rPr>
          <w:rFonts w:ascii="仿宋" w:eastAsia="仿宋" w:hAnsi="仿宋" w:hint="eastAsia"/>
          <w:sz w:val="24"/>
          <w:szCs w:val="24"/>
        </w:rPr>
        <w:t>外，</w:t>
      </w:r>
      <w:r w:rsidR="00DD4D23" w:rsidRPr="00DD4D23">
        <w:rPr>
          <w:rFonts w:ascii="仿宋" w:eastAsia="仿宋" w:hAnsi="仿宋" w:cs="宋体" w:hint="eastAsia"/>
          <w:bCs/>
          <w:kern w:val="0"/>
          <w:sz w:val="24"/>
          <w:szCs w:val="24"/>
        </w:rPr>
        <w:t>拥有省级教学团队</w:t>
      </w:r>
      <w:r w:rsidR="00DD4D23" w:rsidRPr="00DD4D23">
        <w:rPr>
          <w:rFonts w:ascii="仿宋" w:eastAsia="仿宋" w:hAnsi="仿宋" w:cs="宋体"/>
          <w:bCs/>
          <w:kern w:val="0"/>
          <w:sz w:val="24"/>
          <w:szCs w:val="24"/>
        </w:rPr>
        <w:t>1</w:t>
      </w:r>
      <w:r w:rsidR="00DD4D23" w:rsidRPr="00DD4D23">
        <w:rPr>
          <w:rFonts w:ascii="仿宋" w:eastAsia="仿宋" w:hAnsi="仿宋" w:cs="宋体" w:hint="eastAsia"/>
          <w:bCs/>
          <w:kern w:val="0"/>
          <w:sz w:val="24"/>
          <w:szCs w:val="24"/>
        </w:rPr>
        <w:t>个</w:t>
      </w:r>
      <w:r w:rsidR="00DD4D23">
        <w:rPr>
          <w:rFonts w:ascii="仿宋" w:eastAsia="仿宋" w:hAnsi="仿宋" w:cs="宋体" w:hint="eastAsia"/>
          <w:bCs/>
          <w:kern w:val="0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聘请</w:t>
      </w:r>
      <w:r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位</w:t>
      </w:r>
      <w:r w:rsidRPr="00B006D2">
        <w:rPr>
          <w:rFonts w:ascii="仿宋" w:eastAsia="仿宋" w:hAnsi="仿宋" w:hint="eastAsia"/>
          <w:sz w:val="24"/>
          <w:szCs w:val="24"/>
        </w:rPr>
        <w:t>企业技术骨干</w:t>
      </w:r>
      <w:r w:rsidRPr="00B006D2">
        <w:rPr>
          <w:rFonts w:ascii="仿宋" w:eastAsia="仿宋" w:hAnsi="仿宋"/>
          <w:sz w:val="24"/>
          <w:szCs w:val="24"/>
        </w:rPr>
        <w:t>为兼职教师</w:t>
      </w:r>
      <w:r>
        <w:rPr>
          <w:rFonts w:ascii="仿宋" w:eastAsia="仿宋" w:hAnsi="仿宋" w:hint="eastAsia"/>
          <w:sz w:val="24"/>
          <w:szCs w:val="24"/>
        </w:rPr>
        <w:t>，</w:t>
      </w:r>
      <w:r w:rsidRPr="00B006D2">
        <w:rPr>
          <w:rFonts w:ascii="仿宋" w:eastAsia="仿宋" w:hAnsi="仿宋"/>
          <w:sz w:val="24"/>
          <w:szCs w:val="24"/>
        </w:rPr>
        <w:t>已形成了一支</w:t>
      </w:r>
      <w:r>
        <w:rPr>
          <w:rFonts w:ascii="仿宋" w:eastAsia="仿宋" w:hAnsi="仿宋" w:hint="eastAsia"/>
          <w:sz w:val="24"/>
          <w:szCs w:val="24"/>
        </w:rPr>
        <w:t>规模适中、</w:t>
      </w:r>
      <w:r w:rsidRPr="00B006D2">
        <w:rPr>
          <w:rFonts w:ascii="仿宋" w:eastAsia="仿宋" w:hAnsi="仿宋"/>
          <w:sz w:val="24"/>
          <w:szCs w:val="24"/>
        </w:rPr>
        <w:t>结构合理、</w:t>
      </w:r>
      <w:r w:rsidRPr="008B7C65">
        <w:rPr>
          <w:rFonts w:ascii="仿宋" w:eastAsia="仿宋" w:hAnsi="仿宋" w:hint="eastAsia"/>
          <w:sz w:val="24"/>
          <w:szCs w:val="24"/>
        </w:rPr>
        <w:t>教科研水平</w:t>
      </w:r>
      <w:r w:rsidRPr="00B006D2">
        <w:rPr>
          <w:rFonts w:ascii="仿宋" w:eastAsia="仿宋" w:hAnsi="仿宋"/>
          <w:sz w:val="24"/>
          <w:szCs w:val="24"/>
        </w:rPr>
        <w:t>高的师资队伍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5C3DE9" w:rsidRPr="00DD4D23" w:rsidRDefault="005C3DE9" w:rsidP="00DD4D23">
      <w:pPr>
        <w:spacing w:beforeLines="50" w:before="156" w:line="288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7708F">
        <w:rPr>
          <w:rFonts w:ascii="仿宋" w:eastAsia="仿宋" w:hAnsi="仿宋"/>
          <w:sz w:val="24"/>
          <w:szCs w:val="24"/>
        </w:rPr>
        <w:t>本专业</w:t>
      </w:r>
      <w:r w:rsidRPr="00E7708F">
        <w:rPr>
          <w:rFonts w:ascii="仿宋" w:eastAsia="仿宋" w:hAnsi="仿宋" w:hint="eastAsia"/>
          <w:sz w:val="24"/>
          <w:szCs w:val="24"/>
        </w:rPr>
        <w:t>建立师德</w:t>
      </w:r>
      <w:r w:rsidRPr="008C7369">
        <w:rPr>
          <w:rFonts w:ascii="仿宋" w:eastAsia="仿宋" w:hAnsi="仿宋" w:hint="eastAsia"/>
          <w:sz w:val="24"/>
          <w:szCs w:val="24"/>
        </w:rPr>
        <w:t>考评制度，强</w:t>
      </w:r>
      <w:r w:rsidRPr="008C7369">
        <w:rPr>
          <w:rFonts w:ascii="仿宋" w:eastAsia="仿宋" w:hAnsi="仿宋"/>
          <w:sz w:val="24"/>
          <w:szCs w:val="24"/>
        </w:rPr>
        <w:t>化</w:t>
      </w:r>
      <w:r w:rsidRPr="008C7369">
        <w:rPr>
          <w:rFonts w:ascii="仿宋" w:eastAsia="仿宋" w:hAnsi="仿宋" w:hint="eastAsia"/>
          <w:sz w:val="24"/>
          <w:szCs w:val="24"/>
        </w:rPr>
        <w:t>师德示范作用</w:t>
      </w:r>
      <w:r w:rsidRPr="00DD4D23">
        <w:rPr>
          <w:rFonts w:ascii="仿宋" w:eastAsia="仿宋" w:hAnsi="仿宋" w:hint="eastAsia"/>
          <w:sz w:val="24"/>
          <w:szCs w:val="24"/>
        </w:rPr>
        <w:t>。获校级</w:t>
      </w:r>
      <w:r w:rsidRPr="00DD4D23">
        <w:rPr>
          <w:rFonts w:ascii="Calibri" w:eastAsia="宋体" w:hAnsi="Calibri" w:cs="Times New Roman" w:hint="eastAsia"/>
        </w:rPr>
        <w:t>“</w:t>
      </w:r>
      <w:r w:rsidRPr="00DD4D23">
        <w:rPr>
          <w:rFonts w:ascii="仿宋" w:eastAsia="仿宋" w:hAnsi="仿宋" w:cs="Times New Roman" w:hint="eastAsia"/>
          <w:sz w:val="24"/>
          <w:szCs w:val="24"/>
        </w:rPr>
        <w:t>师德建设先进个人”</w:t>
      </w:r>
      <w:r w:rsidRPr="00DD4D23">
        <w:rPr>
          <w:rFonts w:ascii="仿宋" w:eastAsia="仿宋" w:hAnsi="仿宋" w:hint="eastAsia"/>
          <w:sz w:val="24"/>
          <w:szCs w:val="24"/>
        </w:rPr>
        <w:t>3人，</w:t>
      </w:r>
      <w:r w:rsidRPr="00DD4D23">
        <w:rPr>
          <w:rFonts w:ascii="仿宋" w:eastAsia="仿宋" w:hAnsi="仿宋" w:cs="宋体" w:hint="eastAsia"/>
          <w:bCs/>
          <w:kern w:val="0"/>
          <w:sz w:val="24"/>
          <w:szCs w:val="24"/>
        </w:rPr>
        <w:t>“三育人先进个人”</w:t>
      </w:r>
      <w:r w:rsidR="00DD4D23" w:rsidRPr="00DD4D23">
        <w:rPr>
          <w:rFonts w:ascii="仿宋" w:eastAsia="仿宋" w:hAnsi="仿宋" w:cs="宋体"/>
          <w:bCs/>
          <w:kern w:val="0"/>
          <w:sz w:val="24"/>
          <w:szCs w:val="24"/>
        </w:rPr>
        <w:t>5</w:t>
      </w:r>
      <w:r w:rsidR="00DD4D23" w:rsidRPr="00DD4D23">
        <w:rPr>
          <w:rFonts w:ascii="仿宋" w:eastAsia="仿宋" w:hAnsi="仿宋" w:cs="宋体" w:hint="eastAsia"/>
          <w:bCs/>
          <w:kern w:val="0"/>
          <w:sz w:val="24"/>
          <w:szCs w:val="24"/>
        </w:rPr>
        <w:t>人</w:t>
      </w:r>
      <w:r w:rsidRPr="00DD4D23">
        <w:rPr>
          <w:rFonts w:ascii="仿宋" w:eastAsia="仿宋" w:hAnsi="仿宋" w:hint="eastAsia"/>
          <w:sz w:val="24"/>
          <w:szCs w:val="24"/>
        </w:rPr>
        <w:t>。</w:t>
      </w:r>
      <w:r w:rsidRPr="00DD4D23">
        <w:rPr>
          <w:rFonts w:ascii="仿宋" w:eastAsia="仿宋" w:hAnsi="仿宋"/>
          <w:sz w:val="24"/>
          <w:szCs w:val="24"/>
        </w:rPr>
        <w:t xml:space="preserve"> </w:t>
      </w:r>
    </w:p>
    <w:p w:rsidR="005C3DE9" w:rsidRPr="00D02B73" w:rsidRDefault="00D02B73" w:rsidP="00DD4D23">
      <w:pPr>
        <w:spacing w:beforeLines="50" w:before="156" w:line="288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02B73">
        <w:rPr>
          <w:rFonts w:ascii="仿宋" w:eastAsia="仿宋" w:hAnsi="仿宋" w:hint="eastAsia"/>
          <w:sz w:val="24"/>
          <w:szCs w:val="24"/>
        </w:rPr>
        <w:t>近</w:t>
      </w:r>
      <w:r w:rsidR="005C3DE9" w:rsidRPr="00D02B73">
        <w:rPr>
          <w:rFonts w:ascii="仿宋" w:eastAsia="仿宋" w:hAnsi="仿宋" w:hint="eastAsia"/>
          <w:sz w:val="24"/>
          <w:szCs w:val="24"/>
        </w:rPr>
        <w:t>年来安排</w:t>
      </w:r>
      <w:r w:rsidR="008C7369" w:rsidRPr="00D02B73">
        <w:rPr>
          <w:rFonts w:ascii="仿宋" w:eastAsia="仿宋" w:hAnsi="仿宋"/>
          <w:sz w:val="24"/>
          <w:szCs w:val="24"/>
        </w:rPr>
        <w:t>8</w:t>
      </w:r>
      <w:r w:rsidR="005C3DE9" w:rsidRPr="00D02B73">
        <w:rPr>
          <w:rFonts w:ascii="仿宋" w:eastAsia="仿宋" w:hAnsi="仿宋"/>
          <w:sz w:val="24"/>
          <w:szCs w:val="24"/>
        </w:rPr>
        <w:t>名教师赴德国</w:t>
      </w:r>
      <w:r w:rsidR="005C3DE9" w:rsidRPr="00D02B73">
        <w:rPr>
          <w:rFonts w:ascii="仿宋" w:eastAsia="仿宋" w:hAnsi="仿宋" w:hint="eastAsia"/>
          <w:sz w:val="24"/>
          <w:szCs w:val="24"/>
        </w:rPr>
        <w:t>参加</w:t>
      </w:r>
      <w:r w:rsidR="005C3DE9" w:rsidRPr="00D02B73">
        <w:rPr>
          <w:rFonts w:ascii="仿宋" w:eastAsia="仿宋" w:hAnsi="仿宋"/>
          <w:sz w:val="24"/>
          <w:szCs w:val="24"/>
        </w:rPr>
        <w:t>模块化教学改革</w:t>
      </w:r>
      <w:r w:rsidR="005C3DE9" w:rsidRPr="00D02B73">
        <w:rPr>
          <w:rFonts w:ascii="仿宋" w:eastAsia="仿宋" w:hAnsi="仿宋" w:hint="eastAsia"/>
          <w:sz w:val="24"/>
          <w:szCs w:val="24"/>
        </w:rPr>
        <w:t>专项</w:t>
      </w:r>
      <w:r w:rsidR="005C3DE9" w:rsidRPr="00D02B73">
        <w:rPr>
          <w:rFonts w:ascii="仿宋" w:eastAsia="仿宋" w:hAnsi="仿宋"/>
          <w:sz w:val="24"/>
          <w:szCs w:val="24"/>
        </w:rPr>
        <w:t>培训</w:t>
      </w:r>
      <w:r w:rsidR="005C3DE9" w:rsidRPr="00D02B73">
        <w:rPr>
          <w:rFonts w:ascii="仿宋" w:eastAsia="仿宋" w:hAnsi="仿宋" w:hint="eastAsia"/>
          <w:sz w:val="24"/>
          <w:szCs w:val="24"/>
        </w:rPr>
        <w:t>，选派</w:t>
      </w:r>
      <w:r w:rsidR="008C7369" w:rsidRPr="00D02B73">
        <w:rPr>
          <w:rFonts w:ascii="仿宋" w:eastAsia="仿宋" w:hAnsi="仿宋"/>
          <w:sz w:val="24"/>
          <w:szCs w:val="24"/>
        </w:rPr>
        <w:t>6</w:t>
      </w:r>
      <w:r w:rsidR="005C3DE9" w:rsidRPr="00D02B73">
        <w:rPr>
          <w:rFonts w:ascii="仿宋" w:eastAsia="仿宋" w:hAnsi="仿宋" w:hint="eastAsia"/>
          <w:sz w:val="24"/>
          <w:szCs w:val="24"/>
        </w:rPr>
        <w:t>名</w:t>
      </w:r>
      <w:r w:rsidR="005C3DE9" w:rsidRPr="00D02B73">
        <w:rPr>
          <w:rFonts w:ascii="仿宋" w:eastAsia="仿宋" w:hAnsi="仿宋"/>
          <w:sz w:val="24"/>
          <w:szCs w:val="24"/>
        </w:rPr>
        <w:t>教师赴</w:t>
      </w:r>
      <w:r w:rsidR="005C3DE9" w:rsidRPr="00D02B73">
        <w:rPr>
          <w:rFonts w:ascii="仿宋" w:eastAsia="仿宋" w:hAnsi="仿宋" w:cs="宋体" w:hint="eastAsia"/>
          <w:bCs/>
          <w:kern w:val="0"/>
          <w:sz w:val="24"/>
          <w:szCs w:val="24"/>
        </w:rPr>
        <w:t>德、美、英、爱尔兰</w:t>
      </w:r>
      <w:r w:rsidR="005C3DE9" w:rsidRPr="00D02B73">
        <w:rPr>
          <w:rFonts w:ascii="仿宋" w:eastAsia="仿宋" w:hAnsi="仿宋" w:hint="eastAsia"/>
          <w:sz w:val="24"/>
          <w:szCs w:val="24"/>
        </w:rPr>
        <w:t>开展</w:t>
      </w:r>
      <w:r w:rsidR="005C3DE9" w:rsidRPr="00D02B73">
        <w:rPr>
          <w:rFonts w:ascii="仿宋" w:eastAsia="仿宋" w:hAnsi="仿宋"/>
          <w:sz w:val="24"/>
          <w:szCs w:val="24"/>
        </w:rPr>
        <w:t>为期一年的学术进修，</w:t>
      </w:r>
      <w:r w:rsidR="005C3DE9" w:rsidRPr="00D02B73">
        <w:rPr>
          <w:rFonts w:ascii="仿宋" w:eastAsia="仿宋" w:hAnsi="仿宋" w:hint="eastAsia"/>
          <w:sz w:val="24"/>
          <w:szCs w:val="24"/>
        </w:rPr>
        <w:t>抽调1</w:t>
      </w:r>
      <w:r w:rsidR="008C7369" w:rsidRPr="00D02B73">
        <w:rPr>
          <w:rFonts w:ascii="仿宋" w:eastAsia="仿宋" w:hAnsi="仿宋"/>
          <w:sz w:val="24"/>
          <w:szCs w:val="24"/>
        </w:rPr>
        <w:t>0余</w:t>
      </w:r>
      <w:r w:rsidR="005C3DE9" w:rsidRPr="00D02B73">
        <w:rPr>
          <w:rFonts w:ascii="仿宋" w:eastAsia="仿宋" w:hAnsi="仿宋" w:hint="eastAsia"/>
          <w:sz w:val="24"/>
          <w:szCs w:val="24"/>
        </w:rPr>
        <w:t>名中青年教师到IT企业挂职锻炼。</w:t>
      </w:r>
      <w:r w:rsidR="008C7369" w:rsidRPr="00D02B73">
        <w:rPr>
          <w:rFonts w:ascii="仿宋" w:eastAsia="仿宋" w:hAnsi="仿宋" w:hint="eastAsia"/>
          <w:sz w:val="24"/>
          <w:szCs w:val="24"/>
        </w:rPr>
        <w:t>有效增强师资力量，提升了教学质量。</w:t>
      </w:r>
    </w:p>
    <w:p w:rsidR="006A7E65" w:rsidRDefault="006A7E65" w:rsidP="00C26025">
      <w:pPr>
        <w:spacing w:beforeLines="50" w:before="156" w:line="288" w:lineRule="auto"/>
        <w:jc w:val="center"/>
        <w:rPr>
          <w:rFonts w:ascii="仿宋" w:eastAsia="仿宋" w:hAnsi="仿宋" w:cs="Times New Roman"/>
          <w:bCs/>
          <w:szCs w:val="21"/>
        </w:rPr>
      </w:pPr>
      <w:r w:rsidRPr="006A7E65">
        <w:rPr>
          <w:rFonts w:ascii="仿宋" w:eastAsia="仿宋" w:hAnsi="仿宋" w:cs="Times New Roman"/>
          <w:bCs/>
          <w:szCs w:val="21"/>
        </w:rPr>
        <w:t>表</w:t>
      </w:r>
      <w:r w:rsidRPr="006A7E65">
        <w:rPr>
          <w:rFonts w:ascii="仿宋" w:eastAsia="仿宋" w:hAnsi="仿宋" w:cs="Times New Roman" w:hint="eastAsia"/>
          <w:bCs/>
          <w:szCs w:val="21"/>
        </w:rPr>
        <w:t>1</w:t>
      </w:r>
      <w:r w:rsidRPr="006A7E65">
        <w:rPr>
          <w:rFonts w:ascii="仿宋" w:eastAsia="仿宋" w:hAnsi="仿宋" w:cs="Times New Roman"/>
          <w:bCs/>
          <w:szCs w:val="21"/>
        </w:rPr>
        <w:t xml:space="preserve"> 计算机科学与技术专业师资情况表</w:t>
      </w:r>
    </w:p>
    <w:p w:rsidR="008C7369" w:rsidRDefault="00C26025" w:rsidP="00C26025">
      <w:pPr>
        <w:spacing w:line="288" w:lineRule="auto"/>
        <w:jc w:val="center"/>
        <w:rPr>
          <w:rFonts w:ascii="仿宋" w:eastAsia="仿宋" w:hAnsi="仿宋" w:cs="Times New Roman"/>
          <w:bCs/>
          <w:szCs w:val="21"/>
        </w:rPr>
      </w:pPr>
      <w:r>
        <w:rPr>
          <w:noProof/>
        </w:rPr>
        <w:drawing>
          <wp:inline distT="0" distB="0" distL="0" distR="0" wp14:anchorId="46701923" wp14:editId="55812A55">
            <wp:extent cx="5274310" cy="2037715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43" w:rsidRPr="00996636" w:rsidRDefault="00213C43" w:rsidP="00213C43">
      <w:pPr>
        <w:autoSpaceDE w:val="0"/>
        <w:autoSpaceDN w:val="0"/>
        <w:adjustRightInd w:val="0"/>
        <w:spacing w:beforeLines="50" w:before="156"/>
        <w:jc w:val="center"/>
        <w:rPr>
          <w:rStyle w:val="aa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</w:pPr>
      <w:r w:rsidRPr="00996636">
        <w:rPr>
          <w:rStyle w:val="aa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  <w:t>就业方向</w:t>
      </w:r>
    </w:p>
    <w:p w:rsidR="003C2987" w:rsidRPr="00822983" w:rsidRDefault="00E51686" w:rsidP="00213C43">
      <w:pPr>
        <w:spacing w:before="50" w:line="288" w:lineRule="auto"/>
        <w:ind w:firstLineChars="200" w:firstLine="480"/>
        <w:rPr>
          <w:rFonts w:ascii="仿宋" w:eastAsia="仿宋" w:hAnsi="仿宋" w:cs="宋体"/>
          <w:sz w:val="24"/>
          <w:szCs w:val="24"/>
        </w:rPr>
      </w:pPr>
      <w:r w:rsidRPr="0037648F">
        <w:rPr>
          <w:rFonts w:ascii="仿宋" w:eastAsia="仿宋" w:hAnsi="仿宋" w:cs="宋体" w:hint="eastAsia"/>
          <w:sz w:val="24"/>
          <w:szCs w:val="24"/>
        </w:rPr>
        <w:t>计算机科学与技术专业近三年就业率分别为</w:t>
      </w:r>
      <w:r w:rsidR="00213C43" w:rsidRPr="0037648F">
        <w:rPr>
          <w:rFonts w:ascii="仿宋" w:eastAsia="仿宋" w:hAnsi="仿宋" w:cs="宋体"/>
          <w:sz w:val="24"/>
          <w:szCs w:val="24"/>
        </w:rPr>
        <w:t>9</w:t>
      </w:r>
      <w:r w:rsidR="00213C43" w:rsidRPr="0037648F">
        <w:rPr>
          <w:rFonts w:ascii="仿宋" w:eastAsia="仿宋" w:hAnsi="仿宋" w:cs="宋体" w:hint="eastAsia"/>
          <w:sz w:val="24"/>
          <w:szCs w:val="24"/>
        </w:rPr>
        <w:t>8.95</w:t>
      </w:r>
      <w:r w:rsidR="00213C43" w:rsidRPr="0037648F">
        <w:rPr>
          <w:rFonts w:ascii="仿宋" w:eastAsia="仿宋" w:hAnsi="仿宋" w:cs="宋体"/>
          <w:sz w:val="24"/>
          <w:szCs w:val="24"/>
        </w:rPr>
        <w:t>%</w:t>
      </w:r>
      <w:r w:rsidR="00213C43" w:rsidRPr="0037648F">
        <w:rPr>
          <w:rFonts w:ascii="仿宋" w:eastAsia="仿宋" w:hAnsi="仿宋" w:cs="宋体" w:hint="eastAsia"/>
          <w:sz w:val="24"/>
          <w:szCs w:val="24"/>
        </w:rPr>
        <w:t>，</w:t>
      </w:r>
      <w:r w:rsidRPr="0037648F">
        <w:rPr>
          <w:rFonts w:ascii="仿宋" w:eastAsia="仿宋" w:hAnsi="仿宋" w:cs="宋体"/>
          <w:sz w:val="24"/>
          <w:szCs w:val="24"/>
        </w:rPr>
        <w:t xml:space="preserve"> </w:t>
      </w:r>
      <w:r w:rsidR="00213C43" w:rsidRPr="0037648F">
        <w:rPr>
          <w:rFonts w:ascii="仿宋" w:eastAsia="仿宋" w:hAnsi="仿宋" w:cs="宋体"/>
          <w:sz w:val="24"/>
          <w:szCs w:val="24"/>
        </w:rPr>
        <w:t>9</w:t>
      </w:r>
      <w:r w:rsidR="00213C43" w:rsidRPr="0037648F">
        <w:rPr>
          <w:rFonts w:ascii="仿宋" w:eastAsia="仿宋" w:hAnsi="仿宋" w:cs="宋体" w:hint="eastAsia"/>
          <w:sz w:val="24"/>
          <w:szCs w:val="24"/>
        </w:rPr>
        <w:t>5</w:t>
      </w:r>
      <w:r w:rsidR="00213C43" w:rsidRPr="0037648F">
        <w:rPr>
          <w:rFonts w:ascii="仿宋" w:eastAsia="仿宋" w:hAnsi="仿宋" w:cs="宋体"/>
          <w:sz w:val="24"/>
          <w:szCs w:val="24"/>
        </w:rPr>
        <w:t>.</w:t>
      </w:r>
      <w:r w:rsidR="00213C43" w:rsidRPr="0037648F">
        <w:rPr>
          <w:rFonts w:ascii="仿宋" w:eastAsia="仿宋" w:hAnsi="仿宋" w:cs="宋体" w:hint="eastAsia"/>
          <w:sz w:val="24"/>
          <w:szCs w:val="24"/>
        </w:rPr>
        <w:t>6</w:t>
      </w:r>
      <w:r w:rsidR="00213C43" w:rsidRPr="0037648F">
        <w:rPr>
          <w:rFonts w:ascii="仿宋" w:eastAsia="仿宋" w:hAnsi="仿宋" w:cs="宋体"/>
          <w:sz w:val="24"/>
          <w:szCs w:val="24"/>
        </w:rPr>
        <w:t>0%</w:t>
      </w:r>
      <w:bookmarkStart w:id="12" w:name="OLE_LINK10"/>
      <w:bookmarkStart w:id="13" w:name="OLE_LINK11"/>
      <w:r w:rsidRPr="0037648F">
        <w:rPr>
          <w:rFonts w:ascii="仿宋" w:eastAsia="仿宋" w:hAnsi="仿宋" w:cs="宋体" w:hint="eastAsia"/>
          <w:sz w:val="24"/>
          <w:szCs w:val="24"/>
        </w:rPr>
        <w:t>和</w:t>
      </w:r>
      <w:r w:rsidRPr="0037648F">
        <w:rPr>
          <w:rFonts w:ascii="仿宋" w:eastAsia="仿宋" w:hAnsi="仿宋" w:cs="宋体"/>
          <w:sz w:val="24"/>
          <w:szCs w:val="24"/>
        </w:rPr>
        <w:t>98.60%</w:t>
      </w:r>
      <w:bookmarkEnd w:id="12"/>
      <w:bookmarkEnd w:id="13"/>
      <w:r w:rsidR="00213C43" w:rsidRPr="0037648F">
        <w:rPr>
          <w:rFonts w:ascii="仿宋" w:eastAsia="仿宋" w:hAnsi="仿宋" w:cs="宋体"/>
          <w:sz w:val="24"/>
          <w:szCs w:val="24"/>
        </w:rPr>
        <w:t>，</w:t>
      </w:r>
      <w:r w:rsidR="00213C43" w:rsidRPr="0037648F">
        <w:rPr>
          <w:rFonts w:ascii="仿宋" w:eastAsia="仿宋" w:hAnsi="仿宋" w:cs="宋体" w:hint="eastAsia"/>
          <w:sz w:val="24"/>
          <w:szCs w:val="24"/>
        </w:rPr>
        <w:t>从</w:t>
      </w:r>
      <w:r w:rsidR="00213C43">
        <w:rPr>
          <w:rFonts w:ascii="仿宋" w:eastAsia="仿宋" w:hAnsi="仿宋" w:cs="宋体" w:hint="eastAsia"/>
          <w:sz w:val="24"/>
          <w:szCs w:val="24"/>
        </w:rPr>
        <w:t>表</w:t>
      </w:r>
      <w:r w:rsidR="0037648F">
        <w:rPr>
          <w:rFonts w:ascii="仿宋" w:eastAsia="仿宋" w:hAnsi="仿宋" w:cs="宋体"/>
          <w:sz w:val="24"/>
          <w:szCs w:val="24"/>
        </w:rPr>
        <w:t>2</w:t>
      </w:r>
      <w:r w:rsidR="00213C43">
        <w:rPr>
          <w:rFonts w:ascii="仿宋" w:eastAsia="仿宋" w:hAnsi="仿宋" w:cs="宋体" w:hint="eastAsia"/>
          <w:sz w:val="24"/>
          <w:szCs w:val="24"/>
        </w:rPr>
        <w:t>中可以看出，</w:t>
      </w:r>
      <w:r w:rsidR="00213C43" w:rsidRPr="00822983">
        <w:rPr>
          <w:rFonts w:ascii="仿宋" w:eastAsia="仿宋" w:hAnsi="仿宋" w:cs="宋体"/>
          <w:sz w:val="24"/>
          <w:szCs w:val="24"/>
        </w:rPr>
        <w:t>毕业生省内就业占主导，且专业对口率较高，约有95%</w:t>
      </w:r>
      <w:r w:rsidR="0037648F">
        <w:rPr>
          <w:rFonts w:ascii="仿宋" w:eastAsia="仿宋" w:hAnsi="仿宋" w:cs="宋体" w:hint="eastAsia"/>
          <w:sz w:val="24"/>
          <w:szCs w:val="24"/>
        </w:rPr>
        <w:t>左右</w:t>
      </w:r>
      <w:r w:rsidR="00213C43" w:rsidRPr="00822983">
        <w:rPr>
          <w:rFonts w:ascii="仿宋" w:eastAsia="仿宋" w:hAnsi="仿宋" w:cs="宋体"/>
          <w:sz w:val="24"/>
          <w:szCs w:val="24"/>
        </w:rPr>
        <w:t>的学生从事与本专业相</w:t>
      </w:r>
      <w:r w:rsidR="003C2987">
        <w:rPr>
          <w:rFonts w:ascii="仿宋" w:eastAsia="仿宋" w:hAnsi="仿宋" w:cs="宋体"/>
          <w:sz w:val="24"/>
          <w:szCs w:val="24"/>
        </w:rPr>
        <w:t>关的工作。用人单位对本专业毕业生实际业务能力和综合素</w:t>
      </w:r>
      <w:r w:rsidR="003C2987">
        <w:rPr>
          <w:rFonts w:ascii="仿宋" w:eastAsia="仿宋" w:hAnsi="仿宋" w:cs="宋体"/>
          <w:sz w:val="24"/>
          <w:szCs w:val="24"/>
        </w:rPr>
        <w:lastRenderedPageBreak/>
        <w:t>质评价较高</w:t>
      </w:r>
      <w:r w:rsidR="00213C43" w:rsidRPr="00822983">
        <w:rPr>
          <w:rFonts w:ascii="仿宋" w:eastAsia="仿宋" w:hAnsi="仿宋" w:cs="宋体"/>
          <w:sz w:val="24"/>
          <w:szCs w:val="24"/>
        </w:rPr>
        <w:t>，充分肯定了我校培养“</w:t>
      </w:r>
      <w:r w:rsidR="003C2987">
        <w:rPr>
          <w:rFonts w:ascii="仿宋" w:eastAsia="仿宋" w:hAnsi="仿宋" w:cs="宋体" w:hint="eastAsia"/>
          <w:sz w:val="24"/>
          <w:szCs w:val="24"/>
        </w:rPr>
        <w:t>地方性、</w:t>
      </w:r>
      <w:r w:rsidR="00213C43" w:rsidRPr="00822983">
        <w:rPr>
          <w:rFonts w:ascii="仿宋" w:eastAsia="仿宋" w:hAnsi="仿宋" w:cs="宋体"/>
          <w:sz w:val="24"/>
          <w:szCs w:val="24"/>
        </w:rPr>
        <w:t>应用型”人才的办学方针</w:t>
      </w:r>
      <w:r w:rsidR="003C2987">
        <w:rPr>
          <w:rFonts w:ascii="仿宋" w:eastAsia="仿宋" w:hAnsi="仿宋" w:cs="宋体" w:hint="eastAsia"/>
          <w:sz w:val="24"/>
          <w:szCs w:val="24"/>
        </w:rPr>
        <w:t>。</w:t>
      </w:r>
    </w:p>
    <w:p w:rsidR="00213C43" w:rsidRPr="003C2987" w:rsidRDefault="00213C43" w:rsidP="003C2987">
      <w:pPr>
        <w:spacing w:beforeLines="50" w:before="156" w:line="288" w:lineRule="auto"/>
        <w:jc w:val="center"/>
        <w:rPr>
          <w:rFonts w:ascii="仿宋" w:eastAsia="仿宋" w:hAnsi="仿宋" w:cs="宋体"/>
          <w:kern w:val="0"/>
          <w:szCs w:val="21"/>
        </w:rPr>
      </w:pPr>
      <w:r w:rsidRPr="003C2987">
        <w:rPr>
          <w:rFonts w:ascii="仿宋" w:eastAsia="仿宋" w:hAnsi="仿宋" w:cs="宋体" w:hint="eastAsia"/>
          <w:kern w:val="0"/>
          <w:szCs w:val="21"/>
        </w:rPr>
        <w:t>表2</w:t>
      </w:r>
      <w:r w:rsidRPr="003C2987">
        <w:rPr>
          <w:rFonts w:ascii="仿宋" w:eastAsia="仿宋" w:hAnsi="仿宋" w:cs="宋体"/>
          <w:kern w:val="0"/>
          <w:szCs w:val="21"/>
        </w:rPr>
        <w:t xml:space="preserve"> </w:t>
      </w:r>
      <w:r w:rsidRPr="003C2987">
        <w:rPr>
          <w:rFonts w:ascii="仿宋" w:eastAsia="仿宋" w:hAnsi="仿宋" w:cs="宋体" w:hint="eastAsia"/>
          <w:kern w:val="0"/>
          <w:szCs w:val="21"/>
        </w:rPr>
        <w:t>计科专业近三年毕业生就业分布情况</w:t>
      </w:r>
    </w:p>
    <w:p w:rsidR="00931084" w:rsidRDefault="00931084" w:rsidP="00213C43">
      <w:pPr>
        <w:pStyle w:val="a4"/>
        <w:spacing w:after="0" w:line="288" w:lineRule="auto"/>
        <w:ind w:left="105" w:hangingChars="50" w:hanging="105"/>
        <w:rPr>
          <w:rFonts w:ascii="仿宋" w:eastAsia="仿宋" w:hAnsi="仿宋" w:cs="Times New Roman"/>
          <w:b/>
          <w:bCs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138296A8" wp14:editId="13DA74C4">
            <wp:extent cx="5274310" cy="1398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84" w:rsidRDefault="00213C43" w:rsidP="00213C43">
      <w:pPr>
        <w:spacing w:line="288" w:lineRule="auto"/>
        <w:ind w:firstLineChars="200" w:firstLine="480"/>
        <w:rPr>
          <w:rFonts w:ascii="仿宋" w:eastAsia="仿宋" w:hAnsi="仿宋" w:cs="宋体"/>
          <w:sz w:val="24"/>
          <w:szCs w:val="24"/>
        </w:rPr>
      </w:pPr>
      <w:bookmarkStart w:id="14" w:name="OLE_LINK12"/>
      <w:bookmarkStart w:id="15" w:name="OLE_LINK13"/>
      <w:bookmarkStart w:id="16" w:name="OLE_LINK16"/>
      <w:bookmarkStart w:id="17" w:name="OLE_LINK17"/>
      <w:bookmarkStart w:id="18" w:name="OLE_LINK18"/>
      <w:bookmarkStart w:id="19" w:name="OLE_LINK19"/>
      <w:r w:rsidRPr="006A7E65">
        <w:rPr>
          <w:rFonts w:ascii="仿宋" w:eastAsia="仿宋" w:hAnsi="仿宋" w:cs="宋体" w:hint="eastAsia"/>
          <w:sz w:val="24"/>
          <w:szCs w:val="24"/>
        </w:rPr>
        <w:t>毕业生可在IT企业从事</w:t>
      </w:r>
      <w:r w:rsidR="0037648F">
        <w:rPr>
          <w:rFonts w:ascii="仿宋" w:eastAsia="仿宋" w:hAnsi="仿宋" w:cs="宋体" w:hint="eastAsia"/>
          <w:sz w:val="24"/>
          <w:szCs w:val="24"/>
        </w:rPr>
        <w:t>计算机应用系统开发、</w:t>
      </w:r>
      <w:r w:rsidR="00931084">
        <w:rPr>
          <w:rFonts w:ascii="仿宋" w:eastAsia="仿宋" w:hAnsi="仿宋" w:cs="宋体" w:hint="eastAsia"/>
          <w:sz w:val="24"/>
          <w:szCs w:val="24"/>
        </w:rPr>
        <w:t>嵌入式软件、硬件系统开发工程师、移动互联网应用开发工程师、应用系统集成工程师等</w:t>
      </w:r>
      <w:r w:rsidR="0037648F">
        <w:rPr>
          <w:rFonts w:ascii="仿宋" w:eastAsia="仿宋" w:hAnsi="仿宋" w:cs="宋体" w:hint="eastAsia"/>
          <w:sz w:val="24"/>
          <w:szCs w:val="24"/>
        </w:rPr>
        <w:t>工作</w:t>
      </w:r>
      <w:r w:rsidR="00931084">
        <w:rPr>
          <w:rFonts w:ascii="仿宋" w:eastAsia="仿宋" w:hAnsi="仿宋" w:cs="宋体" w:hint="eastAsia"/>
          <w:sz w:val="24"/>
          <w:szCs w:val="24"/>
        </w:rPr>
        <w:t>。</w:t>
      </w:r>
    </w:p>
    <w:p w:rsidR="00213C43" w:rsidRDefault="00213C43" w:rsidP="00213C43">
      <w:pPr>
        <w:spacing w:line="288" w:lineRule="auto"/>
        <w:ind w:firstLineChars="200" w:firstLine="480"/>
        <w:rPr>
          <w:rFonts w:ascii="仿宋" w:eastAsia="仿宋" w:hAnsi="仿宋" w:cs="宋体"/>
          <w:sz w:val="24"/>
          <w:szCs w:val="24"/>
        </w:rPr>
      </w:pPr>
      <w:r w:rsidRPr="006A7E65">
        <w:rPr>
          <w:rFonts w:ascii="仿宋" w:eastAsia="仿宋" w:hAnsi="仿宋" w:cs="宋体" w:hint="eastAsia"/>
          <w:sz w:val="24"/>
          <w:szCs w:val="24"/>
        </w:rPr>
        <w:t>本专业优秀学生可前往德国、英国、爱尔兰、韩国的高等院校攻读硕士学位。往届毕业生深造院校有：中国科学技术大学、西安交通大学、重庆大学、华东师范大学、南京理工大学、合肥工业大学、武汉理工大学、浙江工业大学、昆明理工大学、上海海事大学、杭州电子科技大学、东华大学、安徽大学、安哈尔特应用科技大学等。</w:t>
      </w:r>
    </w:p>
    <w:p w:rsidR="00C26025" w:rsidRPr="00C26025" w:rsidRDefault="00931084" w:rsidP="00931084">
      <w:pPr>
        <w:spacing w:line="288" w:lineRule="auto"/>
        <w:ind w:firstLineChars="200" w:firstLine="480"/>
        <w:rPr>
          <w:rFonts w:ascii="仿宋" w:eastAsia="仿宋" w:hAnsi="仿宋" w:cs="Times New Roman"/>
          <w:bCs/>
          <w:sz w:val="24"/>
          <w:szCs w:val="24"/>
        </w:rPr>
      </w:pPr>
      <w:r w:rsidRPr="00931084">
        <w:rPr>
          <w:rFonts w:ascii="仿宋" w:eastAsia="仿宋" w:hAnsi="仿宋" w:cs="宋体" w:hint="eastAsia"/>
          <w:sz w:val="24"/>
          <w:szCs w:val="24"/>
        </w:rPr>
        <w:t>往届毕业</w:t>
      </w:r>
      <w:bookmarkEnd w:id="14"/>
      <w:bookmarkEnd w:id="15"/>
      <w:bookmarkEnd w:id="16"/>
      <w:bookmarkEnd w:id="17"/>
      <w:bookmarkEnd w:id="18"/>
      <w:bookmarkEnd w:id="19"/>
      <w:r w:rsidR="00213C43" w:rsidRPr="00931084">
        <w:rPr>
          <w:rFonts w:ascii="仿宋" w:eastAsia="仿宋" w:hAnsi="仿宋" w:cs="Times New Roman" w:hint="eastAsia"/>
          <w:bCs/>
          <w:sz w:val="24"/>
          <w:szCs w:val="24"/>
        </w:rPr>
        <w:t>就业单位 （部分）：</w:t>
      </w:r>
      <w:r w:rsidR="00213C43" w:rsidRPr="00931084">
        <w:rPr>
          <w:rFonts w:ascii="仿宋" w:eastAsia="仿宋" w:hAnsi="仿宋" w:cs="宋体" w:hint="eastAsia"/>
          <w:sz w:val="24"/>
          <w:szCs w:val="24"/>
        </w:rPr>
        <w:t>阿里巴巴、科大讯飞股份有限公司、科大国创</w:t>
      </w:r>
      <w:r w:rsidR="00213C43" w:rsidRPr="006A7E65">
        <w:rPr>
          <w:rFonts w:ascii="仿宋" w:eastAsia="仿宋" w:hAnsi="仿宋" w:cs="宋体" w:hint="eastAsia"/>
          <w:sz w:val="24"/>
          <w:szCs w:val="24"/>
        </w:rPr>
        <w:t>软件股份有限公司、文思海辉技术有限公司、合肥乐堂动漫信息技术有限公司、安徽国通亿创科技股份有限公司、安徽电信工程有限责任公司、上海汉得信息技术股份有限公司、江苏国泰新点软件有限公司、合肥信息技术服务有限公司、中国电信股份有限公司、安徽科力信息产业有限责任公司、上海云贝网络科技有限公司、安徽中青信息科技有限公司等。</w:t>
      </w:r>
    </w:p>
    <w:bookmarkEnd w:id="0"/>
    <w:bookmarkEnd w:id="1"/>
    <w:p w:rsidR="00213C43" w:rsidRDefault="00213C43" w:rsidP="00E51686">
      <w:pPr>
        <w:spacing w:beforeLines="50" w:before="156" w:line="288" w:lineRule="auto"/>
        <w:jc w:val="center"/>
        <w:rPr>
          <w:rStyle w:val="aa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</w:pPr>
      <w:r w:rsidRPr="00996636">
        <w:rPr>
          <w:rStyle w:val="aa"/>
          <w:rFonts w:ascii="Microsoft YaHei UI" w:eastAsia="Microsoft YaHei UI" w:hAnsi="Microsoft YaHei UI"/>
          <w:color w:val="FF8124"/>
          <w:spacing w:val="30"/>
          <w:sz w:val="30"/>
          <w:szCs w:val="30"/>
          <w:shd w:val="clear" w:color="auto" w:fill="FFFFFF"/>
        </w:rPr>
        <w:t>专业特色及成效</w:t>
      </w:r>
    </w:p>
    <w:p w:rsidR="00374635" w:rsidRPr="00213C43" w:rsidRDefault="00213C43" w:rsidP="00374635">
      <w:pPr>
        <w:spacing w:beforeLines="50" w:before="156" w:line="288" w:lineRule="auto"/>
        <w:rPr>
          <w:rFonts w:ascii="仿宋" w:eastAsia="仿宋" w:hAnsi="仿宋" w:cs="Times New Roman"/>
          <w:b/>
          <w:bCs/>
          <w:sz w:val="24"/>
          <w:szCs w:val="24"/>
        </w:rPr>
      </w:pPr>
      <w:r w:rsidRPr="00213C43">
        <w:rPr>
          <w:rStyle w:val="aa"/>
          <w:rFonts w:ascii="仿宋" w:eastAsia="仿宋" w:hAnsi="仿宋" w:hint="eastAsia"/>
          <w:spacing w:val="30"/>
          <w:sz w:val="24"/>
          <w:szCs w:val="24"/>
          <w:shd w:val="clear" w:color="auto" w:fill="FFFFFF"/>
        </w:rPr>
        <w:t>1</w:t>
      </w:r>
      <w:r w:rsidRPr="00213C43">
        <w:rPr>
          <w:rStyle w:val="aa"/>
          <w:rFonts w:ascii="仿宋" w:eastAsia="仿宋" w:hAnsi="仿宋"/>
          <w:spacing w:val="30"/>
          <w:sz w:val="24"/>
          <w:szCs w:val="24"/>
          <w:shd w:val="clear" w:color="auto" w:fill="FFFFFF"/>
        </w:rPr>
        <w:t xml:space="preserve"> </w:t>
      </w:r>
      <w:r w:rsidRPr="00213C43">
        <w:rPr>
          <w:rStyle w:val="aa"/>
          <w:rFonts w:ascii="仿宋" w:eastAsia="仿宋" w:hAnsi="仿宋" w:hint="eastAsia"/>
          <w:spacing w:val="30"/>
          <w:sz w:val="24"/>
          <w:szCs w:val="24"/>
          <w:shd w:val="clear" w:color="auto" w:fill="FFFFFF"/>
        </w:rPr>
        <w:t>专业</w:t>
      </w:r>
      <w:r w:rsidRPr="00213C43">
        <w:rPr>
          <w:rFonts w:ascii="仿宋" w:eastAsia="仿宋" w:hAnsi="仿宋" w:cs="Times New Roman" w:hint="eastAsia"/>
          <w:b/>
          <w:bCs/>
          <w:sz w:val="24"/>
          <w:szCs w:val="24"/>
        </w:rPr>
        <w:t>特色</w:t>
      </w:r>
    </w:p>
    <w:p w:rsidR="00374635" w:rsidRPr="00AB4F73" w:rsidRDefault="00AB4F73" w:rsidP="00AB4F73">
      <w:pPr>
        <w:spacing w:beforeLines="50" w:before="156" w:line="288" w:lineRule="auto"/>
        <w:ind w:firstLineChars="200" w:firstLine="482"/>
        <w:rPr>
          <w:rFonts w:ascii="仿宋" w:eastAsia="仿宋" w:hAnsi="仿宋" w:cs="Times New Roman"/>
          <w:b/>
          <w:bCs/>
          <w:sz w:val="24"/>
          <w:szCs w:val="24"/>
        </w:rPr>
      </w:pPr>
      <w:r w:rsidRPr="00AB4F73">
        <w:rPr>
          <w:rFonts w:ascii="仿宋" w:eastAsia="仿宋" w:hAnsi="仿宋" w:cs="Times New Roman" w:hint="eastAsia"/>
          <w:b/>
          <w:bCs/>
          <w:sz w:val="24"/>
          <w:szCs w:val="24"/>
        </w:rPr>
        <w:t>（1）</w:t>
      </w:r>
      <w:r w:rsidR="00374635" w:rsidRPr="00AB4F73">
        <w:rPr>
          <w:rFonts w:ascii="仿宋" w:eastAsia="仿宋" w:hAnsi="仿宋" w:cs="Times New Roman" w:hint="eastAsia"/>
          <w:b/>
          <w:bCs/>
          <w:sz w:val="24"/>
          <w:szCs w:val="24"/>
        </w:rPr>
        <w:t>借鉴德国应用型人才培养经验，构建以能力为导向的模块化教学体系</w:t>
      </w:r>
    </w:p>
    <w:p w:rsidR="00374635" w:rsidRDefault="00374635" w:rsidP="00374635">
      <w:pPr>
        <w:spacing w:line="288" w:lineRule="auto"/>
        <w:ind w:firstLineChars="200" w:firstLine="48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基于模块化理念，面向能力培养重构课程体系；将教学融入真实场景，实现实践教学和真实项目的融合；基于“学习负荷”理念，合理“增负”，促进学生自主学习；推行过程考核，变末端终结性考试为过程监控。</w:t>
      </w:r>
    </w:p>
    <w:p w:rsidR="00D02B73" w:rsidRPr="00561119" w:rsidRDefault="00D02B73" w:rsidP="00D02B7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DC60BDD" wp14:editId="11C20B35">
            <wp:extent cx="5422265" cy="4182386"/>
            <wp:effectExtent l="0" t="0" r="6985" b="8890"/>
            <wp:docPr id="16" name="图片 16" descr="C:\Users\Hfuu\AppData\Roaming\Tencent\Users\327706668\QQ\WinTemp\RichOle\09OYOVUOYM98~}}PU~CI8~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fuu\AppData\Roaming\Tencent\Users\327706668\QQ\WinTemp\RichOle\09OYOVUOYM98~}}PU~CI8~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4"/>
                    <a:stretch/>
                  </pic:blipFill>
                  <pic:spPr bwMode="auto">
                    <a:xfrm>
                      <a:off x="0" y="0"/>
                      <a:ext cx="5458607" cy="42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B73" w:rsidRPr="00DD4D23" w:rsidRDefault="00D02B73" w:rsidP="00D02B73">
      <w:pPr>
        <w:spacing w:beforeLines="50" w:before="156" w:line="288" w:lineRule="auto"/>
        <w:jc w:val="center"/>
        <w:rPr>
          <w:rFonts w:ascii="仿宋" w:eastAsia="仿宋" w:hAnsi="仿宋" w:cs="Times New Roman"/>
          <w:bCs/>
          <w:szCs w:val="21"/>
        </w:rPr>
      </w:pPr>
      <w:r w:rsidRPr="00DD4D23">
        <w:rPr>
          <w:rFonts w:ascii="仿宋" w:eastAsia="仿宋" w:hAnsi="仿宋" w:cs="Times New Roman"/>
          <w:bCs/>
          <w:szCs w:val="21"/>
        </w:rPr>
        <w:t>图</w:t>
      </w:r>
      <w:r w:rsidR="00E81E8D">
        <w:rPr>
          <w:rFonts w:ascii="仿宋" w:eastAsia="仿宋" w:hAnsi="仿宋" w:cs="Times New Roman"/>
          <w:bCs/>
          <w:szCs w:val="21"/>
        </w:rPr>
        <w:t>3</w:t>
      </w:r>
      <w:r w:rsidRPr="00DD4D23">
        <w:rPr>
          <w:rFonts w:ascii="仿宋" w:eastAsia="仿宋" w:hAnsi="仿宋" w:cs="Times New Roman" w:hint="eastAsia"/>
          <w:bCs/>
          <w:szCs w:val="21"/>
        </w:rPr>
        <w:t xml:space="preserve"> 以能力为导向专业课程体系的构建</w:t>
      </w:r>
    </w:p>
    <w:p w:rsidR="00374635" w:rsidRPr="00AB4F73" w:rsidRDefault="00AB4F73" w:rsidP="00AB4F73">
      <w:pPr>
        <w:spacing w:line="288" w:lineRule="auto"/>
        <w:ind w:firstLineChars="200" w:firstLine="482"/>
        <w:rPr>
          <w:rFonts w:ascii="仿宋" w:eastAsia="仿宋" w:hAnsi="仿宋" w:cs="Times New Roman"/>
          <w:bCs/>
          <w:sz w:val="24"/>
          <w:szCs w:val="24"/>
        </w:rPr>
      </w:pPr>
      <w:r>
        <w:rPr>
          <w:rFonts w:ascii="仿宋" w:eastAsia="仿宋" w:hAnsi="仿宋" w:cs="Times New Roman" w:hint="eastAsia"/>
          <w:b/>
          <w:bCs/>
          <w:sz w:val="24"/>
          <w:szCs w:val="24"/>
        </w:rPr>
        <w:t>（2）</w:t>
      </w:r>
      <w:r w:rsidR="00374635" w:rsidRPr="00AB4F73">
        <w:rPr>
          <w:rFonts w:ascii="仿宋" w:eastAsia="仿宋" w:hAnsi="仿宋" w:cs="Times New Roman" w:hint="eastAsia"/>
          <w:b/>
          <w:bCs/>
          <w:sz w:val="24"/>
          <w:szCs w:val="24"/>
        </w:rPr>
        <w:t>形成“全过程、一体化”产教深度融合的人才培养模式</w:t>
      </w:r>
    </w:p>
    <w:p w:rsidR="00D02B73" w:rsidRPr="008C6AE5" w:rsidRDefault="00374635" w:rsidP="00D02B73">
      <w:pPr>
        <w:widowControl/>
        <w:spacing w:before="50" w:line="288" w:lineRule="auto"/>
        <w:ind w:firstLineChars="200" w:firstLine="480"/>
        <w:rPr>
          <w:rFonts w:ascii="仿宋" w:eastAsia="仿宋" w:hAnsi="仿宋" w:cs="宋体"/>
          <w:b/>
          <w:sz w:val="24"/>
          <w:szCs w:val="24"/>
        </w:rPr>
      </w:pPr>
      <w:r>
        <w:rPr>
          <w:rFonts w:ascii="仿宋" w:eastAsia="仿宋" w:hAnsi="仿宋" w:cs="Times New Roman"/>
          <w:bCs/>
          <w:sz w:val="24"/>
          <w:szCs w:val="24"/>
        </w:rPr>
        <w:t>与科大讯飞等知名</w:t>
      </w:r>
      <w:r>
        <w:rPr>
          <w:rFonts w:ascii="仿宋" w:eastAsia="仿宋" w:hAnsi="仿宋" w:cs="Times New Roman" w:hint="eastAsia"/>
          <w:bCs/>
          <w:sz w:val="24"/>
          <w:szCs w:val="24"/>
        </w:rPr>
        <w:t>I</w:t>
      </w:r>
      <w:r>
        <w:rPr>
          <w:rFonts w:ascii="仿宋" w:eastAsia="仿宋" w:hAnsi="仿宋" w:cs="Times New Roman"/>
          <w:bCs/>
          <w:sz w:val="24"/>
          <w:szCs w:val="24"/>
        </w:rPr>
        <w:t>T企业</w:t>
      </w:r>
      <w:r>
        <w:rPr>
          <w:rFonts w:ascii="仿宋" w:eastAsia="仿宋" w:hAnsi="仿宋" w:cs="Times New Roman" w:hint="eastAsia"/>
          <w:bCs/>
          <w:sz w:val="24"/>
          <w:szCs w:val="24"/>
        </w:rPr>
        <w:t>开展校企合作，</w:t>
      </w:r>
      <w:r w:rsidR="00D02B73">
        <w:rPr>
          <w:rFonts w:ascii="仿宋" w:eastAsia="仿宋" w:hAnsi="仿宋" w:cs="宋体" w:hint="eastAsia"/>
          <w:sz w:val="24"/>
          <w:szCs w:val="24"/>
        </w:rPr>
        <w:t>以企业项目为载体，</w:t>
      </w:r>
      <w:r>
        <w:rPr>
          <w:rFonts w:ascii="仿宋" w:eastAsia="仿宋" w:hAnsi="仿宋" w:cs="宋体" w:hint="eastAsia"/>
          <w:sz w:val="24"/>
          <w:szCs w:val="24"/>
        </w:rPr>
        <w:t>将产学研合作贯穿人才培养方案制定、课程建设、教学设计、质量监控等人才培养全过程，形成“全过程、一体化”产教融合人才培养新模式。</w:t>
      </w:r>
    </w:p>
    <w:p w:rsidR="00374635" w:rsidRDefault="00374635" w:rsidP="00374635">
      <w:pPr>
        <w:spacing w:line="288" w:lineRule="auto"/>
        <w:ind w:firstLineChars="200" w:firstLine="480"/>
        <w:rPr>
          <w:rFonts w:ascii="仿宋" w:eastAsia="仿宋" w:hAnsi="仿宋" w:cs="宋体"/>
          <w:sz w:val="24"/>
          <w:szCs w:val="24"/>
        </w:rPr>
      </w:pPr>
    </w:p>
    <w:p w:rsidR="00374635" w:rsidRPr="00AB4F73" w:rsidRDefault="00AB4F73" w:rsidP="00AB4F73">
      <w:pPr>
        <w:spacing w:line="288" w:lineRule="auto"/>
        <w:ind w:firstLineChars="200" w:firstLine="482"/>
        <w:rPr>
          <w:rFonts w:ascii="仿宋" w:eastAsia="仿宋" w:hAnsi="仿宋" w:cs="Times New Roman"/>
          <w:b/>
          <w:bCs/>
          <w:sz w:val="24"/>
          <w:szCs w:val="24"/>
        </w:rPr>
      </w:pPr>
      <w:r>
        <w:rPr>
          <w:rFonts w:ascii="仿宋" w:eastAsia="仿宋" w:hAnsi="仿宋" w:cs="Times New Roman" w:hint="eastAsia"/>
          <w:b/>
          <w:bCs/>
          <w:sz w:val="24"/>
          <w:szCs w:val="24"/>
        </w:rPr>
        <w:t>（3）</w:t>
      </w:r>
      <w:r w:rsidR="00374635" w:rsidRPr="00AB4F73">
        <w:rPr>
          <w:rFonts w:ascii="仿宋" w:eastAsia="仿宋" w:hAnsi="仿宋" w:cs="Times New Roman" w:hint="eastAsia"/>
          <w:b/>
          <w:bCs/>
          <w:sz w:val="24"/>
          <w:szCs w:val="24"/>
        </w:rPr>
        <w:t>建成“多层次、个性化”的科技创新创业平台</w:t>
      </w:r>
    </w:p>
    <w:p w:rsidR="00BD0F1D" w:rsidRDefault="00374635" w:rsidP="00E014F7">
      <w:pPr>
        <w:spacing w:beforeLines="50" w:before="156" w:line="288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4"/>
          <w:szCs w:val="24"/>
        </w:rPr>
        <w:t>根据学生年级层次、兴趣爱好和能力特点，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建立“多层次、个性化”的卓越IT工程师</w:t>
      </w:r>
      <w:r>
        <w:rPr>
          <w:rFonts w:ascii="仿宋" w:eastAsia="仿宋" w:hAnsi="仿宋" w:cs="宋体"/>
          <w:sz w:val="24"/>
          <w:szCs w:val="24"/>
        </w:rPr>
        <w:t>俱乐部</w:t>
      </w:r>
      <w:r>
        <w:rPr>
          <w:rFonts w:ascii="仿宋" w:eastAsia="仿宋" w:hAnsi="仿宋" w:cs="宋体" w:hint="eastAsia"/>
          <w:sz w:val="24"/>
          <w:szCs w:val="24"/>
        </w:rPr>
        <w:t>，开展</w:t>
      </w:r>
      <w:r>
        <w:rPr>
          <w:rFonts w:ascii="仿宋" w:eastAsia="仿宋" w:hAnsi="仿宋" w:hint="eastAsia"/>
          <w:sz w:val="24"/>
          <w:szCs w:val="24"/>
        </w:rPr>
        <w:t>第</w:t>
      </w:r>
      <w:r>
        <w:rPr>
          <w:rFonts w:ascii="仿宋" w:eastAsia="仿宋" w:hAnsi="仿宋" w:cs="宋体" w:hint="eastAsia"/>
          <w:kern w:val="0"/>
          <w:sz w:val="24"/>
          <w:szCs w:val="24"/>
        </w:rPr>
        <w:t>二课堂科技创新创业活动，</w:t>
      </w:r>
      <w:r>
        <w:rPr>
          <w:rFonts w:ascii="仿宋" w:eastAsia="仿宋" w:hAnsi="仿宋" w:cs="Times New Roman" w:hint="eastAsia"/>
          <w:sz w:val="24"/>
          <w:szCs w:val="24"/>
        </w:rPr>
        <w:t>增强学生工程实践能力、团队精神和创新创业意识。</w:t>
      </w:r>
    </w:p>
    <w:p w:rsidR="00D02B73" w:rsidRDefault="00D02B73" w:rsidP="00D02B73">
      <w:pPr>
        <w:widowControl/>
        <w:spacing w:line="288" w:lineRule="auto"/>
        <w:rPr>
          <w:rFonts w:ascii="仿宋" w:eastAsia="仿宋" w:hAnsi="仿宋" w:cs="宋体"/>
          <w:sz w:val="24"/>
          <w:szCs w:val="24"/>
        </w:rPr>
      </w:pPr>
      <w:r w:rsidRPr="000777AA">
        <w:rPr>
          <w:rFonts w:ascii="仿宋" w:eastAsia="仿宋" w:hAnsi="仿宋" w:cs="宋体"/>
          <w:noProof/>
          <w:sz w:val="24"/>
          <w:szCs w:val="24"/>
        </w:rPr>
        <w:lastRenderedPageBreak/>
        <w:drawing>
          <wp:inline distT="0" distB="0" distL="0" distR="0" wp14:anchorId="594DEE96" wp14:editId="1DC6E695">
            <wp:extent cx="5274310" cy="3411855"/>
            <wp:effectExtent l="0" t="0" r="254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73" w:rsidRPr="00DD4D23" w:rsidRDefault="00D02B73" w:rsidP="00D02B73">
      <w:pPr>
        <w:spacing w:beforeLines="50" w:before="156" w:line="288" w:lineRule="auto"/>
        <w:jc w:val="center"/>
        <w:rPr>
          <w:rFonts w:ascii="仿宋" w:eastAsia="仿宋" w:hAnsi="仿宋" w:cs="Times New Roman"/>
          <w:bCs/>
          <w:szCs w:val="21"/>
        </w:rPr>
      </w:pPr>
      <w:r w:rsidRPr="00DD4D23">
        <w:rPr>
          <w:rFonts w:ascii="仿宋" w:eastAsia="仿宋" w:hAnsi="仿宋" w:cs="Times New Roman"/>
          <w:bCs/>
          <w:szCs w:val="21"/>
        </w:rPr>
        <w:t>图</w:t>
      </w:r>
      <w:r w:rsidR="00E81E8D">
        <w:rPr>
          <w:rFonts w:ascii="仿宋" w:eastAsia="仿宋" w:hAnsi="仿宋" w:cs="Times New Roman"/>
          <w:bCs/>
          <w:szCs w:val="21"/>
        </w:rPr>
        <w:t>4</w:t>
      </w:r>
      <w:r w:rsidRPr="00DD4D23">
        <w:rPr>
          <w:rFonts w:ascii="仿宋" w:eastAsia="仿宋" w:hAnsi="仿宋" w:cs="Times New Roman" w:hint="eastAsia"/>
          <w:bCs/>
          <w:szCs w:val="21"/>
        </w:rPr>
        <w:t>多层次一体化的卓越IT工程师俱乐部</w:t>
      </w:r>
    </w:p>
    <w:p w:rsidR="00F161A6" w:rsidRPr="006A7E65" w:rsidRDefault="00F161A6" w:rsidP="00822983">
      <w:pPr>
        <w:widowControl/>
        <w:spacing w:line="288" w:lineRule="auto"/>
        <w:ind w:firstLineChars="200" w:firstLine="480"/>
        <w:jc w:val="left"/>
        <w:rPr>
          <w:rFonts w:ascii="仿宋" w:eastAsia="仿宋" w:hAnsi="仿宋" w:cs="宋体"/>
          <w:sz w:val="24"/>
          <w:szCs w:val="24"/>
        </w:rPr>
      </w:pPr>
    </w:p>
    <w:p w:rsidR="00F161A6" w:rsidRPr="00822983" w:rsidRDefault="00E51686" w:rsidP="00822983">
      <w:pPr>
        <w:widowControl/>
        <w:spacing w:beforeLines="50" w:before="156" w:line="288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 w:rsidR="00605E0D" w:rsidRPr="00822983">
        <w:rPr>
          <w:rFonts w:ascii="仿宋" w:eastAsia="仿宋" w:hAnsi="仿宋"/>
          <w:b/>
          <w:sz w:val="24"/>
          <w:szCs w:val="24"/>
        </w:rPr>
        <w:t xml:space="preserve"> 专业</w:t>
      </w:r>
      <w:r>
        <w:rPr>
          <w:rFonts w:ascii="仿宋" w:eastAsia="仿宋" w:hAnsi="仿宋" w:hint="eastAsia"/>
          <w:b/>
          <w:sz w:val="24"/>
          <w:szCs w:val="24"/>
        </w:rPr>
        <w:t>成效</w:t>
      </w:r>
    </w:p>
    <w:p w:rsidR="00931084" w:rsidRPr="00D02B73" w:rsidRDefault="00931084" w:rsidP="00931084">
      <w:pPr>
        <w:spacing w:beforeLines="50" w:before="156" w:line="288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D02B73">
        <w:rPr>
          <w:rFonts w:ascii="仿宋" w:eastAsia="仿宋" w:hAnsi="仿宋" w:cs="Times New Roman"/>
          <w:bCs/>
          <w:sz w:val="24"/>
          <w:szCs w:val="24"/>
        </w:rPr>
        <w:t>本专业</w:t>
      </w:r>
      <w:r w:rsidRPr="00D02B73">
        <w:rPr>
          <w:rFonts w:ascii="仿宋" w:eastAsia="仿宋" w:hAnsi="仿宋" w:cs="Times New Roman" w:hint="eastAsia"/>
          <w:bCs/>
          <w:sz w:val="24"/>
          <w:szCs w:val="24"/>
        </w:rPr>
        <w:t>充分利用网络资源，利用现代化和信息化的手段不断加强专业课程建设，提升教学质量，</w:t>
      </w:r>
      <w:r w:rsidRPr="00D02B73">
        <w:rPr>
          <w:rFonts w:ascii="仿宋" w:eastAsia="仿宋" w:hAnsi="仿宋" w:cs="Times New Roman" w:hint="eastAsia"/>
          <w:sz w:val="24"/>
          <w:szCs w:val="24"/>
        </w:rPr>
        <w:t>依托超星和学堂在线平台，</w:t>
      </w:r>
      <w:r w:rsidRPr="00D02B73">
        <w:rPr>
          <w:rFonts w:ascii="仿宋" w:eastAsia="仿宋" w:hAnsi="仿宋" w:cs="Times New Roman"/>
          <w:sz w:val="24"/>
          <w:szCs w:val="24"/>
        </w:rPr>
        <w:t>已上线课程7门，详细如</w:t>
      </w:r>
      <w:r w:rsidRPr="00D02B73">
        <w:rPr>
          <w:rFonts w:ascii="仿宋" w:eastAsia="仿宋" w:hAnsi="仿宋" w:cs="Times New Roman" w:hint="eastAsia"/>
          <w:sz w:val="24"/>
          <w:szCs w:val="24"/>
        </w:rPr>
        <w:t>表</w:t>
      </w:r>
      <w:r w:rsidR="0037648F">
        <w:rPr>
          <w:rFonts w:ascii="仿宋" w:eastAsia="仿宋" w:hAnsi="仿宋" w:cs="Times New Roman"/>
          <w:sz w:val="24"/>
          <w:szCs w:val="24"/>
        </w:rPr>
        <w:t>3</w:t>
      </w:r>
      <w:r w:rsidRPr="00D02B73">
        <w:rPr>
          <w:rFonts w:ascii="仿宋" w:eastAsia="仿宋" w:hAnsi="仿宋" w:cs="Times New Roman" w:hint="eastAsia"/>
          <w:sz w:val="24"/>
          <w:szCs w:val="24"/>
        </w:rPr>
        <w:t xml:space="preserve">所示。 </w:t>
      </w:r>
    </w:p>
    <w:p w:rsidR="00931084" w:rsidRPr="00CB2FB0" w:rsidRDefault="00931084" w:rsidP="00931084">
      <w:pPr>
        <w:spacing w:beforeLines="100" w:before="312"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CB2FB0">
        <w:rPr>
          <w:rFonts w:ascii="Times New Roman" w:eastAsia="宋体" w:hAnsi="Times New Roman" w:cs="Times New Roman" w:hint="eastAsia"/>
          <w:szCs w:val="21"/>
        </w:rPr>
        <w:t>表</w:t>
      </w:r>
      <w:r w:rsidR="0037648F">
        <w:rPr>
          <w:rFonts w:ascii="Times New Roman" w:eastAsia="宋体" w:hAnsi="Times New Roman" w:cs="Times New Roman"/>
          <w:szCs w:val="21"/>
        </w:rPr>
        <w:t xml:space="preserve">3 </w:t>
      </w:r>
      <w:r>
        <w:rPr>
          <w:rFonts w:ascii="Times New Roman" w:eastAsia="宋体" w:hAnsi="Times New Roman" w:cs="Times New Roman" w:hint="eastAsia"/>
          <w:szCs w:val="21"/>
        </w:rPr>
        <w:t>计科</w:t>
      </w:r>
      <w:r w:rsidRPr="00CB2FB0">
        <w:rPr>
          <w:rFonts w:ascii="Times New Roman" w:eastAsia="宋体" w:hAnsi="Times New Roman" w:cs="Times New Roman" w:hint="eastAsia"/>
          <w:szCs w:val="21"/>
        </w:rPr>
        <w:t>专业</w:t>
      </w:r>
      <w:r>
        <w:rPr>
          <w:rFonts w:ascii="Times New Roman" w:eastAsia="宋体" w:hAnsi="Times New Roman" w:cs="Times New Roman" w:hint="eastAsia"/>
          <w:szCs w:val="21"/>
        </w:rPr>
        <w:t>已经</w:t>
      </w:r>
      <w:r w:rsidRPr="00CB2FB0">
        <w:rPr>
          <w:rFonts w:ascii="Times New Roman" w:eastAsia="宋体" w:hAnsi="Times New Roman" w:cs="Times New Roman" w:hint="eastAsia"/>
          <w:szCs w:val="21"/>
        </w:rPr>
        <w:t>上线课程</w:t>
      </w: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47"/>
        <w:gridCol w:w="4961"/>
      </w:tblGrid>
      <w:tr w:rsidR="00931084" w:rsidRPr="00AF4262" w:rsidTr="00931084">
        <w:trPr>
          <w:trHeight w:val="555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F4262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F4262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Cs w:val="21"/>
              </w:rPr>
              <w:t>上线课程（模块）名称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F4262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Cs w:val="21"/>
              </w:rPr>
              <w:t>访问链接</w:t>
            </w:r>
          </w:p>
        </w:tc>
      </w:tr>
      <w:tr w:rsidR="00931084" w:rsidRPr="00AF4262" w:rsidTr="00931084">
        <w:trPr>
          <w:trHeight w:val="57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547" w:type="dxa"/>
            <w:shd w:val="clear" w:color="auto" w:fill="auto"/>
            <w:vAlign w:val="center"/>
            <w:hideMark/>
          </w:tcPr>
          <w:p w:rsidR="00931084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程序设计语言</w:t>
            </w:r>
            <w:r w:rsidRPr="00AF426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</w:t>
            </w:r>
          </w:p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（</w:t>
            </w:r>
            <w:r w:rsidRPr="00AF426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</w:t>
            </w:r>
            <w:r w:rsidRPr="00AF4262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语言）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931084" w:rsidRPr="00AF4262" w:rsidRDefault="0037754A" w:rsidP="00C26DB5">
            <w:pPr>
              <w:widowControl/>
              <w:jc w:val="left"/>
              <w:rPr>
                <w:rFonts w:ascii="Times New Roman" w:eastAsia="等线" w:hAnsi="Times New Roman" w:cs="Times New Roman"/>
                <w:color w:val="0563C1"/>
                <w:kern w:val="0"/>
                <w:szCs w:val="21"/>
                <w:u w:val="single"/>
              </w:rPr>
            </w:pPr>
            <w:hyperlink r:id="rId16" w:history="1">
              <w:r w:rsidR="00931084" w:rsidRPr="00CB2FB0">
                <w:rPr>
                  <w:rFonts w:ascii="Times New Roman" w:eastAsia="等线" w:hAnsi="Times New Roman" w:cs="Times New Roman"/>
                  <w:color w:val="0563C1"/>
                  <w:kern w:val="0"/>
                  <w:szCs w:val="21"/>
                  <w:u w:val="single"/>
                </w:rPr>
                <w:t>http://www.xueyinonline.com/detail/206369870</w:t>
              </w:r>
            </w:hyperlink>
          </w:p>
        </w:tc>
      </w:tr>
      <w:tr w:rsidR="00931084" w:rsidRPr="00AF4262" w:rsidTr="00931084">
        <w:trPr>
          <w:trHeight w:val="63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547" w:type="dxa"/>
            <w:shd w:val="clear" w:color="auto" w:fill="auto"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数据结构与算法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931084" w:rsidRPr="00AF4262" w:rsidRDefault="0037754A" w:rsidP="00C26DB5">
            <w:pPr>
              <w:widowControl/>
              <w:jc w:val="left"/>
              <w:rPr>
                <w:rFonts w:ascii="Times New Roman" w:eastAsia="等线" w:hAnsi="Times New Roman" w:cs="Times New Roman"/>
                <w:color w:val="0563C1"/>
                <w:kern w:val="0"/>
                <w:szCs w:val="21"/>
                <w:u w:val="single"/>
              </w:rPr>
            </w:pPr>
            <w:hyperlink r:id="rId17" w:history="1">
              <w:r w:rsidR="00931084" w:rsidRPr="00CB2FB0">
                <w:rPr>
                  <w:rFonts w:ascii="Times New Roman" w:eastAsia="等线" w:hAnsi="Times New Roman" w:cs="Times New Roman"/>
                  <w:color w:val="0563C1"/>
                  <w:kern w:val="0"/>
                  <w:szCs w:val="21"/>
                  <w:u w:val="single"/>
                </w:rPr>
                <w:t>https://www.xuetangx.com/course/hfuu08091003954/9965384?channel=i.area.related_search</w:t>
              </w:r>
            </w:hyperlink>
          </w:p>
        </w:tc>
      </w:tr>
      <w:tr w:rsidR="00931084" w:rsidRPr="00AF4262" w:rsidTr="00931084">
        <w:trPr>
          <w:trHeight w:val="63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547" w:type="dxa"/>
            <w:shd w:val="clear" w:color="auto" w:fill="auto"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数字图像处理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931084" w:rsidRPr="00AF4262" w:rsidRDefault="0037754A" w:rsidP="00C26DB5">
            <w:pPr>
              <w:widowControl/>
              <w:jc w:val="left"/>
              <w:rPr>
                <w:rFonts w:ascii="Times New Roman" w:eastAsia="等线" w:hAnsi="Times New Roman" w:cs="Times New Roman"/>
                <w:color w:val="0563C1"/>
                <w:kern w:val="0"/>
                <w:szCs w:val="21"/>
                <w:u w:val="single"/>
              </w:rPr>
            </w:pPr>
            <w:hyperlink r:id="rId18" w:history="1">
              <w:r w:rsidR="00931084" w:rsidRPr="00CB2FB0">
                <w:rPr>
                  <w:rFonts w:ascii="Times New Roman" w:eastAsia="等线" w:hAnsi="Times New Roman" w:cs="Times New Roman"/>
                  <w:color w:val="0563C1"/>
                  <w:kern w:val="0"/>
                  <w:szCs w:val="21"/>
                  <w:u w:val="single"/>
                </w:rPr>
                <w:t>https://www.xuetangx.com/course/hfuu08071004681/9967274?channel=i.area.related_search</w:t>
              </w:r>
            </w:hyperlink>
          </w:p>
        </w:tc>
      </w:tr>
      <w:tr w:rsidR="00931084" w:rsidRPr="00AF4262" w:rsidTr="00931084">
        <w:trPr>
          <w:trHeight w:val="495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547" w:type="dxa"/>
            <w:shd w:val="clear" w:color="auto" w:fill="auto"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软件编译技术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:rsidR="00931084" w:rsidRPr="00AF4262" w:rsidRDefault="0037754A" w:rsidP="00C26DB5">
            <w:pPr>
              <w:widowControl/>
              <w:jc w:val="left"/>
              <w:rPr>
                <w:rFonts w:ascii="Times New Roman" w:eastAsia="等线" w:hAnsi="Times New Roman" w:cs="Times New Roman"/>
                <w:color w:val="0563C1"/>
                <w:kern w:val="0"/>
                <w:szCs w:val="21"/>
                <w:u w:val="single"/>
              </w:rPr>
            </w:pPr>
            <w:hyperlink r:id="rId19" w:history="1">
              <w:r w:rsidR="00931084" w:rsidRPr="00CB2FB0">
                <w:rPr>
                  <w:rFonts w:ascii="Times New Roman" w:eastAsia="等线" w:hAnsi="Times New Roman" w:cs="Times New Roman"/>
                  <w:color w:val="0563C1"/>
                  <w:kern w:val="0"/>
                  <w:szCs w:val="21"/>
                  <w:u w:val="single"/>
                </w:rPr>
                <w:t xml:space="preserve">http://www.xueyinonline.com/detail/95149701 </w:t>
              </w:r>
            </w:hyperlink>
          </w:p>
        </w:tc>
      </w:tr>
      <w:tr w:rsidR="00931084" w:rsidRPr="00AF4262" w:rsidTr="00931084">
        <w:trPr>
          <w:trHeight w:val="54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547" w:type="dxa"/>
            <w:shd w:val="clear" w:color="auto" w:fill="auto"/>
            <w:vAlign w:val="center"/>
            <w:hideMark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F4262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面向对象程序设计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:rsidR="00931084" w:rsidRPr="00AF4262" w:rsidRDefault="0037754A" w:rsidP="00C26DB5">
            <w:pPr>
              <w:widowControl/>
              <w:jc w:val="left"/>
              <w:rPr>
                <w:rFonts w:ascii="Times New Roman" w:eastAsia="等线" w:hAnsi="Times New Roman" w:cs="Times New Roman"/>
                <w:color w:val="0563C1"/>
                <w:kern w:val="0"/>
                <w:szCs w:val="21"/>
                <w:u w:val="single"/>
              </w:rPr>
            </w:pPr>
            <w:hyperlink r:id="rId20" w:history="1">
              <w:r w:rsidR="00931084" w:rsidRPr="00CB2FB0">
                <w:rPr>
                  <w:rFonts w:ascii="Times New Roman" w:eastAsia="等线" w:hAnsi="Times New Roman" w:cs="Times New Roman"/>
                  <w:color w:val="0563C1"/>
                  <w:kern w:val="0"/>
                  <w:szCs w:val="21"/>
                  <w:u w:val="single"/>
                </w:rPr>
                <w:t xml:space="preserve">http://www.xueyinonline.com/detail/95149730 </w:t>
              </w:r>
            </w:hyperlink>
          </w:p>
        </w:tc>
      </w:tr>
      <w:tr w:rsidR="00931084" w:rsidRPr="00AF4262" w:rsidTr="00931084">
        <w:trPr>
          <w:trHeight w:val="495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:rsidR="00931084" w:rsidRPr="00AF4262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931084" w:rsidRPr="00AF4262" w:rsidRDefault="00931084" w:rsidP="00C26DB5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Cs w:val="21"/>
              </w:rPr>
            </w:pPr>
            <w:r w:rsidRPr="00457D85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数据库原理与应用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931084" w:rsidRDefault="00931084" w:rsidP="00C26DB5">
            <w:pPr>
              <w:widowControl/>
              <w:jc w:val="left"/>
              <w:rPr>
                <w:rFonts w:ascii="Times New Roman" w:eastAsia="等线" w:hAnsi="Times New Roman" w:cs="Times New Roman"/>
                <w:color w:val="0563C1"/>
                <w:kern w:val="0"/>
                <w:szCs w:val="21"/>
                <w:u w:val="single"/>
              </w:rPr>
            </w:pPr>
            <w:r w:rsidRPr="00457D85">
              <w:rPr>
                <w:rFonts w:ascii="Times New Roman" w:eastAsia="等线" w:hAnsi="Times New Roman" w:cs="Times New Roman"/>
                <w:color w:val="0563C1"/>
                <w:kern w:val="0"/>
                <w:szCs w:val="21"/>
                <w:u w:val="single"/>
              </w:rPr>
              <w:t>http://www.xueyinonline.com/detail/219308262</w:t>
            </w:r>
          </w:p>
        </w:tc>
      </w:tr>
      <w:tr w:rsidR="00931084" w:rsidRPr="00AF4262" w:rsidTr="00931084">
        <w:trPr>
          <w:trHeight w:val="495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:rsidR="00931084" w:rsidRDefault="00931084" w:rsidP="00C26DB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931084" w:rsidRPr="00457D85" w:rsidRDefault="00931084" w:rsidP="00C26DB5">
            <w:pPr>
              <w:widowControl/>
              <w:jc w:val="center"/>
              <w:rPr>
                <w:rFonts w:ascii="宋体" w:eastAsia="宋体" w:hAnsi="宋体" w:cs="Times New Roman"/>
                <w:color w:val="000000"/>
                <w:kern w:val="0"/>
                <w:szCs w:val="21"/>
              </w:rPr>
            </w:pPr>
            <w:r w:rsidRPr="0095099A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计算机组成与结构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931084" w:rsidRPr="00457D85" w:rsidRDefault="00931084" w:rsidP="00C26DB5">
            <w:pPr>
              <w:widowControl/>
              <w:jc w:val="left"/>
              <w:rPr>
                <w:rFonts w:ascii="Times New Roman" w:eastAsia="等线" w:hAnsi="Times New Roman" w:cs="Times New Roman"/>
                <w:color w:val="0563C1"/>
                <w:kern w:val="0"/>
                <w:szCs w:val="21"/>
                <w:u w:val="single"/>
              </w:rPr>
            </w:pPr>
            <w:r w:rsidRPr="0095099A">
              <w:rPr>
                <w:rFonts w:ascii="Times New Roman" w:eastAsia="等线" w:hAnsi="Times New Roman" w:cs="Times New Roman"/>
                <w:color w:val="0563C1"/>
                <w:kern w:val="0"/>
                <w:szCs w:val="21"/>
                <w:u w:val="single"/>
              </w:rPr>
              <w:t>https://mooc1.chaoxing.com/course/203423286.html</w:t>
            </w:r>
          </w:p>
        </w:tc>
      </w:tr>
    </w:tbl>
    <w:p w:rsidR="003F07D6" w:rsidRPr="00822983" w:rsidRDefault="003F07D6" w:rsidP="00822983">
      <w:pPr>
        <w:spacing w:beforeLines="50" w:before="156" w:line="288" w:lineRule="auto"/>
        <w:ind w:firstLineChars="100" w:firstLine="240"/>
        <w:rPr>
          <w:rFonts w:ascii="仿宋" w:eastAsia="仿宋" w:hAnsi="仿宋"/>
          <w:sz w:val="24"/>
          <w:szCs w:val="24"/>
        </w:rPr>
      </w:pPr>
      <w:r w:rsidRPr="00822983">
        <w:rPr>
          <w:rFonts w:ascii="仿宋" w:eastAsia="仿宋" w:hAnsi="仿宋" w:hint="eastAsia"/>
          <w:sz w:val="24"/>
          <w:szCs w:val="24"/>
        </w:rPr>
        <w:lastRenderedPageBreak/>
        <w:t>近三年，</w:t>
      </w:r>
      <w:r w:rsidR="00997123">
        <w:rPr>
          <w:rFonts w:ascii="仿宋" w:eastAsia="仿宋" w:hAnsi="仿宋" w:hint="eastAsia"/>
          <w:sz w:val="24"/>
          <w:szCs w:val="24"/>
        </w:rPr>
        <w:t>本专业学生在专业技术竞赛中，</w:t>
      </w:r>
      <w:r w:rsidRPr="00822983">
        <w:rPr>
          <w:rFonts w:ascii="仿宋" w:eastAsia="仿宋" w:hAnsi="仿宋" w:hint="eastAsia"/>
          <w:sz w:val="24"/>
          <w:szCs w:val="24"/>
        </w:rPr>
        <w:t>获得省级以上奖项262项</w:t>
      </w:r>
      <w:r w:rsidR="00605E0D" w:rsidRPr="00822983">
        <w:rPr>
          <w:rFonts w:ascii="仿宋" w:eastAsia="仿宋" w:hAnsi="仿宋" w:hint="eastAsia"/>
          <w:sz w:val="24"/>
          <w:szCs w:val="24"/>
        </w:rPr>
        <w:t>，</w:t>
      </w:r>
      <w:r w:rsidRPr="00822983">
        <w:rPr>
          <w:rFonts w:ascii="仿宋" w:eastAsia="仿宋" w:hAnsi="仿宋" w:hint="eastAsia"/>
          <w:sz w:val="24"/>
          <w:szCs w:val="24"/>
        </w:rPr>
        <w:t>其中：国际级9项、国家级46项。</w:t>
      </w:r>
    </w:p>
    <w:p w:rsidR="003F07D6" w:rsidRPr="003F07D6" w:rsidRDefault="003F07D6" w:rsidP="003F07D6">
      <w:pPr>
        <w:spacing w:beforeLines="50" w:before="156" w:line="288" w:lineRule="auto"/>
        <w:rPr>
          <w:b/>
        </w:rPr>
      </w:pPr>
      <w:r>
        <w:rPr>
          <w:noProof/>
        </w:rPr>
        <w:drawing>
          <wp:inline distT="0" distB="0" distL="0" distR="0" wp14:anchorId="750FFFD3" wp14:editId="40DA1735">
            <wp:extent cx="2613600" cy="1720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4F14B137" wp14:editId="6902EC41">
            <wp:extent cx="2397600" cy="172080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7D6" w:rsidRDefault="003F07D6" w:rsidP="003F07D6">
      <w:pPr>
        <w:spacing w:beforeLines="50" w:before="156" w:line="288" w:lineRule="auto"/>
      </w:pPr>
      <w:r>
        <w:rPr>
          <w:noProof/>
        </w:rPr>
        <w:drawing>
          <wp:inline distT="0" distB="0" distL="0" distR="0" wp14:anchorId="57947F1D" wp14:editId="18BB703F">
            <wp:extent cx="1911600" cy="1720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E0D">
        <w:rPr>
          <w:rFonts w:hint="eastAsia"/>
        </w:rPr>
        <w:t xml:space="preserve"> </w:t>
      </w:r>
      <w:r w:rsidR="00605E0D">
        <w:t xml:space="preserve">           </w:t>
      </w:r>
      <w:r w:rsidR="00605E0D">
        <w:rPr>
          <w:noProof/>
        </w:rPr>
        <w:drawing>
          <wp:inline distT="0" distB="0" distL="0" distR="0" wp14:anchorId="44DE1004" wp14:editId="16195414">
            <wp:extent cx="2520000" cy="1720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E8" w:rsidRDefault="007618E8" w:rsidP="007618E8">
      <w:pPr>
        <w:spacing w:beforeLines="50" w:before="156" w:line="288" w:lineRule="auto"/>
        <w:jc w:val="center"/>
      </w:pPr>
      <w:r w:rsidRPr="006A7E65">
        <w:rPr>
          <w:rFonts w:ascii="仿宋" w:eastAsia="仿宋" w:hAnsi="仿宋" w:cs="Times New Roman"/>
          <w:bCs/>
          <w:szCs w:val="21"/>
        </w:rPr>
        <w:t>图</w:t>
      </w:r>
      <w:r w:rsidR="00E81E8D">
        <w:rPr>
          <w:rFonts w:ascii="仿宋" w:eastAsia="仿宋" w:hAnsi="仿宋" w:cs="Times New Roman"/>
          <w:bCs/>
          <w:szCs w:val="21"/>
        </w:rPr>
        <w:t>5</w:t>
      </w:r>
      <w:r w:rsidRPr="006A7E65">
        <w:rPr>
          <w:rFonts w:ascii="仿宋" w:eastAsia="仿宋" w:hAnsi="仿宋" w:cs="Times New Roman"/>
          <w:bCs/>
          <w:szCs w:val="21"/>
        </w:rPr>
        <w:t xml:space="preserve"> </w:t>
      </w:r>
      <w:r w:rsidR="0037648F">
        <w:rPr>
          <w:rFonts w:ascii="仿宋" w:eastAsia="仿宋" w:hAnsi="仿宋" w:cs="Times New Roman" w:hint="eastAsia"/>
          <w:bCs/>
          <w:szCs w:val="21"/>
        </w:rPr>
        <w:t>计算机科学与技术</w:t>
      </w:r>
      <w:r>
        <w:rPr>
          <w:rFonts w:ascii="仿宋" w:eastAsia="仿宋" w:hAnsi="仿宋" w:cs="Times New Roman" w:hint="eastAsia"/>
          <w:bCs/>
          <w:szCs w:val="21"/>
        </w:rPr>
        <w:t>专业</w:t>
      </w:r>
      <w:r>
        <w:rPr>
          <w:rFonts w:ascii="仿宋" w:eastAsia="仿宋" w:hAnsi="仿宋" w:cs="Times New Roman"/>
          <w:bCs/>
          <w:szCs w:val="21"/>
        </w:rPr>
        <w:t>部分获奖证书</w:t>
      </w:r>
      <w:r w:rsidRPr="003F07D6">
        <w:rPr>
          <w:noProof/>
        </w:rPr>
        <w:drawing>
          <wp:anchor distT="0" distB="0" distL="114300" distR="114300" simplePos="0" relativeHeight="251659264" behindDoc="0" locked="0" layoutInCell="1" allowOverlap="1" wp14:anchorId="044B24D1" wp14:editId="51D0094B">
            <wp:simplePos x="0" y="0"/>
            <wp:positionH relativeFrom="margin">
              <wp:align>right</wp:align>
            </wp:positionH>
            <wp:positionV relativeFrom="paragraph">
              <wp:posOffset>2241752</wp:posOffset>
            </wp:positionV>
            <wp:extent cx="2120630" cy="1972913"/>
            <wp:effectExtent l="0" t="0" r="0" b="8890"/>
            <wp:wrapTopAndBottom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6" t="-1399" r="9309" b="1399"/>
                    <a:stretch/>
                  </pic:blipFill>
                  <pic:spPr bwMode="auto">
                    <a:xfrm>
                      <a:off x="0" y="0"/>
                      <a:ext cx="2120630" cy="19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7D6">
        <w:rPr>
          <w:noProof/>
        </w:rPr>
        <w:drawing>
          <wp:anchor distT="0" distB="0" distL="114300" distR="114300" simplePos="0" relativeHeight="251662336" behindDoc="0" locked="0" layoutInCell="1" allowOverlap="1" wp14:anchorId="350151E5" wp14:editId="0EAF9B41">
            <wp:simplePos x="0" y="0"/>
            <wp:positionH relativeFrom="margin">
              <wp:align>left</wp:align>
            </wp:positionH>
            <wp:positionV relativeFrom="paragraph">
              <wp:posOffset>2246197</wp:posOffset>
            </wp:positionV>
            <wp:extent cx="2810510" cy="1935480"/>
            <wp:effectExtent l="0" t="0" r="8890" b="7620"/>
            <wp:wrapTopAndBottom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7D6">
        <w:rPr>
          <w:noProof/>
        </w:rPr>
        <w:drawing>
          <wp:anchor distT="0" distB="0" distL="114300" distR="114300" simplePos="0" relativeHeight="251660288" behindDoc="0" locked="0" layoutInCell="1" allowOverlap="1" wp14:anchorId="01E3D705" wp14:editId="1CBC9C75">
            <wp:simplePos x="0" y="0"/>
            <wp:positionH relativeFrom="margin">
              <wp:align>left</wp:align>
            </wp:positionH>
            <wp:positionV relativeFrom="paragraph">
              <wp:posOffset>3283</wp:posOffset>
            </wp:positionV>
            <wp:extent cx="2855701" cy="2052536"/>
            <wp:effectExtent l="0" t="0" r="1905" b="508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01" cy="20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7D6">
        <w:rPr>
          <w:noProof/>
        </w:rPr>
        <w:drawing>
          <wp:anchor distT="0" distB="0" distL="114300" distR="114300" simplePos="0" relativeHeight="251661312" behindDoc="0" locked="0" layoutInCell="1" allowOverlap="1" wp14:anchorId="0ACAEC7B" wp14:editId="25DEE91A">
            <wp:simplePos x="0" y="0"/>
            <wp:positionH relativeFrom="margin">
              <wp:align>right</wp:align>
            </wp:positionH>
            <wp:positionV relativeFrom="paragraph">
              <wp:posOffset>433</wp:posOffset>
            </wp:positionV>
            <wp:extent cx="2130358" cy="2073548"/>
            <wp:effectExtent l="0" t="0" r="3810" b="3175"/>
            <wp:wrapTopAndBottom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58" cy="20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07F" w:rsidRPr="00996636" w:rsidRDefault="0076407F" w:rsidP="0076407F">
      <w:pPr>
        <w:autoSpaceDE w:val="0"/>
        <w:autoSpaceDN w:val="0"/>
        <w:adjustRightInd w:val="0"/>
        <w:spacing w:beforeLines="50" w:before="156"/>
        <w:jc w:val="center"/>
        <w:rPr>
          <w:rStyle w:val="aa"/>
          <w:rFonts w:ascii="Microsoft YaHei UI" w:eastAsia="Microsoft YaHei UI" w:hAnsi="Microsoft YaHei UI"/>
          <w:b w:val="0"/>
          <w:color w:val="FF8124"/>
          <w:spacing w:val="30"/>
          <w:sz w:val="30"/>
          <w:szCs w:val="30"/>
          <w:shd w:val="clear" w:color="auto" w:fill="FFFFFF"/>
        </w:rPr>
      </w:pPr>
      <w:bookmarkStart w:id="20" w:name="_GoBack"/>
      <w:r>
        <w:rPr>
          <w:rStyle w:val="aa"/>
          <w:rFonts w:ascii="Microsoft YaHei UI" w:eastAsia="Microsoft YaHei UI" w:hAnsi="Microsoft YaHei UI" w:hint="eastAsia"/>
          <w:color w:val="FF8124"/>
          <w:spacing w:val="30"/>
          <w:sz w:val="30"/>
          <w:szCs w:val="30"/>
          <w:shd w:val="clear" w:color="auto" w:fill="FFFFFF"/>
        </w:rPr>
        <w:lastRenderedPageBreak/>
        <w:t>暖心寄语</w:t>
      </w:r>
    </w:p>
    <w:p w:rsidR="0076407F" w:rsidRPr="003B6F58" w:rsidRDefault="0076407F" w:rsidP="0076407F">
      <w:pPr>
        <w:autoSpaceDE w:val="0"/>
        <w:autoSpaceDN w:val="0"/>
        <w:adjustRightInd w:val="0"/>
        <w:spacing w:beforeLines="50" w:before="156"/>
        <w:jc w:val="left"/>
        <w:rPr>
          <w:rStyle w:val="aa"/>
          <w:rFonts w:ascii="Microsoft YaHei UI" w:eastAsia="Microsoft YaHei UI" w:hAnsi="Microsoft YaHei UI"/>
          <w:spacing w:val="30"/>
          <w:sz w:val="24"/>
          <w:szCs w:val="24"/>
          <w:shd w:val="clear" w:color="auto" w:fill="FFFFFF"/>
        </w:rPr>
      </w:pPr>
      <w:r w:rsidRPr="003B6F58">
        <w:rPr>
          <w:rStyle w:val="aa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院长有话说</w:t>
      </w:r>
      <w:r>
        <w:rPr>
          <w:rStyle w:val="aa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：</w:t>
      </w:r>
    </w:p>
    <w:p w:rsidR="0076407F" w:rsidRDefault="0076407F" w:rsidP="0076407F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16DE7699" wp14:editId="6DC6B798">
            <wp:extent cx="1714286" cy="2514286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7F" w:rsidRPr="00996636" w:rsidRDefault="0076407F" w:rsidP="0076407F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合肥学院人工智能与大数据学院</w:t>
      </w:r>
      <w:r w:rsidRPr="00996636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院长</w:t>
      </w:r>
    </w:p>
    <w:p w:rsidR="0076407F" w:rsidRDefault="0076407F" w:rsidP="0076407F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檀明</w:t>
      </w:r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 xml:space="preserve"> </w:t>
      </w:r>
      <w:r w:rsidRPr="00996636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教授</w:t>
      </w:r>
    </w:p>
    <w:p w:rsidR="00236728" w:rsidRPr="00236728" w:rsidRDefault="00236728" w:rsidP="00236728">
      <w:pPr>
        <w:ind w:firstLineChars="200" w:firstLine="422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bookmarkStart w:id="21" w:name="OLE_LINK7"/>
      <w:bookmarkStart w:id="22" w:name="OLE_LINK8"/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全球主要国家正在把发展人工智能上升到国家战略的高度，推动人工智能的三驾马车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——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算法、算力、数据，也在同步突破，人工智能浪潮正在大规模从实验室走向产业应用，基于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“AI+”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的应用领域和落地场景不断扩大，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Explore the Future with AI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（探索未知，引领未来）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已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成为社会广泛共识。</w:t>
      </w:r>
    </w:p>
    <w:p w:rsidR="00236728" w:rsidRPr="00236728" w:rsidRDefault="00236728" w:rsidP="00236728">
      <w:pPr>
        <w:ind w:firstLineChars="200" w:firstLine="422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学院秉承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理工人文相通，教学与实践并重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人才培养理念，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立足地方，辐射全国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培养服务人工智能相关产业的一流应用型人才。一流之道，在于追求卓越！追求卓越的源动力，在于做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你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自己感兴趣的事并有好老师指导，感受到学习、探索、研发过程中挑战与突破，以及由此带到的幸福感。</w:t>
      </w:r>
    </w:p>
    <w:p w:rsidR="00236728" w:rsidRPr="00236728" w:rsidRDefault="00236728" w:rsidP="00236728">
      <w:pPr>
        <w:ind w:firstLineChars="200" w:firstLine="422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在人工智能与大数据学院，你不但可以加入各类学生创新俱乐部和专业协会，成为创新实验室的主人；也可以申请进入各个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教授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科研团队，与研究生一起开展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学术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探索；更可以参与学院</w:t>
      </w:r>
      <w:r w:rsidRPr="0023672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承接的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丰富多样的产学研项目，在真实需求的牵引下，通过项目研发来直接创造价值。</w:t>
      </w:r>
    </w:p>
    <w:p w:rsidR="00236728" w:rsidRPr="00236728" w:rsidRDefault="00236728" w:rsidP="00236728">
      <w:pPr>
        <w:ind w:firstLineChars="200" w:firstLine="422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师者，传道授业解惑也！在人工智能与大数据学院，你不但会遇到有很多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嘘寒问暖，爱生如子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的知心老师，也会结识众多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治学严谨，授课精彩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的学业导师，还可能幸会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“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激发雄心，提供指引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”</w:t>
      </w: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的精神导师。</w:t>
      </w:r>
    </w:p>
    <w:p w:rsidR="00F357CB" w:rsidRDefault="00236728" w:rsidP="00236728">
      <w:pPr>
        <w:autoSpaceDE w:val="0"/>
        <w:autoSpaceDN w:val="0"/>
        <w:adjustRightInd w:val="0"/>
        <w:spacing w:beforeLines="50" w:before="156"/>
        <w:ind w:firstLine="435"/>
        <w:jc w:val="left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 w:rsidRPr="00236728">
        <w:rPr>
          <w:rFonts w:ascii="Times New Roman" w:eastAsia="楷体" w:hAnsi="Times New Roman" w:cs="Times New Roman"/>
          <w:b/>
          <w:color w:val="000000"/>
          <w:kern w:val="0"/>
          <w:szCs w:val="21"/>
        </w:rPr>
        <w:t>欢迎你！有志追求卓越，成就自我的莘莘学子！</w:t>
      </w:r>
    </w:p>
    <w:bookmarkEnd w:id="21"/>
    <w:bookmarkEnd w:id="22"/>
    <w:p w:rsidR="0076407F" w:rsidRPr="00366111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bookmarkEnd w:id="20"/>
    <w:p w:rsidR="0076407F" w:rsidRPr="003B6F58" w:rsidRDefault="0076407F" w:rsidP="0076407F">
      <w:pPr>
        <w:autoSpaceDE w:val="0"/>
        <w:autoSpaceDN w:val="0"/>
        <w:adjustRightInd w:val="0"/>
        <w:spacing w:beforeLines="50" w:before="156"/>
        <w:jc w:val="left"/>
        <w:rPr>
          <w:rStyle w:val="aa"/>
          <w:rFonts w:ascii="Microsoft YaHei UI" w:eastAsia="Microsoft YaHei UI" w:hAnsi="Microsoft YaHei UI"/>
          <w:spacing w:val="30"/>
          <w:sz w:val="24"/>
          <w:szCs w:val="24"/>
          <w:shd w:val="clear" w:color="auto" w:fill="FFFFFF"/>
        </w:rPr>
      </w:pPr>
      <w:r>
        <w:rPr>
          <w:rStyle w:val="aa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名师</w:t>
      </w:r>
      <w:r w:rsidRPr="003B6F58">
        <w:rPr>
          <w:rStyle w:val="aa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有话说</w:t>
      </w:r>
      <w:r>
        <w:rPr>
          <w:rStyle w:val="aa"/>
          <w:rFonts w:ascii="Microsoft YaHei UI" w:eastAsia="Microsoft YaHei UI" w:hAnsi="Microsoft YaHei UI" w:hint="eastAsia"/>
          <w:spacing w:val="30"/>
          <w:sz w:val="24"/>
          <w:szCs w:val="24"/>
          <w:shd w:val="clear" w:color="auto" w:fill="FFFFFF"/>
        </w:rPr>
        <w:t>：</w:t>
      </w:r>
    </w:p>
    <w:p w:rsidR="0076407F" w:rsidRDefault="00B401EB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4FBCBA74" wp14:editId="1649DDCB">
            <wp:extent cx="1473959" cy="1669539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81" cy="16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7F" w:rsidRPr="003B6F58" w:rsidRDefault="00B401EB" w:rsidP="0076407F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安徽省教学名师</w:t>
      </w:r>
      <w:r w:rsidR="0076407F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、</w:t>
      </w:r>
      <w:r w:rsidRPr="00B401EB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合肥市车间智能物流工程技术研究中心</w:t>
      </w:r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负责</w:t>
      </w:r>
      <w:r w:rsidR="0076407F" w:rsidRPr="003B6F58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人</w:t>
      </w:r>
    </w:p>
    <w:p w:rsidR="0076407F" w:rsidRDefault="00B401EB" w:rsidP="0076407F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李红</w:t>
      </w:r>
      <w:r w:rsidR="0076407F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 xml:space="preserve"> </w:t>
      </w:r>
      <w:r w:rsidR="0076407F" w:rsidRPr="0060291E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教授</w:t>
      </w:r>
    </w:p>
    <w:p w:rsidR="00B401EB" w:rsidRDefault="00B401EB" w:rsidP="0076407F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</w:p>
    <w:p w:rsidR="00B401EB" w:rsidRPr="00F345F1" w:rsidRDefault="00B401EB" w:rsidP="00B401EB">
      <w:pPr>
        <w:ind w:firstLineChars="200" w:firstLine="422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  <w:r w:rsidRPr="00F345F1">
        <w:rPr>
          <w:rFonts w:ascii="Times New Roman" w:eastAsia="楷体" w:hAnsi="Times New Roman" w:cs="Times New Roman" w:hint="eastAsia"/>
          <w:b/>
          <w:color w:val="000000"/>
          <w:kern w:val="0"/>
          <w:szCs w:val="21"/>
        </w:rPr>
        <w:t>从结绳计数到量子计算，从刀耕火种到智慧生活、智能制造，人类对对更好、更快、更强的探索从未停步。社会发展到今天，信息无处不在，智慧生活、智能制造来自于对这些无处不在的信息的提取、筛选、分析和计算，大数据、云计算为这些信息处理过程提供技术支撑，而掌握这些技术的你将会让这一切变得生动和灵动。让我们的生活因为你的到来变得更加美好、欢迎你加入计算机科学与技术专业大家庭！</w:t>
      </w:r>
    </w:p>
    <w:p w:rsidR="00B401EB" w:rsidRPr="0060291E" w:rsidRDefault="00B401EB" w:rsidP="0076407F">
      <w:pPr>
        <w:autoSpaceDE w:val="0"/>
        <w:autoSpaceDN w:val="0"/>
        <w:adjustRightInd w:val="0"/>
        <w:spacing w:beforeLines="50" w:before="156"/>
        <w:jc w:val="center"/>
        <w:rPr>
          <w:rFonts w:ascii="Times New Roman" w:eastAsia="楷体" w:hAnsi="Times New Roman" w:cs="Times New Roman"/>
          <w:b/>
          <w:color w:val="000000"/>
          <w:kern w:val="0"/>
          <w:szCs w:val="21"/>
        </w:rPr>
      </w:pPr>
    </w:p>
    <w:p w:rsidR="0076407F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p w:rsidR="0076407F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p w:rsidR="0076407F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p w:rsidR="0076407F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p w:rsidR="0076407F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p w:rsidR="0076407F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p w:rsidR="0076407F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p w:rsidR="0076407F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p w:rsidR="0076407F" w:rsidRDefault="0076407F" w:rsidP="0076407F">
      <w:pPr>
        <w:spacing w:line="300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</w:rPr>
      </w:pPr>
    </w:p>
    <w:p w:rsidR="0076407F" w:rsidRPr="0060291E" w:rsidRDefault="0076407F" w:rsidP="0076407F">
      <w:pPr>
        <w:pStyle w:val="ab"/>
        <w:shd w:val="clear" w:color="auto" w:fill="FFFFFF"/>
        <w:spacing w:before="0" w:beforeAutospacing="0" w:after="0" w:afterAutospacing="0"/>
        <w:ind w:firstLine="780"/>
        <w:jc w:val="center"/>
        <w:rPr>
          <w:rFonts w:ascii="Microsoft YaHei UI" w:eastAsia="Microsoft YaHei UI" w:hAnsi="Microsoft YaHei UI"/>
          <w:color w:val="FF8124"/>
          <w:spacing w:val="45"/>
          <w:sz w:val="30"/>
          <w:szCs w:val="30"/>
        </w:rPr>
      </w:pPr>
      <w:r w:rsidRPr="0060291E">
        <w:rPr>
          <w:rStyle w:val="aa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欢迎广大考生报考合肥学院</w:t>
      </w:r>
    </w:p>
    <w:p w:rsidR="0076407F" w:rsidRPr="0060291E" w:rsidRDefault="005B1ACF" w:rsidP="0076407F">
      <w:pPr>
        <w:pStyle w:val="ab"/>
        <w:shd w:val="clear" w:color="auto" w:fill="FFFFFF"/>
        <w:spacing w:before="0" w:beforeAutospacing="0" w:after="0" w:afterAutospacing="0"/>
        <w:ind w:firstLine="780"/>
        <w:jc w:val="center"/>
        <w:rPr>
          <w:rFonts w:ascii="Microsoft YaHei UI" w:eastAsia="Microsoft YaHei UI" w:hAnsi="Microsoft YaHei UI"/>
          <w:color w:val="FF8124"/>
          <w:spacing w:val="45"/>
          <w:sz w:val="30"/>
          <w:szCs w:val="30"/>
        </w:rPr>
      </w:pPr>
      <w:r>
        <w:rPr>
          <w:rStyle w:val="aa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国家级一流专业</w:t>
      </w:r>
      <w:r w:rsidR="0076407F" w:rsidRPr="0060291E">
        <w:rPr>
          <w:rStyle w:val="aa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—</w:t>
      </w:r>
      <w:r>
        <w:rPr>
          <w:rStyle w:val="aa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计算机科学与技术专业</w:t>
      </w:r>
      <w:r w:rsidR="0076407F" w:rsidRPr="0060291E">
        <w:rPr>
          <w:rStyle w:val="aa"/>
          <w:rFonts w:ascii="Microsoft YaHei UI" w:eastAsia="Microsoft YaHei UI" w:hAnsi="Microsoft YaHei UI" w:hint="eastAsia"/>
          <w:color w:val="FF8124"/>
          <w:spacing w:val="45"/>
          <w:sz w:val="30"/>
          <w:szCs w:val="30"/>
        </w:rPr>
        <w:t>！</w:t>
      </w:r>
    </w:p>
    <w:p w:rsidR="00822983" w:rsidRPr="0076407F" w:rsidRDefault="00822983" w:rsidP="003F07D6">
      <w:pPr>
        <w:spacing w:beforeLines="50" w:before="156" w:line="288" w:lineRule="auto"/>
      </w:pPr>
    </w:p>
    <w:p w:rsidR="00F161A6" w:rsidRPr="005B1ACF" w:rsidRDefault="00F161A6" w:rsidP="00AB4F73">
      <w:pPr>
        <w:spacing w:beforeLines="50" w:before="156" w:line="288" w:lineRule="auto"/>
      </w:pPr>
    </w:p>
    <w:sectPr w:rsidR="00F161A6" w:rsidRPr="005B1A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54A" w:rsidRDefault="0037754A" w:rsidP="0040710F">
      <w:r>
        <w:separator/>
      </w:r>
    </w:p>
  </w:endnote>
  <w:endnote w:type="continuationSeparator" w:id="0">
    <w:p w:rsidR="0037754A" w:rsidRDefault="0037754A" w:rsidP="00407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54A" w:rsidRDefault="0037754A" w:rsidP="0040710F">
      <w:r>
        <w:separator/>
      </w:r>
    </w:p>
  </w:footnote>
  <w:footnote w:type="continuationSeparator" w:id="0">
    <w:p w:rsidR="0037754A" w:rsidRDefault="0037754A" w:rsidP="00407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C3009"/>
    <w:multiLevelType w:val="hybridMultilevel"/>
    <w:tmpl w:val="2A3E1224"/>
    <w:lvl w:ilvl="0" w:tplc="6F1619C0">
      <w:start w:val="3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B35382"/>
    <w:multiLevelType w:val="hybridMultilevel"/>
    <w:tmpl w:val="680AA478"/>
    <w:lvl w:ilvl="0" w:tplc="205A898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3E662301"/>
    <w:multiLevelType w:val="hybridMultilevel"/>
    <w:tmpl w:val="E71CC97E"/>
    <w:lvl w:ilvl="0" w:tplc="EBE411F8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7257B8"/>
    <w:multiLevelType w:val="hybridMultilevel"/>
    <w:tmpl w:val="25383744"/>
    <w:lvl w:ilvl="0" w:tplc="629C93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635"/>
    <w:rsid w:val="00043EA0"/>
    <w:rsid w:val="000777AA"/>
    <w:rsid w:val="00152C49"/>
    <w:rsid w:val="001E7EAF"/>
    <w:rsid w:val="00213C43"/>
    <w:rsid w:val="00236728"/>
    <w:rsid w:val="002623C6"/>
    <w:rsid w:val="00334A1B"/>
    <w:rsid w:val="00366111"/>
    <w:rsid w:val="00374635"/>
    <w:rsid w:val="0037648F"/>
    <w:rsid w:val="0037754A"/>
    <w:rsid w:val="00393789"/>
    <w:rsid w:val="003C2987"/>
    <w:rsid w:val="003D4820"/>
    <w:rsid w:val="003F07D6"/>
    <w:rsid w:val="00400F7F"/>
    <w:rsid w:val="0040710F"/>
    <w:rsid w:val="00491FE4"/>
    <w:rsid w:val="00583BD4"/>
    <w:rsid w:val="005A1407"/>
    <w:rsid w:val="005A77D9"/>
    <w:rsid w:val="005B1ACF"/>
    <w:rsid w:val="005C3DE9"/>
    <w:rsid w:val="005C661B"/>
    <w:rsid w:val="005F57F7"/>
    <w:rsid w:val="00605E0D"/>
    <w:rsid w:val="006A7E65"/>
    <w:rsid w:val="006E0D9A"/>
    <w:rsid w:val="006E7285"/>
    <w:rsid w:val="007618E8"/>
    <w:rsid w:val="0076407F"/>
    <w:rsid w:val="007D34D8"/>
    <w:rsid w:val="00822983"/>
    <w:rsid w:val="008251DB"/>
    <w:rsid w:val="00883C3C"/>
    <w:rsid w:val="008C7369"/>
    <w:rsid w:val="00920C7A"/>
    <w:rsid w:val="00931084"/>
    <w:rsid w:val="0094744E"/>
    <w:rsid w:val="00997123"/>
    <w:rsid w:val="009A0D76"/>
    <w:rsid w:val="009D0736"/>
    <w:rsid w:val="00A00D94"/>
    <w:rsid w:val="00A17567"/>
    <w:rsid w:val="00A81305"/>
    <w:rsid w:val="00AA492B"/>
    <w:rsid w:val="00AB4F73"/>
    <w:rsid w:val="00AD6B77"/>
    <w:rsid w:val="00AF16DA"/>
    <w:rsid w:val="00B401EB"/>
    <w:rsid w:val="00B67F18"/>
    <w:rsid w:val="00BB6513"/>
    <w:rsid w:val="00BD0F1D"/>
    <w:rsid w:val="00BD190D"/>
    <w:rsid w:val="00C042C6"/>
    <w:rsid w:val="00C26025"/>
    <w:rsid w:val="00C37F43"/>
    <w:rsid w:val="00C47533"/>
    <w:rsid w:val="00CD0F3A"/>
    <w:rsid w:val="00D00B37"/>
    <w:rsid w:val="00D02B73"/>
    <w:rsid w:val="00D767D2"/>
    <w:rsid w:val="00DD4D23"/>
    <w:rsid w:val="00DD5C81"/>
    <w:rsid w:val="00E014F7"/>
    <w:rsid w:val="00E3548A"/>
    <w:rsid w:val="00E47776"/>
    <w:rsid w:val="00E51686"/>
    <w:rsid w:val="00E7708F"/>
    <w:rsid w:val="00E81E8D"/>
    <w:rsid w:val="00ED6145"/>
    <w:rsid w:val="00F161A6"/>
    <w:rsid w:val="00F345F1"/>
    <w:rsid w:val="00F357CB"/>
    <w:rsid w:val="00F5394C"/>
    <w:rsid w:val="00FC451F"/>
    <w:rsid w:val="00FD74C5"/>
    <w:rsid w:val="00FE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64E39B5-45E2-47D2-8A04-CD80070E3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B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635"/>
    <w:pPr>
      <w:ind w:firstLineChars="200" w:firstLine="420"/>
    </w:pPr>
  </w:style>
  <w:style w:type="paragraph" w:styleId="a4">
    <w:name w:val="Body Text"/>
    <w:basedOn w:val="a"/>
    <w:link w:val="a5"/>
    <w:qFormat/>
    <w:rsid w:val="00F161A6"/>
    <w:pPr>
      <w:spacing w:after="120"/>
    </w:pPr>
    <w:rPr>
      <w:rFonts w:ascii="Times New Roman" w:eastAsia="宋体" w:hAnsi="Times New Roman" w:cs="宋体"/>
      <w:kern w:val="20"/>
      <w:szCs w:val="21"/>
    </w:rPr>
  </w:style>
  <w:style w:type="character" w:customStyle="1" w:styleId="a5">
    <w:name w:val="正文文本 字符"/>
    <w:basedOn w:val="a0"/>
    <w:link w:val="a4"/>
    <w:qFormat/>
    <w:rsid w:val="00F161A6"/>
    <w:rPr>
      <w:rFonts w:ascii="Times New Roman" w:eastAsia="宋体" w:hAnsi="Times New Roman" w:cs="宋体"/>
      <w:kern w:val="20"/>
      <w:szCs w:val="21"/>
    </w:rPr>
  </w:style>
  <w:style w:type="paragraph" w:styleId="a6">
    <w:name w:val="header"/>
    <w:basedOn w:val="a"/>
    <w:link w:val="a7"/>
    <w:uiPriority w:val="99"/>
    <w:unhideWhenUsed/>
    <w:rsid w:val="004071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0710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071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0710F"/>
    <w:rPr>
      <w:sz w:val="18"/>
      <w:szCs w:val="18"/>
    </w:rPr>
  </w:style>
  <w:style w:type="character" w:customStyle="1" w:styleId="font61">
    <w:name w:val="font61"/>
    <w:basedOn w:val="a0"/>
    <w:qFormat/>
    <w:rsid w:val="00E014F7"/>
    <w:rPr>
      <w:rFonts w:ascii="宋体" w:eastAsia="宋体" w:hAnsi="宋体" w:cs="宋体" w:hint="eastAsia"/>
      <w:color w:val="FF0000"/>
      <w:sz w:val="24"/>
      <w:szCs w:val="24"/>
      <w:u w:val="none"/>
    </w:rPr>
  </w:style>
  <w:style w:type="table" w:styleId="1-2">
    <w:name w:val="Grid Table 1 Light Accent 2"/>
    <w:basedOn w:val="a1"/>
    <w:uiPriority w:val="46"/>
    <w:rsid w:val="00E47776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a">
    <w:name w:val="Strong"/>
    <w:basedOn w:val="a0"/>
    <w:uiPriority w:val="22"/>
    <w:qFormat/>
    <w:rsid w:val="00E47776"/>
    <w:rPr>
      <w:b/>
      <w:bCs/>
    </w:rPr>
  </w:style>
  <w:style w:type="paragraph" w:styleId="ab">
    <w:name w:val="Normal (Web)"/>
    <w:basedOn w:val="a"/>
    <w:uiPriority w:val="99"/>
    <w:unhideWhenUsed/>
    <w:rsid w:val="0076407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xuetangx.com/course/hfuu08071004681/9967274?channel=i.area.related_search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xuetangx.com/course/hfuu08091003954/9965384?channel=i.area.related_search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www.xueyinonline.com/detail/206369870" TargetMode="External"/><Relationship Id="rId20" Type="http://schemas.openxmlformats.org/officeDocument/2006/relationships/hyperlink" Target="http://www.xueyinonline.com/detail/95149730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://www.xueyinonline.com/detail/95149701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605</Words>
  <Characters>3452</Characters>
  <Application>Microsoft Office Word</Application>
  <DocSecurity>0</DocSecurity>
  <Lines>28</Lines>
  <Paragraphs>8</Paragraphs>
  <ScaleCrop>false</ScaleCrop>
  <Company> 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YLS1</cp:lastModifiedBy>
  <cp:revision>8</cp:revision>
  <dcterms:created xsi:type="dcterms:W3CDTF">2022-03-30T07:33:00Z</dcterms:created>
  <dcterms:modified xsi:type="dcterms:W3CDTF">2022-05-11T07:14:00Z</dcterms:modified>
</cp:coreProperties>
</file>