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56" w:rsidRPr="003C5174" w:rsidRDefault="004B2B56" w:rsidP="003C5174">
      <w:pPr>
        <w:jc w:val="center"/>
        <w:rPr>
          <w:b/>
          <w:sz w:val="24"/>
          <w:szCs w:val="24"/>
        </w:rPr>
      </w:pPr>
      <w:r w:rsidRPr="003C5174">
        <w:rPr>
          <w:rFonts w:hint="eastAsia"/>
          <w:b/>
          <w:sz w:val="24"/>
          <w:szCs w:val="24"/>
        </w:rPr>
        <w:t>安徽普通高校本科专业布局和需求分析报告</w:t>
      </w:r>
    </w:p>
    <w:p w:rsidR="004B2B56" w:rsidRPr="003C5174" w:rsidRDefault="004B2B56" w:rsidP="003C5174">
      <w:pPr>
        <w:jc w:val="center"/>
        <w:rPr>
          <w:b/>
          <w:sz w:val="24"/>
          <w:szCs w:val="24"/>
        </w:rPr>
      </w:pPr>
      <w:r w:rsidRPr="003C5174">
        <w:rPr>
          <w:rFonts w:hint="eastAsia"/>
          <w:b/>
          <w:sz w:val="24"/>
          <w:szCs w:val="24"/>
        </w:rPr>
        <w:t>（</w:t>
      </w:r>
      <w:r w:rsidRPr="003C5174">
        <w:rPr>
          <w:rFonts w:hint="eastAsia"/>
          <w:b/>
          <w:sz w:val="24"/>
          <w:szCs w:val="24"/>
        </w:rPr>
        <w:t>2020</w:t>
      </w:r>
      <w:r w:rsidRPr="003C5174">
        <w:rPr>
          <w:rFonts w:hint="eastAsia"/>
          <w:b/>
          <w:sz w:val="24"/>
          <w:szCs w:val="24"/>
        </w:rPr>
        <w:t>年</w:t>
      </w:r>
      <w:r w:rsidRPr="003C5174">
        <w:rPr>
          <w:rFonts w:hint="eastAsia"/>
          <w:b/>
          <w:sz w:val="24"/>
          <w:szCs w:val="24"/>
        </w:rPr>
        <w:t>7</w:t>
      </w:r>
      <w:r w:rsidRPr="003C5174">
        <w:rPr>
          <w:rFonts w:hint="eastAsia"/>
          <w:b/>
          <w:sz w:val="24"/>
          <w:szCs w:val="24"/>
        </w:rPr>
        <w:t>月）</w:t>
      </w:r>
    </w:p>
    <w:p w:rsidR="004B2B56" w:rsidRPr="003C5174" w:rsidRDefault="004B2B56" w:rsidP="003C5174">
      <w:pPr>
        <w:rPr>
          <w:sz w:val="24"/>
          <w:szCs w:val="24"/>
        </w:rPr>
      </w:pPr>
    </w:p>
    <w:p w:rsidR="004B2B56" w:rsidRPr="003C5174" w:rsidRDefault="004B2B56" w:rsidP="003C5174">
      <w:pPr>
        <w:ind w:firstLineChars="200" w:firstLine="480"/>
        <w:rPr>
          <w:sz w:val="24"/>
          <w:szCs w:val="24"/>
        </w:rPr>
      </w:pPr>
      <w:r w:rsidRPr="003C5174">
        <w:rPr>
          <w:rFonts w:hint="eastAsia"/>
          <w:sz w:val="24"/>
          <w:szCs w:val="24"/>
        </w:rPr>
        <w:t>为进一步贯彻落实高教强省战略，推动高等教育内涵式发展，推进一流大学和一流学科建设，深化供给</w:t>
      </w:r>
      <w:proofErr w:type="gramStart"/>
      <w:r w:rsidRPr="003C5174">
        <w:rPr>
          <w:rFonts w:hint="eastAsia"/>
          <w:sz w:val="24"/>
          <w:szCs w:val="24"/>
        </w:rPr>
        <w:t>侧结构</w:t>
      </w:r>
      <w:proofErr w:type="gramEnd"/>
      <w:r w:rsidRPr="003C5174">
        <w:rPr>
          <w:rFonts w:hint="eastAsia"/>
          <w:sz w:val="24"/>
          <w:szCs w:val="24"/>
        </w:rPr>
        <w:t>改革，不断增强我省高校服务经济社会发展，特别是高端产业和技术发展需求的能力，结合我省高校实际，编写安徽省普通高校本科专业布局和需求分析报告。</w:t>
      </w:r>
    </w:p>
    <w:p w:rsidR="004B2B56" w:rsidRPr="003C5174" w:rsidRDefault="004B2B56" w:rsidP="003C5174">
      <w:pPr>
        <w:rPr>
          <w:sz w:val="24"/>
          <w:szCs w:val="24"/>
        </w:rPr>
      </w:pPr>
      <w:r w:rsidRPr="003C5174">
        <w:rPr>
          <w:rFonts w:hint="eastAsia"/>
          <w:sz w:val="24"/>
          <w:szCs w:val="24"/>
        </w:rPr>
        <w:t>一、基本现状</w:t>
      </w:r>
    </w:p>
    <w:p w:rsidR="004B2B56" w:rsidRPr="003C5174" w:rsidRDefault="004B2B56" w:rsidP="003C5174">
      <w:pPr>
        <w:ind w:firstLineChars="200" w:firstLine="480"/>
        <w:rPr>
          <w:sz w:val="24"/>
          <w:szCs w:val="24"/>
        </w:rPr>
      </w:pPr>
      <w:r w:rsidRPr="003C5174">
        <w:rPr>
          <w:rFonts w:hint="eastAsia"/>
          <w:sz w:val="24"/>
          <w:szCs w:val="24"/>
        </w:rPr>
        <w:t>截至</w:t>
      </w:r>
      <w:r w:rsidRPr="003C5174">
        <w:rPr>
          <w:rFonts w:hint="eastAsia"/>
          <w:sz w:val="24"/>
          <w:szCs w:val="24"/>
        </w:rPr>
        <w:t>2020</w:t>
      </w:r>
      <w:r w:rsidRPr="003C5174">
        <w:rPr>
          <w:rFonts w:hint="eastAsia"/>
          <w:sz w:val="24"/>
          <w:szCs w:val="24"/>
        </w:rPr>
        <w:t>年</w:t>
      </w:r>
      <w:r w:rsidRPr="003C5174">
        <w:rPr>
          <w:rFonts w:hint="eastAsia"/>
          <w:sz w:val="24"/>
          <w:szCs w:val="24"/>
        </w:rPr>
        <w:t>3</w:t>
      </w:r>
      <w:r w:rsidRPr="003C5174">
        <w:rPr>
          <w:rFonts w:hint="eastAsia"/>
          <w:sz w:val="24"/>
          <w:szCs w:val="24"/>
        </w:rPr>
        <w:t>月，我省</w:t>
      </w:r>
      <w:r w:rsidRPr="003C5174">
        <w:rPr>
          <w:rFonts w:hint="eastAsia"/>
          <w:sz w:val="24"/>
          <w:szCs w:val="24"/>
        </w:rPr>
        <w:t>44</w:t>
      </w:r>
      <w:r w:rsidRPr="003C5174">
        <w:rPr>
          <w:rFonts w:hint="eastAsia"/>
          <w:sz w:val="24"/>
          <w:szCs w:val="24"/>
        </w:rPr>
        <w:t>所本科院校（</w:t>
      </w:r>
      <w:r w:rsidRPr="003C5174">
        <w:rPr>
          <w:rFonts w:hint="eastAsia"/>
          <w:sz w:val="24"/>
          <w:szCs w:val="24"/>
        </w:rPr>
        <w:t>37</w:t>
      </w:r>
      <w:r w:rsidRPr="003C5174">
        <w:rPr>
          <w:rFonts w:hint="eastAsia"/>
          <w:sz w:val="24"/>
          <w:szCs w:val="24"/>
        </w:rPr>
        <w:t>所普通本科高校和</w:t>
      </w:r>
      <w:r w:rsidRPr="003C5174">
        <w:rPr>
          <w:rFonts w:hint="eastAsia"/>
          <w:sz w:val="24"/>
          <w:szCs w:val="24"/>
        </w:rPr>
        <w:t>7</w:t>
      </w:r>
      <w:r w:rsidRPr="003C5174">
        <w:rPr>
          <w:rFonts w:hint="eastAsia"/>
          <w:sz w:val="24"/>
          <w:szCs w:val="24"/>
        </w:rPr>
        <w:t>所独立学院）共设置</w:t>
      </w:r>
      <w:r w:rsidRPr="003C5174">
        <w:rPr>
          <w:rFonts w:hint="eastAsia"/>
          <w:sz w:val="24"/>
          <w:szCs w:val="24"/>
        </w:rPr>
        <w:t>321</w:t>
      </w:r>
      <w:r w:rsidRPr="003C5174">
        <w:rPr>
          <w:rFonts w:hint="eastAsia"/>
          <w:sz w:val="24"/>
          <w:szCs w:val="24"/>
        </w:rPr>
        <w:t>种本科专业，共计</w:t>
      </w:r>
      <w:r w:rsidRPr="003C5174">
        <w:rPr>
          <w:rFonts w:hint="eastAsia"/>
          <w:sz w:val="24"/>
          <w:szCs w:val="24"/>
        </w:rPr>
        <w:t>2348</w:t>
      </w:r>
      <w:r w:rsidRPr="003C5174">
        <w:rPr>
          <w:rFonts w:hint="eastAsia"/>
          <w:sz w:val="24"/>
          <w:szCs w:val="24"/>
        </w:rPr>
        <w:t>个本科专业点，其中</w:t>
      </w:r>
      <w:proofErr w:type="gramStart"/>
      <w:r w:rsidRPr="003C5174">
        <w:rPr>
          <w:rFonts w:hint="eastAsia"/>
          <w:sz w:val="24"/>
          <w:szCs w:val="24"/>
        </w:rPr>
        <w:t>18</w:t>
      </w:r>
      <w:r w:rsidRPr="003C5174">
        <w:rPr>
          <w:rFonts w:hint="eastAsia"/>
          <w:sz w:val="24"/>
          <w:szCs w:val="24"/>
        </w:rPr>
        <w:t>种国控专业</w:t>
      </w:r>
      <w:proofErr w:type="gramEnd"/>
      <w:r w:rsidRPr="003C5174">
        <w:rPr>
          <w:rFonts w:hint="eastAsia"/>
          <w:sz w:val="24"/>
          <w:szCs w:val="24"/>
        </w:rPr>
        <w:t>（分布在</w:t>
      </w:r>
      <w:r w:rsidRPr="003C5174">
        <w:rPr>
          <w:rFonts w:hint="eastAsia"/>
          <w:sz w:val="24"/>
          <w:szCs w:val="24"/>
        </w:rPr>
        <w:t>38</w:t>
      </w:r>
      <w:r w:rsidRPr="003C5174">
        <w:rPr>
          <w:rFonts w:hint="eastAsia"/>
          <w:sz w:val="24"/>
          <w:szCs w:val="24"/>
        </w:rPr>
        <w:t>所本科高等院校的</w:t>
      </w:r>
      <w:r w:rsidRPr="003C5174">
        <w:rPr>
          <w:rFonts w:hint="eastAsia"/>
          <w:sz w:val="24"/>
          <w:szCs w:val="24"/>
        </w:rPr>
        <w:t>116</w:t>
      </w:r>
      <w:r w:rsidRPr="003C5174">
        <w:rPr>
          <w:rFonts w:hint="eastAsia"/>
          <w:sz w:val="24"/>
          <w:szCs w:val="24"/>
        </w:rPr>
        <w:t>个专业点）。本科专业覆盖了</w:t>
      </w:r>
      <w:r w:rsidRPr="003C5174">
        <w:rPr>
          <w:rFonts w:hint="eastAsia"/>
          <w:sz w:val="24"/>
          <w:szCs w:val="24"/>
        </w:rPr>
        <w:t>12</w:t>
      </w:r>
      <w:r w:rsidRPr="003C5174">
        <w:rPr>
          <w:rFonts w:hint="eastAsia"/>
          <w:sz w:val="24"/>
          <w:szCs w:val="24"/>
        </w:rPr>
        <w:t>个学科门类，即哲学、经济学、法学、教育学、文学、历史学、理学、工学、农学、医学、管理学、艺术学。具体包含了</w:t>
      </w:r>
      <w:r w:rsidRPr="003C5174">
        <w:rPr>
          <w:rFonts w:hint="eastAsia"/>
          <w:sz w:val="24"/>
          <w:szCs w:val="24"/>
        </w:rPr>
        <w:t>251</w:t>
      </w:r>
      <w:r w:rsidRPr="003C5174">
        <w:rPr>
          <w:rFonts w:hint="eastAsia"/>
          <w:sz w:val="24"/>
          <w:szCs w:val="24"/>
        </w:rPr>
        <w:t>种基本专业（分布在</w:t>
      </w:r>
      <w:r w:rsidRPr="003C5174">
        <w:rPr>
          <w:rFonts w:hint="eastAsia"/>
          <w:sz w:val="24"/>
          <w:szCs w:val="24"/>
        </w:rPr>
        <w:t>44</w:t>
      </w:r>
      <w:r w:rsidRPr="003C5174">
        <w:rPr>
          <w:rFonts w:hint="eastAsia"/>
          <w:sz w:val="24"/>
          <w:szCs w:val="24"/>
        </w:rPr>
        <w:t>所本科院校的</w:t>
      </w:r>
      <w:r w:rsidRPr="003C5174">
        <w:rPr>
          <w:rFonts w:hint="eastAsia"/>
          <w:sz w:val="24"/>
          <w:szCs w:val="24"/>
        </w:rPr>
        <w:t>2051</w:t>
      </w:r>
      <w:r w:rsidRPr="003C5174">
        <w:rPr>
          <w:rFonts w:hint="eastAsia"/>
          <w:sz w:val="24"/>
          <w:szCs w:val="24"/>
        </w:rPr>
        <w:t>个专业点）、</w:t>
      </w:r>
      <w:r w:rsidRPr="003C5174">
        <w:rPr>
          <w:rFonts w:hint="eastAsia"/>
          <w:sz w:val="24"/>
          <w:szCs w:val="24"/>
        </w:rPr>
        <w:t>66</w:t>
      </w:r>
      <w:r w:rsidRPr="003C5174">
        <w:rPr>
          <w:rFonts w:hint="eastAsia"/>
          <w:sz w:val="24"/>
          <w:szCs w:val="24"/>
        </w:rPr>
        <w:t>种特设专业（分布在</w:t>
      </w:r>
      <w:r w:rsidRPr="003C5174">
        <w:rPr>
          <w:rFonts w:hint="eastAsia"/>
          <w:sz w:val="24"/>
          <w:szCs w:val="24"/>
        </w:rPr>
        <w:t>39</w:t>
      </w:r>
      <w:r w:rsidRPr="003C5174">
        <w:rPr>
          <w:rFonts w:hint="eastAsia"/>
          <w:sz w:val="24"/>
          <w:szCs w:val="24"/>
        </w:rPr>
        <w:t>所本科院校的</w:t>
      </w:r>
      <w:r w:rsidRPr="003C5174">
        <w:rPr>
          <w:rFonts w:hint="eastAsia"/>
          <w:sz w:val="24"/>
          <w:szCs w:val="24"/>
        </w:rPr>
        <w:t>176</w:t>
      </w:r>
      <w:r w:rsidRPr="003C5174">
        <w:rPr>
          <w:rFonts w:hint="eastAsia"/>
          <w:sz w:val="24"/>
          <w:szCs w:val="24"/>
        </w:rPr>
        <w:t>个专业点）。</w:t>
      </w:r>
    </w:p>
    <w:p w:rsidR="004B2B56" w:rsidRPr="003C5174" w:rsidRDefault="004B2B56" w:rsidP="003C5174">
      <w:pPr>
        <w:ind w:firstLineChars="200" w:firstLine="480"/>
        <w:rPr>
          <w:sz w:val="24"/>
          <w:szCs w:val="24"/>
        </w:rPr>
      </w:pPr>
      <w:r w:rsidRPr="003C5174">
        <w:rPr>
          <w:rFonts w:hint="eastAsia"/>
          <w:sz w:val="24"/>
          <w:szCs w:val="24"/>
        </w:rPr>
        <w:t>根据《教育部关于公布</w:t>
      </w:r>
      <w:r w:rsidRPr="003C5174">
        <w:rPr>
          <w:rFonts w:hint="eastAsia"/>
          <w:sz w:val="24"/>
          <w:szCs w:val="24"/>
        </w:rPr>
        <w:t>2019</w:t>
      </w:r>
      <w:r w:rsidRPr="003C5174">
        <w:rPr>
          <w:rFonts w:hint="eastAsia"/>
          <w:sz w:val="24"/>
          <w:szCs w:val="24"/>
        </w:rPr>
        <w:t>年度普通高等学校本科专业备案和审批结果的通知》（</w:t>
      </w:r>
      <w:proofErr w:type="gramStart"/>
      <w:r w:rsidRPr="003C5174">
        <w:rPr>
          <w:rFonts w:hint="eastAsia"/>
          <w:sz w:val="24"/>
          <w:szCs w:val="24"/>
        </w:rPr>
        <w:t>教高函</w:t>
      </w:r>
      <w:proofErr w:type="gramEnd"/>
      <w:r w:rsidRPr="003C5174">
        <w:rPr>
          <w:rFonts w:hint="eastAsia"/>
          <w:sz w:val="24"/>
          <w:szCs w:val="24"/>
        </w:rPr>
        <w:t>〔</w:t>
      </w:r>
      <w:r w:rsidRPr="003C5174">
        <w:rPr>
          <w:rFonts w:hint="eastAsia"/>
          <w:sz w:val="24"/>
          <w:szCs w:val="24"/>
        </w:rPr>
        <w:t>2020</w:t>
      </w:r>
      <w:r w:rsidRPr="003C5174">
        <w:rPr>
          <w:rFonts w:hint="eastAsia"/>
          <w:sz w:val="24"/>
          <w:szCs w:val="24"/>
        </w:rPr>
        <w:t>〕</w:t>
      </w:r>
      <w:r w:rsidRPr="003C5174">
        <w:rPr>
          <w:rFonts w:hint="eastAsia"/>
          <w:sz w:val="24"/>
          <w:szCs w:val="24"/>
        </w:rPr>
        <w:t>2</w:t>
      </w:r>
      <w:r w:rsidRPr="003C5174">
        <w:rPr>
          <w:rFonts w:hint="eastAsia"/>
          <w:sz w:val="24"/>
          <w:szCs w:val="24"/>
        </w:rPr>
        <w:t>号），我省共撤销了</w:t>
      </w:r>
      <w:r w:rsidRPr="003C5174">
        <w:rPr>
          <w:rFonts w:hint="eastAsia"/>
          <w:sz w:val="24"/>
          <w:szCs w:val="24"/>
        </w:rPr>
        <w:t>6</w:t>
      </w:r>
      <w:r w:rsidRPr="003C5174">
        <w:rPr>
          <w:rFonts w:hint="eastAsia"/>
          <w:sz w:val="24"/>
          <w:szCs w:val="24"/>
        </w:rPr>
        <w:t>所省属高校的</w:t>
      </w:r>
      <w:r w:rsidRPr="003C5174">
        <w:rPr>
          <w:rFonts w:hint="eastAsia"/>
          <w:sz w:val="24"/>
          <w:szCs w:val="24"/>
        </w:rPr>
        <w:t>22</w:t>
      </w:r>
      <w:r w:rsidRPr="003C5174">
        <w:rPr>
          <w:rFonts w:hint="eastAsia"/>
          <w:sz w:val="24"/>
          <w:szCs w:val="24"/>
        </w:rPr>
        <w:t>个专业点。其中，安徽财经大学的传播学专业与安徽科技学院的食品营养与检验教育专业为全省唯一专业点。</w:t>
      </w:r>
    </w:p>
    <w:p w:rsidR="004B2B56" w:rsidRPr="003C5174" w:rsidRDefault="004B2B56" w:rsidP="003C5174">
      <w:pPr>
        <w:rPr>
          <w:sz w:val="24"/>
          <w:szCs w:val="24"/>
        </w:rPr>
      </w:pPr>
      <w:r w:rsidRPr="003C5174">
        <w:rPr>
          <w:rFonts w:hint="eastAsia"/>
          <w:sz w:val="24"/>
          <w:szCs w:val="24"/>
        </w:rPr>
        <w:t>中国科学技术大学和合肥工业大学等</w:t>
      </w:r>
      <w:r w:rsidRPr="003C5174">
        <w:rPr>
          <w:rFonts w:hint="eastAsia"/>
          <w:sz w:val="24"/>
          <w:szCs w:val="24"/>
        </w:rPr>
        <w:t>2</w:t>
      </w:r>
      <w:r w:rsidRPr="003C5174">
        <w:rPr>
          <w:rFonts w:hint="eastAsia"/>
          <w:sz w:val="24"/>
          <w:szCs w:val="24"/>
        </w:rPr>
        <w:t>所部属院校共设置了</w:t>
      </w:r>
      <w:r w:rsidRPr="003C5174">
        <w:rPr>
          <w:rFonts w:hint="eastAsia"/>
          <w:sz w:val="24"/>
          <w:szCs w:val="24"/>
        </w:rPr>
        <w:t>116</w:t>
      </w:r>
      <w:r w:rsidRPr="003C5174">
        <w:rPr>
          <w:rFonts w:hint="eastAsia"/>
          <w:sz w:val="24"/>
          <w:szCs w:val="24"/>
        </w:rPr>
        <w:t>种本科专业，</w:t>
      </w:r>
      <w:r w:rsidRPr="003C5174">
        <w:rPr>
          <w:rFonts w:hint="eastAsia"/>
          <w:sz w:val="24"/>
          <w:szCs w:val="24"/>
        </w:rPr>
        <w:t>141</w:t>
      </w:r>
      <w:r w:rsidRPr="003C5174">
        <w:rPr>
          <w:rFonts w:hint="eastAsia"/>
          <w:sz w:val="24"/>
          <w:szCs w:val="24"/>
        </w:rPr>
        <w:t>个本科专业点。中国科学技术大学的传播学、天文学、大气科学、地球物理学、地球化学、理论与应用力学、核工程与核技术等</w:t>
      </w:r>
      <w:r w:rsidRPr="003C5174">
        <w:rPr>
          <w:rFonts w:hint="eastAsia"/>
          <w:sz w:val="24"/>
          <w:szCs w:val="24"/>
        </w:rPr>
        <w:t>7</w:t>
      </w:r>
      <w:r w:rsidRPr="003C5174">
        <w:rPr>
          <w:rFonts w:hint="eastAsia"/>
          <w:sz w:val="24"/>
          <w:szCs w:val="24"/>
        </w:rPr>
        <w:t>个专业和合肥工业大学的船舶与海洋工程、飞行器制造工程、智能电网信息工程、集成电路设计与集成系统、交通设备与控制工程、印度尼西亚语等</w:t>
      </w:r>
      <w:r w:rsidRPr="003C5174">
        <w:rPr>
          <w:rFonts w:hint="eastAsia"/>
          <w:sz w:val="24"/>
          <w:szCs w:val="24"/>
        </w:rPr>
        <w:t>6</w:t>
      </w:r>
      <w:r w:rsidRPr="003C5174">
        <w:rPr>
          <w:rFonts w:hint="eastAsia"/>
          <w:sz w:val="24"/>
          <w:szCs w:val="24"/>
        </w:rPr>
        <w:t>个专业填补了我省本科高校专业布点空白。除此之外，我省普通高校本科仍有</w:t>
      </w:r>
      <w:r w:rsidRPr="003C5174">
        <w:rPr>
          <w:rFonts w:hint="eastAsia"/>
          <w:sz w:val="24"/>
          <w:szCs w:val="24"/>
        </w:rPr>
        <w:t>107</w:t>
      </w:r>
      <w:r w:rsidRPr="003C5174">
        <w:rPr>
          <w:rFonts w:hint="eastAsia"/>
          <w:sz w:val="24"/>
          <w:szCs w:val="24"/>
        </w:rPr>
        <w:t>种基本专业和</w:t>
      </w:r>
      <w:r w:rsidRPr="003C5174">
        <w:rPr>
          <w:rFonts w:hint="eastAsia"/>
          <w:sz w:val="24"/>
          <w:szCs w:val="24"/>
        </w:rPr>
        <w:t>262</w:t>
      </w:r>
      <w:r w:rsidRPr="003C5174">
        <w:rPr>
          <w:rFonts w:hint="eastAsia"/>
          <w:sz w:val="24"/>
          <w:szCs w:val="24"/>
        </w:rPr>
        <w:t>种特设专业未布点（见附件</w:t>
      </w:r>
      <w:r w:rsidRPr="003C5174">
        <w:rPr>
          <w:rFonts w:hint="eastAsia"/>
          <w:sz w:val="24"/>
          <w:szCs w:val="24"/>
        </w:rPr>
        <w:t>2</w:t>
      </w:r>
      <w:r w:rsidRPr="003C5174">
        <w:rPr>
          <w:rFonts w:hint="eastAsia"/>
          <w:sz w:val="24"/>
          <w:szCs w:val="24"/>
        </w:rPr>
        <w:t>）。</w:t>
      </w:r>
    </w:p>
    <w:p w:rsidR="004B2B56" w:rsidRPr="003C5174" w:rsidRDefault="004B2B56" w:rsidP="003C5174">
      <w:pPr>
        <w:ind w:firstLineChars="200" w:firstLine="480"/>
        <w:rPr>
          <w:sz w:val="24"/>
          <w:szCs w:val="24"/>
        </w:rPr>
      </w:pPr>
      <w:r w:rsidRPr="003C5174">
        <w:rPr>
          <w:rFonts w:hint="eastAsia"/>
          <w:sz w:val="24"/>
          <w:szCs w:val="24"/>
        </w:rPr>
        <w:t>另外，根据《教育部办公厅关于公布</w:t>
      </w:r>
      <w:bookmarkStart w:id="0" w:name="_Hlk43212056"/>
      <w:r w:rsidRPr="003C5174">
        <w:rPr>
          <w:rFonts w:hint="eastAsia"/>
          <w:sz w:val="24"/>
          <w:szCs w:val="24"/>
        </w:rPr>
        <w:t>2020</w:t>
      </w:r>
      <w:r w:rsidRPr="003C5174">
        <w:rPr>
          <w:rFonts w:hint="eastAsia"/>
          <w:sz w:val="24"/>
          <w:szCs w:val="24"/>
        </w:rPr>
        <w:t>年普通高等学校第二学士学位专业备案结果</w:t>
      </w:r>
      <w:bookmarkEnd w:id="0"/>
      <w:r w:rsidRPr="003C5174">
        <w:rPr>
          <w:rFonts w:hint="eastAsia"/>
          <w:sz w:val="24"/>
          <w:szCs w:val="24"/>
        </w:rPr>
        <w:t>的通知》（</w:t>
      </w:r>
      <w:proofErr w:type="gramStart"/>
      <w:r w:rsidRPr="003C5174">
        <w:rPr>
          <w:rFonts w:hint="eastAsia"/>
          <w:sz w:val="24"/>
          <w:szCs w:val="24"/>
        </w:rPr>
        <w:t>教高厅函</w:t>
      </w:r>
      <w:proofErr w:type="gramEnd"/>
      <w:r w:rsidRPr="003C5174">
        <w:rPr>
          <w:rFonts w:hint="eastAsia"/>
          <w:sz w:val="24"/>
          <w:szCs w:val="24"/>
        </w:rPr>
        <w:t>〔</w:t>
      </w:r>
      <w:r w:rsidRPr="003C5174">
        <w:rPr>
          <w:rFonts w:hint="eastAsia"/>
          <w:sz w:val="24"/>
          <w:szCs w:val="24"/>
        </w:rPr>
        <w:t>2020</w:t>
      </w:r>
      <w:r w:rsidRPr="003C5174">
        <w:rPr>
          <w:rFonts w:hint="eastAsia"/>
          <w:sz w:val="24"/>
          <w:szCs w:val="24"/>
        </w:rPr>
        <w:t>〕</w:t>
      </w:r>
      <w:r w:rsidRPr="003C5174">
        <w:rPr>
          <w:rFonts w:hint="eastAsia"/>
          <w:sz w:val="24"/>
          <w:szCs w:val="24"/>
        </w:rPr>
        <w:t xml:space="preserve">13 </w:t>
      </w:r>
      <w:r w:rsidRPr="003C5174">
        <w:rPr>
          <w:rFonts w:hint="eastAsia"/>
          <w:sz w:val="24"/>
          <w:szCs w:val="24"/>
        </w:rPr>
        <w:t>号），我省安徽工业大学、安徽工程大学、安徽医科大学等</w:t>
      </w:r>
      <w:r w:rsidRPr="003C5174">
        <w:rPr>
          <w:rFonts w:hint="eastAsia"/>
          <w:sz w:val="24"/>
          <w:szCs w:val="24"/>
        </w:rPr>
        <w:t>13</w:t>
      </w:r>
      <w:r w:rsidRPr="003C5174">
        <w:rPr>
          <w:rFonts w:hint="eastAsia"/>
          <w:sz w:val="24"/>
          <w:szCs w:val="24"/>
        </w:rPr>
        <w:t>所省属高校的</w:t>
      </w:r>
      <w:r w:rsidRPr="003C5174">
        <w:rPr>
          <w:rFonts w:hint="eastAsia"/>
          <w:sz w:val="24"/>
          <w:szCs w:val="24"/>
        </w:rPr>
        <w:t>57</w:t>
      </w:r>
      <w:r w:rsidRPr="003C5174">
        <w:rPr>
          <w:rFonts w:hint="eastAsia"/>
          <w:sz w:val="24"/>
          <w:szCs w:val="24"/>
        </w:rPr>
        <w:t>个专业通过教育部办公厅</w:t>
      </w:r>
      <w:r w:rsidRPr="003C5174">
        <w:rPr>
          <w:rFonts w:hint="eastAsia"/>
          <w:sz w:val="24"/>
          <w:szCs w:val="24"/>
        </w:rPr>
        <w:t>2020</w:t>
      </w:r>
      <w:r w:rsidRPr="003C5174">
        <w:rPr>
          <w:rFonts w:hint="eastAsia"/>
          <w:sz w:val="24"/>
          <w:szCs w:val="24"/>
        </w:rPr>
        <w:t>年第二学士学位专业集中备案。</w:t>
      </w:r>
    </w:p>
    <w:p w:rsidR="004B2B56" w:rsidRPr="003C5174" w:rsidRDefault="004B2B56" w:rsidP="003C5174">
      <w:pPr>
        <w:rPr>
          <w:sz w:val="24"/>
          <w:szCs w:val="24"/>
        </w:rPr>
      </w:pPr>
      <w:r w:rsidRPr="003C5174">
        <w:rPr>
          <w:rFonts w:hint="eastAsia"/>
          <w:sz w:val="24"/>
          <w:szCs w:val="24"/>
        </w:rPr>
        <w:t>二、专业布局</w:t>
      </w:r>
    </w:p>
    <w:p w:rsidR="004B2B56" w:rsidRPr="003C5174" w:rsidRDefault="004B2B56" w:rsidP="003C5174">
      <w:pPr>
        <w:ind w:firstLineChars="200" w:firstLine="480"/>
        <w:rPr>
          <w:sz w:val="24"/>
          <w:szCs w:val="24"/>
        </w:rPr>
      </w:pPr>
      <w:r w:rsidRPr="003C5174">
        <w:rPr>
          <w:rFonts w:hint="eastAsia"/>
          <w:sz w:val="24"/>
          <w:szCs w:val="24"/>
        </w:rPr>
        <w:t>截至</w:t>
      </w:r>
      <w:r w:rsidRPr="003C5174">
        <w:rPr>
          <w:rFonts w:hint="eastAsia"/>
          <w:sz w:val="24"/>
          <w:szCs w:val="24"/>
        </w:rPr>
        <w:t>2020</w:t>
      </w:r>
      <w:r w:rsidRPr="003C5174">
        <w:rPr>
          <w:rFonts w:hint="eastAsia"/>
          <w:sz w:val="24"/>
          <w:szCs w:val="24"/>
        </w:rPr>
        <w:t>年</w:t>
      </w:r>
      <w:r w:rsidRPr="003C5174">
        <w:rPr>
          <w:rFonts w:hint="eastAsia"/>
          <w:sz w:val="24"/>
          <w:szCs w:val="24"/>
        </w:rPr>
        <w:t>3</w:t>
      </w:r>
      <w:r w:rsidRPr="003C5174">
        <w:rPr>
          <w:rFonts w:hint="eastAsia"/>
          <w:sz w:val="24"/>
          <w:szCs w:val="24"/>
        </w:rPr>
        <w:t>月，我省普通高校</w:t>
      </w:r>
      <w:proofErr w:type="gramStart"/>
      <w:r w:rsidRPr="003C5174">
        <w:rPr>
          <w:rFonts w:hint="eastAsia"/>
          <w:sz w:val="24"/>
          <w:szCs w:val="24"/>
        </w:rPr>
        <w:t>本科工</w:t>
      </w:r>
      <w:proofErr w:type="gramEnd"/>
      <w:r w:rsidRPr="003C5174">
        <w:rPr>
          <w:rFonts w:hint="eastAsia"/>
          <w:sz w:val="24"/>
          <w:szCs w:val="24"/>
        </w:rPr>
        <w:t>学门类专业占比最高，达</w:t>
      </w:r>
      <w:r w:rsidRPr="003C5174">
        <w:rPr>
          <w:rFonts w:hint="eastAsia"/>
          <w:sz w:val="24"/>
          <w:szCs w:val="24"/>
        </w:rPr>
        <w:t>35.90%</w:t>
      </w:r>
      <w:r w:rsidRPr="003C5174">
        <w:rPr>
          <w:rFonts w:hint="eastAsia"/>
          <w:sz w:val="24"/>
          <w:szCs w:val="24"/>
        </w:rPr>
        <w:t>（</w:t>
      </w:r>
      <w:r w:rsidRPr="003C5174">
        <w:rPr>
          <w:rFonts w:hint="eastAsia"/>
          <w:sz w:val="24"/>
          <w:szCs w:val="24"/>
        </w:rPr>
        <w:t>2019</w:t>
      </w:r>
      <w:r w:rsidRPr="003C5174">
        <w:rPr>
          <w:rFonts w:hint="eastAsia"/>
          <w:sz w:val="24"/>
          <w:szCs w:val="24"/>
        </w:rPr>
        <w:t>年为</w:t>
      </w:r>
      <w:r w:rsidRPr="003C5174">
        <w:rPr>
          <w:rFonts w:hint="eastAsia"/>
          <w:sz w:val="24"/>
          <w:szCs w:val="24"/>
        </w:rPr>
        <w:t>35.49%</w:t>
      </w:r>
      <w:r w:rsidRPr="003C5174">
        <w:rPr>
          <w:rFonts w:hint="eastAsia"/>
          <w:sz w:val="24"/>
          <w:szCs w:val="24"/>
        </w:rPr>
        <w:t>），其次为管理学门类、理学门类和艺术学门类，占比分别为</w:t>
      </w:r>
      <w:r w:rsidRPr="003C5174">
        <w:rPr>
          <w:rFonts w:hint="eastAsia"/>
          <w:sz w:val="24"/>
          <w:szCs w:val="24"/>
        </w:rPr>
        <w:t>15.67%</w:t>
      </w:r>
      <w:r w:rsidRPr="003C5174">
        <w:rPr>
          <w:rFonts w:hint="eastAsia"/>
          <w:sz w:val="24"/>
          <w:szCs w:val="24"/>
        </w:rPr>
        <w:t>、</w:t>
      </w:r>
      <w:r w:rsidRPr="003C5174">
        <w:rPr>
          <w:rFonts w:hint="eastAsia"/>
          <w:sz w:val="24"/>
          <w:szCs w:val="24"/>
        </w:rPr>
        <w:t>11.88%</w:t>
      </w:r>
      <w:r w:rsidRPr="003C5174">
        <w:rPr>
          <w:rFonts w:hint="eastAsia"/>
          <w:sz w:val="24"/>
          <w:szCs w:val="24"/>
        </w:rPr>
        <w:t>、</w:t>
      </w:r>
      <w:r w:rsidRPr="003C5174">
        <w:rPr>
          <w:rFonts w:hint="eastAsia"/>
          <w:sz w:val="24"/>
          <w:szCs w:val="24"/>
        </w:rPr>
        <w:t>11.12%</w:t>
      </w:r>
      <w:r w:rsidRPr="003C5174">
        <w:rPr>
          <w:rFonts w:hint="eastAsia"/>
          <w:sz w:val="24"/>
          <w:szCs w:val="24"/>
        </w:rPr>
        <w:t>（</w:t>
      </w:r>
      <w:r w:rsidRPr="003C5174">
        <w:rPr>
          <w:rFonts w:hint="eastAsia"/>
          <w:sz w:val="24"/>
          <w:szCs w:val="24"/>
        </w:rPr>
        <w:t>2019</w:t>
      </w:r>
      <w:r w:rsidRPr="003C5174">
        <w:rPr>
          <w:rFonts w:hint="eastAsia"/>
          <w:sz w:val="24"/>
          <w:szCs w:val="24"/>
        </w:rPr>
        <w:t>年分别为</w:t>
      </w:r>
      <w:r w:rsidRPr="003C5174">
        <w:rPr>
          <w:rFonts w:hint="eastAsia"/>
          <w:sz w:val="24"/>
          <w:szCs w:val="24"/>
        </w:rPr>
        <w:t>15.84%</w:t>
      </w:r>
      <w:r w:rsidRPr="003C5174">
        <w:rPr>
          <w:rFonts w:hint="eastAsia"/>
          <w:sz w:val="24"/>
          <w:szCs w:val="24"/>
        </w:rPr>
        <w:t>、</w:t>
      </w:r>
      <w:r w:rsidRPr="003C5174">
        <w:rPr>
          <w:rFonts w:hint="eastAsia"/>
          <w:sz w:val="24"/>
          <w:szCs w:val="24"/>
        </w:rPr>
        <w:t>11.74%</w:t>
      </w:r>
      <w:r w:rsidRPr="003C5174">
        <w:rPr>
          <w:rFonts w:hint="eastAsia"/>
          <w:sz w:val="24"/>
          <w:szCs w:val="24"/>
        </w:rPr>
        <w:t>、</w:t>
      </w:r>
      <w:r w:rsidRPr="003C5174">
        <w:rPr>
          <w:rFonts w:hint="eastAsia"/>
          <w:sz w:val="24"/>
          <w:szCs w:val="24"/>
        </w:rPr>
        <w:t>11.13%</w:t>
      </w:r>
      <w:r w:rsidRPr="003C5174">
        <w:rPr>
          <w:rFonts w:hint="eastAsia"/>
          <w:sz w:val="24"/>
          <w:szCs w:val="24"/>
        </w:rPr>
        <w:t>），工学和管理学门类占比最大、优势明显，应用型专业门类占</w:t>
      </w:r>
      <w:r w:rsidRPr="003C5174">
        <w:rPr>
          <w:rFonts w:hint="eastAsia"/>
          <w:sz w:val="24"/>
          <w:szCs w:val="24"/>
        </w:rPr>
        <w:t>75%</w:t>
      </w:r>
      <w:r w:rsidRPr="003C5174">
        <w:rPr>
          <w:rFonts w:hint="eastAsia"/>
          <w:sz w:val="24"/>
          <w:szCs w:val="24"/>
        </w:rPr>
        <w:t>以上（见图</w:t>
      </w:r>
      <w:r w:rsidRPr="003C5174">
        <w:rPr>
          <w:rFonts w:hint="eastAsia"/>
          <w:sz w:val="24"/>
          <w:szCs w:val="24"/>
        </w:rPr>
        <w:t>1</w:t>
      </w:r>
      <w:r w:rsidRPr="003C5174">
        <w:rPr>
          <w:rFonts w:hint="eastAsia"/>
          <w:sz w:val="24"/>
          <w:szCs w:val="24"/>
        </w:rPr>
        <w:t>）。</w:t>
      </w:r>
    </w:p>
    <w:p w:rsidR="004B2B56" w:rsidRPr="003C5174" w:rsidRDefault="004B2B56" w:rsidP="003C5174">
      <w:pPr>
        <w:rPr>
          <w:sz w:val="24"/>
          <w:szCs w:val="24"/>
        </w:rPr>
      </w:pPr>
    </w:p>
    <w:p w:rsidR="004B2B56" w:rsidRPr="003C5174" w:rsidRDefault="004B2B56" w:rsidP="004B2B56">
      <w:pPr>
        <w:rPr>
          <w:sz w:val="24"/>
          <w:szCs w:val="24"/>
        </w:rPr>
      </w:pPr>
      <w:r w:rsidRPr="003C5174">
        <w:rPr>
          <w:noProof/>
          <w:sz w:val="24"/>
          <w:szCs w:val="24"/>
        </w:rPr>
        <w:lastRenderedPageBreak/>
        <w:drawing>
          <wp:inline distT="0" distB="0" distL="0" distR="0" wp14:anchorId="1D470AB9" wp14:editId="49730E75">
            <wp:extent cx="4612640" cy="2647950"/>
            <wp:effectExtent l="0" t="0" r="0" b="0"/>
            <wp:docPr id="8" name="图片 8" descr="http://jyt.ah.gov.cn/group3/M00/01/02/wKg86l8NVvKAdNLvAAAhTUIDhc8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t.ah.gov.cn/group3/M00/01/02/wKg86l8NVvKAdNLvAAAhTUIDhc858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2640" cy="2647950"/>
                    </a:xfrm>
                    <a:prstGeom prst="rect">
                      <a:avLst/>
                    </a:prstGeom>
                    <a:noFill/>
                    <a:ln>
                      <a:noFill/>
                    </a:ln>
                  </pic:spPr>
                </pic:pic>
              </a:graphicData>
            </a:graphic>
          </wp:inline>
        </w:drawing>
      </w:r>
    </w:p>
    <w:p w:rsidR="004B2B56" w:rsidRPr="003C5174" w:rsidRDefault="004B2B56" w:rsidP="003C5174">
      <w:pPr>
        <w:jc w:val="center"/>
        <w:rPr>
          <w:rFonts w:hint="eastAsia"/>
          <w:sz w:val="24"/>
          <w:szCs w:val="24"/>
        </w:rPr>
      </w:pPr>
      <w:r w:rsidRPr="003C5174">
        <w:rPr>
          <w:rFonts w:hint="eastAsia"/>
          <w:sz w:val="24"/>
          <w:szCs w:val="24"/>
        </w:rPr>
        <w:t>图</w:t>
      </w:r>
      <w:r w:rsidRPr="003C5174">
        <w:rPr>
          <w:rFonts w:hint="eastAsia"/>
          <w:sz w:val="24"/>
          <w:szCs w:val="24"/>
        </w:rPr>
        <w:t>1</w:t>
      </w:r>
      <w:r w:rsidRPr="003C5174">
        <w:rPr>
          <w:rFonts w:hint="eastAsia"/>
          <w:sz w:val="24"/>
          <w:szCs w:val="24"/>
        </w:rPr>
        <w:t>：</w:t>
      </w:r>
      <w:r w:rsidRPr="003C5174">
        <w:rPr>
          <w:rFonts w:hint="eastAsia"/>
          <w:sz w:val="24"/>
          <w:szCs w:val="24"/>
        </w:rPr>
        <w:t>2020</w:t>
      </w:r>
      <w:r w:rsidRPr="003C5174">
        <w:rPr>
          <w:rFonts w:hint="eastAsia"/>
          <w:sz w:val="24"/>
          <w:szCs w:val="24"/>
        </w:rPr>
        <w:t>年安徽省高等院校本科专业种类的布点情况</w:t>
      </w:r>
    </w:p>
    <w:p w:rsidR="003C5174" w:rsidRPr="003C5174" w:rsidRDefault="003C5174" w:rsidP="003C5174">
      <w:pPr>
        <w:jc w:val="center"/>
        <w:rPr>
          <w:sz w:val="24"/>
          <w:szCs w:val="24"/>
        </w:rPr>
      </w:pPr>
    </w:p>
    <w:p w:rsidR="004B2B56" w:rsidRPr="003C5174" w:rsidRDefault="004B2B56" w:rsidP="003C5174">
      <w:pPr>
        <w:ind w:firstLineChars="200" w:firstLine="480"/>
        <w:rPr>
          <w:sz w:val="24"/>
          <w:szCs w:val="24"/>
        </w:rPr>
      </w:pPr>
      <w:r w:rsidRPr="003C5174">
        <w:rPr>
          <w:rFonts w:hint="eastAsia"/>
          <w:sz w:val="24"/>
          <w:szCs w:val="24"/>
        </w:rPr>
        <w:t>在</w:t>
      </w:r>
      <w:proofErr w:type="gramStart"/>
      <w:r w:rsidRPr="003C5174">
        <w:rPr>
          <w:rFonts w:hint="eastAsia"/>
          <w:sz w:val="24"/>
          <w:szCs w:val="24"/>
        </w:rPr>
        <w:t>工学类专业</w:t>
      </w:r>
      <w:proofErr w:type="gramEnd"/>
      <w:r w:rsidRPr="003C5174">
        <w:rPr>
          <w:rFonts w:hint="eastAsia"/>
          <w:sz w:val="24"/>
          <w:szCs w:val="24"/>
        </w:rPr>
        <w:t>发展中，最值得一提的是人工智能专业的发展，省内共有</w:t>
      </w:r>
      <w:r w:rsidRPr="003C5174">
        <w:rPr>
          <w:rFonts w:hint="eastAsia"/>
          <w:sz w:val="24"/>
          <w:szCs w:val="24"/>
        </w:rPr>
        <w:t>11</w:t>
      </w:r>
      <w:r w:rsidRPr="003C5174">
        <w:rPr>
          <w:rFonts w:hint="eastAsia"/>
          <w:sz w:val="24"/>
          <w:szCs w:val="24"/>
        </w:rPr>
        <w:t>所高校开始开设人工智能专业。另外，机器人工程、数据科学与大数据技术专业、以及智能科学与技术专业等服务高新技术产业专业均分别新增</w:t>
      </w:r>
      <w:r w:rsidRPr="003C5174">
        <w:rPr>
          <w:rFonts w:hint="eastAsia"/>
          <w:sz w:val="24"/>
          <w:szCs w:val="24"/>
        </w:rPr>
        <w:t>4</w:t>
      </w:r>
      <w:r w:rsidRPr="003C5174">
        <w:rPr>
          <w:rFonts w:hint="eastAsia"/>
          <w:sz w:val="24"/>
          <w:szCs w:val="24"/>
        </w:rPr>
        <w:t>个专业点，在我省本科专业中呈现良好发展态势。</w:t>
      </w:r>
    </w:p>
    <w:p w:rsidR="004B2B56" w:rsidRPr="003C5174" w:rsidRDefault="004B2B56" w:rsidP="004B2B56">
      <w:pPr>
        <w:rPr>
          <w:sz w:val="24"/>
          <w:szCs w:val="24"/>
        </w:rPr>
      </w:pPr>
      <w:r w:rsidRPr="003C5174">
        <w:rPr>
          <w:rFonts w:hint="eastAsia"/>
          <w:sz w:val="24"/>
          <w:szCs w:val="24"/>
        </w:rPr>
        <w:t>三、安徽经济社会发展需求</w:t>
      </w:r>
    </w:p>
    <w:p w:rsidR="004B2B56" w:rsidRPr="003C5174" w:rsidRDefault="004B2B56" w:rsidP="003C5174">
      <w:pPr>
        <w:ind w:firstLineChars="200" w:firstLine="480"/>
        <w:rPr>
          <w:rFonts w:hint="eastAsia"/>
          <w:sz w:val="24"/>
          <w:szCs w:val="24"/>
        </w:rPr>
      </w:pPr>
      <w:r w:rsidRPr="003C5174">
        <w:rPr>
          <w:rFonts w:hint="eastAsia"/>
          <w:sz w:val="24"/>
          <w:szCs w:val="24"/>
        </w:rPr>
        <w:t>安徽省</w:t>
      </w:r>
      <w:r w:rsidRPr="003C5174">
        <w:rPr>
          <w:rFonts w:hint="eastAsia"/>
          <w:sz w:val="24"/>
          <w:szCs w:val="24"/>
        </w:rPr>
        <w:t>2019</w:t>
      </w:r>
      <w:r w:rsidRPr="003C5174">
        <w:rPr>
          <w:rFonts w:hint="eastAsia"/>
          <w:sz w:val="24"/>
          <w:szCs w:val="24"/>
        </w:rPr>
        <w:t>年国内生产总值（</w:t>
      </w:r>
      <w:r w:rsidRPr="003C5174">
        <w:rPr>
          <w:rFonts w:hint="eastAsia"/>
          <w:sz w:val="24"/>
          <w:szCs w:val="24"/>
        </w:rPr>
        <w:t>GDP</w:t>
      </w:r>
      <w:r w:rsidRPr="003C5174">
        <w:rPr>
          <w:rFonts w:hint="eastAsia"/>
          <w:sz w:val="24"/>
          <w:szCs w:val="24"/>
        </w:rPr>
        <w:t>）为</w:t>
      </w:r>
      <w:r w:rsidRPr="003C5174">
        <w:rPr>
          <w:rFonts w:hint="eastAsia"/>
          <w:sz w:val="24"/>
          <w:szCs w:val="24"/>
        </w:rPr>
        <w:t>37114</w:t>
      </w:r>
      <w:r w:rsidRPr="003C5174">
        <w:rPr>
          <w:rFonts w:hint="eastAsia"/>
          <w:sz w:val="24"/>
          <w:szCs w:val="24"/>
        </w:rPr>
        <w:t>亿元，比上年增长</w:t>
      </w:r>
      <w:r w:rsidRPr="003C5174">
        <w:rPr>
          <w:rFonts w:hint="eastAsia"/>
          <w:sz w:val="24"/>
          <w:szCs w:val="24"/>
        </w:rPr>
        <w:t>7.5%</w:t>
      </w:r>
      <w:r w:rsidRPr="003C5174">
        <w:rPr>
          <w:rFonts w:hint="eastAsia"/>
          <w:sz w:val="24"/>
          <w:szCs w:val="24"/>
        </w:rPr>
        <w:t>。第一产业增加值为</w:t>
      </w:r>
      <w:r w:rsidRPr="003C5174">
        <w:rPr>
          <w:rFonts w:hint="eastAsia"/>
          <w:sz w:val="24"/>
          <w:szCs w:val="24"/>
        </w:rPr>
        <w:t>2915.7</w:t>
      </w:r>
      <w:r w:rsidRPr="003C5174">
        <w:rPr>
          <w:rFonts w:hint="eastAsia"/>
          <w:sz w:val="24"/>
          <w:szCs w:val="24"/>
        </w:rPr>
        <w:t>亿元，增长</w:t>
      </w:r>
      <w:r w:rsidRPr="003C5174">
        <w:rPr>
          <w:rFonts w:hint="eastAsia"/>
          <w:sz w:val="24"/>
          <w:szCs w:val="24"/>
        </w:rPr>
        <w:t>3.2%</w:t>
      </w:r>
      <w:r w:rsidRPr="003C5174">
        <w:rPr>
          <w:rFonts w:hint="eastAsia"/>
          <w:sz w:val="24"/>
          <w:szCs w:val="24"/>
        </w:rPr>
        <w:t>；第二产业增加值为</w:t>
      </w:r>
      <w:r w:rsidRPr="003C5174">
        <w:rPr>
          <w:rFonts w:hint="eastAsia"/>
          <w:sz w:val="24"/>
          <w:szCs w:val="24"/>
        </w:rPr>
        <w:t>15337.9</w:t>
      </w:r>
      <w:r w:rsidRPr="003C5174">
        <w:rPr>
          <w:rFonts w:hint="eastAsia"/>
          <w:sz w:val="24"/>
          <w:szCs w:val="24"/>
        </w:rPr>
        <w:t>亿元，增长</w:t>
      </w:r>
      <w:r w:rsidRPr="003C5174">
        <w:rPr>
          <w:rFonts w:hint="eastAsia"/>
          <w:sz w:val="24"/>
          <w:szCs w:val="24"/>
        </w:rPr>
        <w:t>8.0%</w:t>
      </w:r>
      <w:r w:rsidRPr="003C5174">
        <w:rPr>
          <w:rFonts w:hint="eastAsia"/>
          <w:sz w:val="24"/>
          <w:szCs w:val="24"/>
        </w:rPr>
        <w:t>，其中工业增加值为</w:t>
      </w:r>
      <w:r w:rsidRPr="003C5174">
        <w:rPr>
          <w:rFonts w:hint="eastAsia"/>
          <w:sz w:val="24"/>
          <w:szCs w:val="24"/>
        </w:rPr>
        <w:t>11454.9</w:t>
      </w:r>
      <w:r w:rsidRPr="003C5174">
        <w:rPr>
          <w:rFonts w:hint="eastAsia"/>
          <w:sz w:val="24"/>
          <w:szCs w:val="24"/>
        </w:rPr>
        <w:t>亿元，增长</w:t>
      </w:r>
      <w:r w:rsidRPr="003C5174">
        <w:rPr>
          <w:rFonts w:hint="eastAsia"/>
          <w:sz w:val="24"/>
          <w:szCs w:val="24"/>
        </w:rPr>
        <w:t>7.5%</w:t>
      </w:r>
      <w:r w:rsidRPr="003C5174">
        <w:rPr>
          <w:rFonts w:hint="eastAsia"/>
          <w:sz w:val="24"/>
          <w:szCs w:val="24"/>
        </w:rPr>
        <w:t>；第三产业增加值为</w:t>
      </w:r>
      <w:r w:rsidRPr="003C5174">
        <w:rPr>
          <w:rFonts w:hint="eastAsia"/>
          <w:sz w:val="24"/>
          <w:szCs w:val="24"/>
        </w:rPr>
        <w:t>18860.4</w:t>
      </w:r>
      <w:r w:rsidRPr="003C5174">
        <w:rPr>
          <w:rFonts w:hint="eastAsia"/>
          <w:sz w:val="24"/>
          <w:szCs w:val="24"/>
        </w:rPr>
        <w:t>亿元，增长</w:t>
      </w:r>
      <w:r w:rsidRPr="003C5174">
        <w:rPr>
          <w:rFonts w:hint="eastAsia"/>
          <w:sz w:val="24"/>
          <w:szCs w:val="24"/>
        </w:rPr>
        <w:t>7.7%</w:t>
      </w:r>
      <w:r w:rsidRPr="003C5174">
        <w:rPr>
          <w:rFonts w:hint="eastAsia"/>
          <w:sz w:val="24"/>
          <w:szCs w:val="24"/>
        </w:rPr>
        <w:t>。</w:t>
      </w:r>
      <w:r w:rsidRPr="003C5174">
        <w:rPr>
          <w:rFonts w:hint="eastAsia"/>
          <w:sz w:val="24"/>
          <w:szCs w:val="24"/>
        </w:rPr>
        <w:t>2018</w:t>
      </w:r>
      <w:r w:rsidRPr="003C5174">
        <w:rPr>
          <w:rFonts w:hint="eastAsia"/>
          <w:sz w:val="24"/>
          <w:szCs w:val="24"/>
        </w:rPr>
        <w:t>年与</w:t>
      </w:r>
      <w:r w:rsidRPr="003C5174">
        <w:rPr>
          <w:rFonts w:hint="eastAsia"/>
          <w:sz w:val="24"/>
          <w:szCs w:val="24"/>
        </w:rPr>
        <w:t>2019</w:t>
      </w:r>
      <w:r w:rsidRPr="003C5174">
        <w:rPr>
          <w:rFonts w:hint="eastAsia"/>
          <w:sz w:val="24"/>
          <w:szCs w:val="24"/>
        </w:rPr>
        <w:t>年的产业结构的对比情况见图</w:t>
      </w:r>
      <w:r w:rsidRPr="003C5174">
        <w:rPr>
          <w:rFonts w:hint="eastAsia"/>
          <w:sz w:val="24"/>
          <w:szCs w:val="24"/>
        </w:rPr>
        <w:t>2</w:t>
      </w:r>
      <w:r w:rsidRPr="003C5174">
        <w:rPr>
          <w:rFonts w:hint="eastAsia"/>
          <w:sz w:val="24"/>
          <w:szCs w:val="24"/>
        </w:rPr>
        <w:t>。</w:t>
      </w:r>
    </w:p>
    <w:p w:rsidR="003C5174" w:rsidRPr="003C5174" w:rsidRDefault="003C5174" w:rsidP="004B2B56">
      <w:pPr>
        <w:rPr>
          <w:sz w:val="24"/>
          <w:szCs w:val="24"/>
        </w:rPr>
      </w:pPr>
    </w:p>
    <w:p w:rsidR="004B2B56" w:rsidRPr="003C5174" w:rsidRDefault="004B2B56" w:rsidP="004B2B56">
      <w:pPr>
        <w:rPr>
          <w:sz w:val="24"/>
          <w:szCs w:val="24"/>
        </w:rPr>
      </w:pPr>
      <w:r w:rsidRPr="003C5174">
        <w:rPr>
          <w:noProof/>
          <w:sz w:val="24"/>
          <w:szCs w:val="24"/>
        </w:rPr>
        <w:drawing>
          <wp:inline distT="0" distB="0" distL="0" distR="0" wp14:anchorId="5DFE81A2" wp14:editId="07C0099C">
            <wp:extent cx="5267960" cy="2477135"/>
            <wp:effectExtent l="0" t="0" r="8890" b="0"/>
            <wp:docPr id="7" name="图片 7" descr="http://jyt.ah.gov.cn/group3/M00/01/02/wKg86l8NVvOAOm10AAEZnM_cc3E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yt.ah.gov.cn/group3/M00/01/02/wKg86l8NVvOAOm10AAEZnM_cc3E79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960" cy="2477135"/>
                    </a:xfrm>
                    <a:prstGeom prst="rect">
                      <a:avLst/>
                    </a:prstGeom>
                    <a:noFill/>
                    <a:ln>
                      <a:noFill/>
                    </a:ln>
                  </pic:spPr>
                </pic:pic>
              </a:graphicData>
            </a:graphic>
          </wp:inline>
        </w:drawing>
      </w:r>
    </w:p>
    <w:p w:rsidR="004B2B56" w:rsidRPr="003C5174" w:rsidRDefault="004B2B56" w:rsidP="003C5174">
      <w:pPr>
        <w:jc w:val="center"/>
        <w:rPr>
          <w:rFonts w:hint="eastAsia"/>
          <w:sz w:val="24"/>
          <w:szCs w:val="24"/>
        </w:rPr>
      </w:pPr>
      <w:r w:rsidRPr="003C5174">
        <w:rPr>
          <w:rFonts w:hint="eastAsia"/>
          <w:sz w:val="24"/>
          <w:szCs w:val="24"/>
        </w:rPr>
        <w:t>图</w:t>
      </w:r>
      <w:r w:rsidRPr="003C5174">
        <w:rPr>
          <w:rFonts w:hint="eastAsia"/>
          <w:sz w:val="24"/>
          <w:szCs w:val="24"/>
        </w:rPr>
        <w:t>2</w:t>
      </w:r>
      <w:r w:rsidRPr="003C5174">
        <w:rPr>
          <w:rFonts w:hint="eastAsia"/>
          <w:sz w:val="24"/>
          <w:szCs w:val="24"/>
        </w:rPr>
        <w:t>：</w:t>
      </w:r>
      <w:r w:rsidRPr="003C5174">
        <w:rPr>
          <w:rFonts w:hint="eastAsia"/>
          <w:sz w:val="24"/>
          <w:szCs w:val="24"/>
        </w:rPr>
        <w:t>2018</w:t>
      </w:r>
      <w:r w:rsidRPr="003C5174">
        <w:rPr>
          <w:rFonts w:hint="eastAsia"/>
          <w:sz w:val="24"/>
          <w:szCs w:val="24"/>
        </w:rPr>
        <w:t>与</w:t>
      </w:r>
      <w:r w:rsidRPr="003C5174">
        <w:rPr>
          <w:rFonts w:hint="eastAsia"/>
          <w:sz w:val="24"/>
          <w:szCs w:val="24"/>
        </w:rPr>
        <w:t>2019</w:t>
      </w:r>
      <w:r w:rsidRPr="003C5174">
        <w:rPr>
          <w:rFonts w:hint="eastAsia"/>
          <w:sz w:val="24"/>
          <w:szCs w:val="24"/>
        </w:rPr>
        <w:t>年安徽省三大产业结构对比</w:t>
      </w:r>
      <w:bookmarkStart w:id="1" w:name="_ftnref1"/>
      <w:r w:rsidRPr="003C5174">
        <w:rPr>
          <w:sz w:val="24"/>
          <w:szCs w:val="24"/>
        </w:rPr>
        <w:fldChar w:fldCharType="begin"/>
      </w:r>
      <w:r w:rsidRPr="003C5174">
        <w:rPr>
          <w:sz w:val="24"/>
          <w:szCs w:val="24"/>
        </w:rPr>
        <w:instrText xml:space="preserve"> HYPERLINK "http://jyt.ah.gov.cn/tsdw/gdjyc/tzgg/39988654.html" \l "_ftn1" \o "" </w:instrText>
      </w:r>
      <w:r w:rsidRPr="003C5174">
        <w:rPr>
          <w:sz w:val="24"/>
          <w:szCs w:val="24"/>
        </w:rPr>
        <w:fldChar w:fldCharType="separate"/>
      </w:r>
      <w:r w:rsidRPr="003C5174">
        <w:rPr>
          <w:rFonts w:hint="eastAsia"/>
          <w:sz w:val="24"/>
          <w:szCs w:val="24"/>
        </w:rPr>
        <w:t>[1]</w:t>
      </w:r>
      <w:r w:rsidRPr="003C5174">
        <w:rPr>
          <w:sz w:val="24"/>
          <w:szCs w:val="24"/>
        </w:rPr>
        <w:fldChar w:fldCharType="end"/>
      </w:r>
      <w:bookmarkEnd w:id="1"/>
    </w:p>
    <w:p w:rsidR="003C5174" w:rsidRPr="003C5174" w:rsidRDefault="003C5174" w:rsidP="003C5174">
      <w:pPr>
        <w:jc w:val="center"/>
        <w:rPr>
          <w:sz w:val="24"/>
          <w:szCs w:val="24"/>
        </w:rPr>
      </w:pPr>
    </w:p>
    <w:p w:rsidR="004B2B56" w:rsidRPr="003C5174" w:rsidRDefault="004B2B56" w:rsidP="003C5174">
      <w:pPr>
        <w:ind w:firstLineChars="200" w:firstLine="480"/>
        <w:rPr>
          <w:sz w:val="24"/>
          <w:szCs w:val="24"/>
        </w:rPr>
      </w:pPr>
      <w:r w:rsidRPr="003C5174">
        <w:rPr>
          <w:rFonts w:hint="eastAsia"/>
          <w:sz w:val="24"/>
          <w:szCs w:val="24"/>
        </w:rPr>
        <w:t>与</w:t>
      </w:r>
      <w:r w:rsidRPr="003C5174">
        <w:rPr>
          <w:rFonts w:hint="eastAsia"/>
          <w:sz w:val="24"/>
          <w:szCs w:val="24"/>
        </w:rPr>
        <w:t>2018</w:t>
      </w:r>
      <w:r w:rsidRPr="003C5174">
        <w:rPr>
          <w:rFonts w:hint="eastAsia"/>
          <w:sz w:val="24"/>
          <w:szCs w:val="24"/>
        </w:rPr>
        <w:t>年相比，</w:t>
      </w:r>
      <w:r w:rsidRPr="003C5174">
        <w:rPr>
          <w:rFonts w:hint="eastAsia"/>
          <w:sz w:val="24"/>
          <w:szCs w:val="24"/>
        </w:rPr>
        <w:t>2019</w:t>
      </w:r>
      <w:r w:rsidRPr="003C5174">
        <w:rPr>
          <w:rFonts w:hint="eastAsia"/>
          <w:sz w:val="24"/>
          <w:szCs w:val="24"/>
        </w:rPr>
        <w:t>年三大产业比重基本持平，并无大的变化。但是高新技术产业、装备制造业增值比上年分别增长</w:t>
      </w:r>
      <w:r w:rsidRPr="003C5174">
        <w:rPr>
          <w:rFonts w:hint="eastAsia"/>
          <w:sz w:val="24"/>
          <w:szCs w:val="24"/>
        </w:rPr>
        <w:t>13.7%</w:t>
      </w:r>
      <w:r w:rsidRPr="003C5174">
        <w:rPr>
          <w:rFonts w:hint="eastAsia"/>
          <w:sz w:val="24"/>
          <w:szCs w:val="24"/>
        </w:rPr>
        <w:t>和</w:t>
      </w:r>
      <w:r w:rsidRPr="003C5174">
        <w:rPr>
          <w:rFonts w:hint="eastAsia"/>
          <w:sz w:val="24"/>
          <w:szCs w:val="24"/>
        </w:rPr>
        <w:t>10.1%</w:t>
      </w:r>
      <w:r w:rsidRPr="003C5174">
        <w:rPr>
          <w:rFonts w:hint="eastAsia"/>
          <w:sz w:val="24"/>
          <w:szCs w:val="24"/>
        </w:rPr>
        <w:t>，占比分别为</w:t>
      </w:r>
      <w:r w:rsidRPr="003C5174">
        <w:rPr>
          <w:rFonts w:hint="eastAsia"/>
          <w:sz w:val="24"/>
          <w:szCs w:val="24"/>
        </w:rPr>
        <w:t>40.1%</w:t>
      </w:r>
      <w:r w:rsidRPr="003C5174">
        <w:rPr>
          <w:rFonts w:hint="eastAsia"/>
          <w:sz w:val="24"/>
          <w:szCs w:val="24"/>
        </w:rPr>
        <w:t>和</w:t>
      </w:r>
      <w:r w:rsidRPr="003C5174">
        <w:rPr>
          <w:rFonts w:hint="eastAsia"/>
          <w:sz w:val="24"/>
          <w:szCs w:val="24"/>
        </w:rPr>
        <w:t>32.2%</w:t>
      </w:r>
      <w:r w:rsidRPr="003C5174">
        <w:rPr>
          <w:rFonts w:hint="eastAsia"/>
          <w:sz w:val="24"/>
          <w:szCs w:val="24"/>
        </w:rPr>
        <w:t>。战略性新兴产业产值增长</w:t>
      </w:r>
      <w:r w:rsidRPr="003C5174">
        <w:rPr>
          <w:rFonts w:hint="eastAsia"/>
          <w:sz w:val="24"/>
          <w:szCs w:val="24"/>
        </w:rPr>
        <w:t>14.9%</w:t>
      </w:r>
      <w:r w:rsidRPr="003C5174">
        <w:rPr>
          <w:rFonts w:hint="eastAsia"/>
          <w:sz w:val="24"/>
          <w:szCs w:val="24"/>
        </w:rPr>
        <w:t>，其中新一代信息技术产业、高端装</w:t>
      </w:r>
      <w:r w:rsidRPr="003C5174">
        <w:rPr>
          <w:rFonts w:hint="eastAsia"/>
          <w:sz w:val="24"/>
          <w:szCs w:val="24"/>
        </w:rPr>
        <w:lastRenderedPageBreak/>
        <w:t>备制造产业、新材料产业、生物产业、新能源汽车产业、新能源产业、节能环保产业分别增长</w:t>
      </w:r>
      <w:r w:rsidRPr="003C5174">
        <w:rPr>
          <w:rFonts w:hint="eastAsia"/>
          <w:sz w:val="24"/>
          <w:szCs w:val="24"/>
        </w:rPr>
        <w:t>16.4%</w:t>
      </w:r>
      <w:r w:rsidRPr="003C5174">
        <w:rPr>
          <w:rFonts w:hint="eastAsia"/>
          <w:sz w:val="24"/>
          <w:szCs w:val="24"/>
        </w:rPr>
        <w:t>、</w:t>
      </w:r>
      <w:r w:rsidRPr="003C5174">
        <w:rPr>
          <w:rFonts w:hint="eastAsia"/>
          <w:sz w:val="24"/>
          <w:szCs w:val="24"/>
        </w:rPr>
        <w:t>11.6%</w:t>
      </w:r>
      <w:r w:rsidRPr="003C5174">
        <w:rPr>
          <w:rFonts w:hint="eastAsia"/>
          <w:sz w:val="24"/>
          <w:szCs w:val="24"/>
        </w:rPr>
        <w:t>、</w:t>
      </w:r>
      <w:r w:rsidRPr="003C5174">
        <w:rPr>
          <w:rFonts w:hint="eastAsia"/>
          <w:sz w:val="24"/>
          <w:szCs w:val="24"/>
        </w:rPr>
        <w:t>13.2%</w:t>
      </w:r>
      <w:r w:rsidRPr="003C5174">
        <w:rPr>
          <w:rFonts w:hint="eastAsia"/>
          <w:sz w:val="24"/>
          <w:szCs w:val="24"/>
        </w:rPr>
        <w:t>、</w:t>
      </w:r>
      <w:r w:rsidRPr="003C5174">
        <w:rPr>
          <w:rFonts w:hint="eastAsia"/>
          <w:sz w:val="24"/>
          <w:szCs w:val="24"/>
        </w:rPr>
        <w:t>21.4%</w:t>
      </w:r>
      <w:r w:rsidRPr="003C5174">
        <w:rPr>
          <w:rFonts w:hint="eastAsia"/>
          <w:sz w:val="24"/>
          <w:szCs w:val="24"/>
        </w:rPr>
        <w:t>、</w:t>
      </w:r>
      <w:r w:rsidRPr="003C5174">
        <w:rPr>
          <w:rFonts w:hint="eastAsia"/>
          <w:sz w:val="24"/>
          <w:szCs w:val="24"/>
        </w:rPr>
        <w:t>10.5%</w:t>
      </w:r>
      <w:r w:rsidRPr="003C5174">
        <w:rPr>
          <w:rFonts w:hint="eastAsia"/>
          <w:sz w:val="24"/>
          <w:szCs w:val="24"/>
        </w:rPr>
        <w:t>、</w:t>
      </w:r>
      <w:r w:rsidRPr="003C5174">
        <w:rPr>
          <w:rFonts w:hint="eastAsia"/>
          <w:sz w:val="24"/>
          <w:szCs w:val="24"/>
        </w:rPr>
        <w:t>17.7%</w:t>
      </w:r>
      <w:r w:rsidRPr="003C5174">
        <w:rPr>
          <w:rFonts w:hint="eastAsia"/>
          <w:sz w:val="24"/>
          <w:szCs w:val="24"/>
        </w:rPr>
        <w:t>和</w:t>
      </w:r>
      <w:r w:rsidRPr="003C5174">
        <w:rPr>
          <w:rFonts w:hint="eastAsia"/>
          <w:sz w:val="24"/>
          <w:szCs w:val="24"/>
        </w:rPr>
        <w:t>18.1%</w:t>
      </w:r>
      <w:r w:rsidRPr="003C5174">
        <w:rPr>
          <w:rFonts w:hint="eastAsia"/>
          <w:sz w:val="24"/>
          <w:szCs w:val="24"/>
        </w:rPr>
        <w:t>。</w:t>
      </w:r>
    </w:p>
    <w:p w:rsidR="004B2B56" w:rsidRDefault="004B2B56" w:rsidP="003C5174">
      <w:pPr>
        <w:ind w:firstLineChars="200" w:firstLine="480"/>
        <w:rPr>
          <w:rFonts w:hint="eastAsia"/>
          <w:sz w:val="24"/>
          <w:szCs w:val="24"/>
        </w:rPr>
      </w:pPr>
      <w:r w:rsidRPr="003C5174">
        <w:rPr>
          <w:rFonts w:hint="eastAsia"/>
          <w:sz w:val="24"/>
          <w:szCs w:val="24"/>
        </w:rPr>
        <w:t>从就业人员来看，</w:t>
      </w:r>
      <w:r w:rsidRPr="003C5174">
        <w:rPr>
          <w:rFonts w:hint="eastAsia"/>
          <w:sz w:val="24"/>
          <w:szCs w:val="24"/>
        </w:rPr>
        <w:t>2019</w:t>
      </w:r>
      <w:r w:rsidRPr="003C5174">
        <w:rPr>
          <w:rFonts w:hint="eastAsia"/>
          <w:sz w:val="24"/>
          <w:szCs w:val="24"/>
        </w:rPr>
        <w:t>年末全省就业人员为</w:t>
      </w:r>
      <w:r w:rsidRPr="003C5174">
        <w:rPr>
          <w:rFonts w:hint="eastAsia"/>
          <w:sz w:val="24"/>
          <w:szCs w:val="24"/>
        </w:rPr>
        <w:t>4384</w:t>
      </w:r>
      <w:r w:rsidRPr="003C5174">
        <w:rPr>
          <w:rFonts w:hint="eastAsia"/>
          <w:sz w:val="24"/>
          <w:szCs w:val="24"/>
        </w:rPr>
        <w:t>万人，比上年减少</w:t>
      </w:r>
      <w:r w:rsidRPr="003C5174">
        <w:rPr>
          <w:rFonts w:hint="eastAsia"/>
          <w:sz w:val="24"/>
          <w:szCs w:val="24"/>
        </w:rPr>
        <w:t>1.3</w:t>
      </w:r>
      <w:r w:rsidRPr="003C5174">
        <w:rPr>
          <w:rFonts w:hint="eastAsia"/>
          <w:sz w:val="24"/>
          <w:szCs w:val="24"/>
        </w:rPr>
        <w:t>万人。</w:t>
      </w:r>
      <w:r w:rsidRPr="003C5174">
        <w:rPr>
          <w:rFonts w:hint="eastAsia"/>
          <w:sz w:val="24"/>
          <w:szCs w:val="24"/>
        </w:rPr>
        <w:t>2018</w:t>
      </w:r>
      <w:r w:rsidRPr="003C5174">
        <w:rPr>
          <w:rFonts w:hint="eastAsia"/>
          <w:sz w:val="24"/>
          <w:szCs w:val="24"/>
        </w:rPr>
        <w:t>和</w:t>
      </w:r>
      <w:r w:rsidRPr="003C5174">
        <w:rPr>
          <w:rFonts w:hint="eastAsia"/>
          <w:sz w:val="24"/>
          <w:szCs w:val="24"/>
        </w:rPr>
        <w:t>2019</w:t>
      </w:r>
      <w:r w:rsidRPr="003C5174">
        <w:rPr>
          <w:rFonts w:hint="eastAsia"/>
          <w:sz w:val="24"/>
          <w:szCs w:val="24"/>
        </w:rPr>
        <w:t>年三大产业的就业人员数量变化情况见图</w:t>
      </w:r>
      <w:r w:rsidRPr="003C5174">
        <w:rPr>
          <w:rFonts w:hint="eastAsia"/>
          <w:sz w:val="24"/>
          <w:szCs w:val="24"/>
        </w:rPr>
        <w:t>3</w:t>
      </w:r>
      <w:r w:rsidRPr="003C5174">
        <w:rPr>
          <w:rFonts w:hint="eastAsia"/>
          <w:sz w:val="24"/>
          <w:szCs w:val="24"/>
        </w:rPr>
        <w:t>。</w:t>
      </w:r>
    </w:p>
    <w:p w:rsidR="003C5174" w:rsidRPr="003C5174" w:rsidRDefault="003C5174" w:rsidP="003C5174">
      <w:pPr>
        <w:ind w:firstLineChars="200" w:firstLine="480"/>
        <w:rPr>
          <w:sz w:val="24"/>
          <w:szCs w:val="24"/>
        </w:rPr>
      </w:pPr>
    </w:p>
    <w:p w:rsidR="004B2B56" w:rsidRPr="003C5174" w:rsidRDefault="004B2B56" w:rsidP="004B2B56">
      <w:pPr>
        <w:rPr>
          <w:sz w:val="24"/>
          <w:szCs w:val="24"/>
        </w:rPr>
      </w:pPr>
      <w:r w:rsidRPr="003C5174">
        <w:rPr>
          <w:noProof/>
          <w:sz w:val="24"/>
          <w:szCs w:val="24"/>
        </w:rPr>
        <w:drawing>
          <wp:inline distT="0" distB="0" distL="0" distR="0" wp14:anchorId="6D3D4C68" wp14:editId="63A92E76">
            <wp:extent cx="5260975" cy="2770505"/>
            <wp:effectExtent l="0" t="0" r="0" b="0"/>
            <wp:docPr id="6" name="图片 6" descr="http://jyt.ah.gov.cn/group3/M00/01/02/wKg86l8NVvOANxJFAAGi3q_5JlU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yt.ah.gov.cn/group3/M00/01/02/wKg86l8NVvOANxJFAAGi3q_5JlU82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0975" cy="2770505"/>
                    </a:xfrm>
                    <a:prstGeom prst="rect">
                      <a:avLst/>
                    </a:prstGeom>
                    <a:noFill/>
                    <a:ln>
                      <a:noFill/>
                    </a:ln>
                  </pic:spPr>
                </pic:pic>
              </a:graphicData>
            </a:graphic>
          </wp:inline>
        </w:drawing>
      </w:r>
    </w:p>
    <w:p w:rsidR="004B2B56" w:rsidRPr="003C5174" w:rsidRDefault="004B2B56" w:rsidP="003C5174">
      <w:pPr>
        <w:jc w:val="center"/>
        <w:rPr>
          <w:sz w:val="24"/>
          <w:szCs w:val="24"/>
        </w:rPr>
      </w:pPr>
      <w:r w:rsidRPr="003C5174">
        <w:rPr>
          <w:rFonts w:hint="eastAsia"/>
          <w:sz w:val="24"/>
          <w:szCs w:val="24"/>
        </w:rPr>
        <w:t>图</w:t>
      </w:r>
      <w:r w:rsidRPr="003C5174">
        <w:rPr>
          <w:rFonts w:hint="eastAsia"/>
          <w:sz w:val="24"/>
          <w:szCs w:val="24"/>
        </w:rPr>
        <w:t>3</w:t>
      </w:r>
      <w:r w:rsidRPr="003C5174">
        <w:rPr>
          <w:rFonts w:hint="eastAsia"/>
          <w:sz w:val="24"/>
          <w:szCs w:val="24"/>
        </w:rPr>
        <w:t>：</w:t>
      </w:r>
      <w:r w:rsidRPr="003C5174">
        <w:rPr>
          <w:rFonts w:hint="eastAsia"/>
          <w:sz w:val="24"/>
          <w:szCs w:val="24"/>
        </w:rPr>
        <w:t>2018</w:t>
      </w:r>
      <w:r w:rsidRPr="003C5174">
        <w:rPr>
          <w:rFonts w:hint="eastAsia"/>
          <w:sz w:val="24"/>
          <w:szCs w:val="24"/>
        </w:rPr>
        <w:t>与</w:t>
      </w:r>
      <w:r w:rsidRPr="003C5174">
        <w:rPr>
          <w:rFonts w:hint="eastAsia"/>
          <w:sz w:val="24"/>
          <w:szCs w:val="24"/>
        </w:rPr>
        <w:t>2019</w:t>
      </w:r>
      <w:r w:rsidRPr="003C5174">
        <w:rPr>
          <w:rFonts w:hint="eastAsia"/>
          <w:sz w:val="24"/>
          <w:szCs w:val="24"/>
        </w:rPr>
        <w:t>年安徽省三大产业就业人数对比</w:t>
      </w:r>
      <w:bookmarkStart w:id="2" w:name="_ftnref2"/>
      <w:r w:rsidRPr="003C5174">
        <w:rPr>
          <w:sz w:val="24"/>
          <w:szCs w:val="24"/>
        </w:rPr>
        <w:fldChar w:fldCharType="begin"/>
      </w:r>
      <w:r w:rsidRPr="003C5174">
        <w:rPr>
          <w:sz w:val="24"/>
          <w:szCs w:val="24"/>
        </w:rPr>
        <w:instrText xml:space="preserve"> HYPERLINK "http://jyt.ah.gov.cn/tsdw/gdjyc/tzgg/39988654.html" \l "_ftn2" \o "" </w:instrText>
      </w:r>
      <w:r w:rsidRPr="003C5174">
        <w:rPr>
          <w:sz w:val="24"/>
          <w:szCs w:val="24"/>
        </w:rPr>
        <w:fldChar w:fldCharType="separate"/>
      </w:r>
      <w:r w:rsidRPr="003C5174">
        <w:rPr>
          <w:rFonts w:hint="eastAsia"/>
          <w:sz w:val="24"/>
          <w:szCs w:val="24"/>
        </w:rPr>
        <w:t>[2]</w:t>
      </w:r>
      <w:r w:rsidRPr="003C5174">
        <w:rPr>
          <w:sz w:val="24"/>
          <w:szCs w:val="24"/>
        </w:rPr>
        <w:fldChar w:fldCharType="end"/>
      </w:r>
      <w:bookmarkEnd w:id="2"/>
    </w:p>
    <w:p w:rsidR="004B2B56" w:rsidRPr="003C5174" w:rsidRDefault="004B2B56" w:rsidP="004B2B56">
      <w:pPr>
        <w:rPr>
          <w:sz w:val="24"/>
          <w:szCs w:val="24"/>
        </w:rPr>
      </w:pPr>
    </w:p>
    <w:p w:rsidR="004B2B56" w:rsidRPr="003C5174" w:rsidRDefault="004B2B56" w:rsidP="003C5174">
      <w:pPr>
        <w:ind w:firstLineChars="200" w:firstLine="480"/>
        <w:rPr>
          <w:sz w:val="24"/>
          <w:szCs w:val="24"/>
        </w:rPr>
      </w:pPr>
      <w:r w:rsidRPr="003C5174">
        <w:rPr>
          <w:rFonts w:hint="eastAsia"/>
          <w:sz w:val="24"/>
          <w:szCs w:val="24"/>
        </w:rPr>
        <w:t>与</w:t>
      </w:r>
      <w:r w:rsidRPr="003C5174">
        <w:rPr>
          <w:rFonts w:hint="eastAsia"/>
          <w:sz w:val="24"/>
          <w:szCs w:val="24"/>
        </w:rPr>
        <w:t>2018</w:t>
      </w:r>
      <w:r w:rsidRPr="003C5174">
        <w:rPr>
          <w:rFonts w:hint="eastAsia"/>
          <w:sz w:val="24"/>
          <w:szCs w:val="24"/>
        </w:rPr>
        <w:t>年相比，</w:t>
      </w:r>
      <w:r w:rsidRPr="003C5174">
        <w:rPr>
          <w:rFonts w:hint="eastAsia"/>
          <w:sz w:val="24"/>
          <w:szCs w:val="24"/>
        </w:rPr>
        <w:t>2019</w:t>
      </w:r>
      <w:r w:rsidRPr="003C5174">
        <w:rPr>
          <w:rFonts w:hint="eastAsia"/>
          <w:sz w:val="24"/>
          <w:szCs w:val="24"/>
        </w:rPr>
        <w:t>年我省从事第一产业的人员减少</w:t>
      </w:r>
      <w:r w:rsidRPr="003C5174">
        <w:rPr>
          <w:rFonts w:hint="eastAsia"/>
          <w:sz w:val="24"/>
          <w:szCs w:val="24"/>
        </w:rPr>
        <w:t>6.7</w:t>
      </w:r>
      <w:r w:rsidRPr="003C5174">
        <w:rPr>
          <w:rFonts w:hint="eastAsia"/>
          <w:sz w:val="24"/>
          <w:szCs w:val="24"/>
        </w:rPr>
        <w:t>万人，第二产业的就业人员小幅度减少，但第三产业的就业人数比</w:t>
      </w:r>
      <w:r w:rsidRPr="003C5174">
        <w:rPr>
          <w:rFonts w:hint="eastAsia"/>
          <w:sz w:val="24"/>
          <w:szCs w:val="24"/>
        </w:rPr>
        <w:t>2018</w:t>
      </w:r>
      <w:r w:rsidRPr="003C5174">
        <w:rPr>
          <w:rFonts w:hint="eastAsia"/>
          <w:sz w:val="24"/>
          <w:szCs w:val="24"/>
        </w:rPr>
        <w:t>年增加了</w:t>
      </w:r>
      <w:r w:rsidRPr="003C5174">
        <w:rPr>
          <w:rFonts w:hint="eastAsia"/>
          <w:sz w:val="24"/>
          <w:szCs w:val="24"/>
        </w:rPr>
        <w:t>7.7</w:t>
      </w:r>
      <w:r w:rsidRPr="003C5174">
        <w:rPr>
          <w:rFonts w:hint="eastAsia"/>
          <w:sz w:val="24"/>
          <w:szCs w:val="24"/>
        </w:rPr>
        <w:t>万人。</w:t>
      </w:r>
    </w:p>
    <w:p w:rsidR="004B2B56" w:rsidRPr="003C5174" w:rsidRDefault="004B2B56" w:rsidP="004B2B56">
      <w:pPr>
        <w:rPr>
          <w:sz w:val="24"/>
          <w:szCs w:val="24"/>
        </w:rPr>
      </w:pPr>
      <w:r w:rsidRPr="003C5174">
        <w:rPr>
          <w:rFonts w:hint="eastAsia"/>
          <w:sz w:val="24"/>
          <w:szCs w:val="24"/>
        </w:rPr>
        <w:t>我省高新技术产业和战略新兴产业具有强大的发展态势，人才需求缺口大。另外，无论是在</w:t>
      </w:r>
      <w:r w:rsidRPr="003C5174">
        <w:rPr>
          <w:rFonts w:hint="eastAsia"/>
          <w:sz w:val="24"/>
          <w:szCs w:val="24"/>
        </w:rPr>
        <w:t>GDP</w:t>
      </w:r>
      <w:r w:rsidRPr="003C5174">
        <w:rPr>
          <w:rFonts w:hint="eastAsia"/>
          <w:sz w:val="24"/>
          <w:szCs w:val="24"/>
        </w:rPr>
        <w:t>占比中还是在从业人员中，第三产业都占据绝对的分量。虽然第一产业在</w:t>
      </w:r>
      <w:r w:rsidRPr="003C5174">
        <w:rPr>
          <w:rFonts w:hint="eastAsia"/>
          <w:sz w:val="24"/>
          <w:szCs w:val="24"/>
        </w:rPr>
        <w:t>GDP</w:t>
      </w:r>
      <w:r w:rsidRPr="003C5174">
        <w:rPr>
          <w:rFonts w:hint="eastAsia"/>
          <w:sz w:val="24"/>
          <w:szCs w:val="24"/>
        </w:rPr>
        <w:t>中</w:t>
      </w:r>
      <w:proofErr w:type="gramStart"/>
      <w:r w:rsidRPr="003C5174">
        <w:rPr>
          <w:rFonts w:hint="eastAsia"/>
          <w:sz w:val="24"/>
          <w:szCs w:val="24"/>
        </w:rPr>
        <w:t>占比较</w:t>
      </w:r>
      <w:proofErr w:type="gramEnd"/>
      <w:r w:rsidRPr="003C5174">
        <w:rPr>
          <w:rFonts w:hint="eastAsia"/>
          <w:sz w:val="24"/>
          <w:szCs w:val="24"/>
        </w:rPr>
        <w:t>小，就业人数也在减少，但不可否认的是，从事第一产业的人数依然较为庞大。</w:t>
      </w:r>
    </w:p>
    <w:p w:rsidR="004B2B56" w:rsidRPr="003C5174" w:rsidRDefault="004B2B56" w:rsidP="004B2B56">
      <w:pPr>
        <w:rPr>
          <w:sz w:val="24"/>
          <w:szCs w:val="24"/>
        </w:rPr>
      </w:pPr>
    </w:p>
    <w:p w:rsidR="004B2B56" w:rsidRPr="003C5174" w:rsidRDefault="004B2B56" w:rsidP="004B2B56">
      <w:pPr>
        <w:rPr>
          <w:sz w:val="24"/>
          <w:szCs w:val="24"/>
        </w:rPr>
      </w:pPr>
      <w:r w:rsidRPr="003C5174">
        <w:rPr>
          <w:rFonts w:hint="eastAsia"/>
          <w:sz w:val="24"/>
          <w:szCs w:val="24"/>
        </w:rPr>
        <w:t>四、专业布局对接经济社会发展需求情况</w:t>
      </w:r>
    </w:p>
    <w:p w:rsidR="004B2B56" w:rsidRPr="003C5174" w:rsidRDefault="004B2B56" w:rsidP="004B2B56">
      <w:pPr>
        <w:rPr>
          <w:sz w:val="24"/>
          <w:szCs w:val="24"/>
        </w:rPr>
      </w:pPr>
      <w:r w:rsidRPr="003C5174">
        <w:rPr>
          <w:rFonts w:hint="eastAsia"/>
          <w:sz w:val="24"/>
          <w:szCs w:val="24"/>
        </w:rPr>
        <w:t>2019</w:t>
      </w:r>
      <w:r w:rsidRPr="003C5174">
        <w:rPr>
          <w:rFonts w:hint="eastAsia"/>
          <w:sz w:val="24"/>
          <w:szCs w:val="24"/>
        </w:rPr>
        <w:t>年全省高校本科毕业生为</w:t>
      </w:r>
      <w:r w:rsidRPr="003C5174">
        <w:rPr>
          <w:rFonts w:hint="eastAsia"/>
          <w:sz w:val="24"/>
          <w:szCs w:val="24"/>
        </w:rPr>
        <w:t>16</w:t>
      </w:r>
      <w:r w:rsidRPr="003C5174">
        <w:rPr>
          <w:rFonts w:hint="eastAsia"/>
          <w:sz w:val="24"/>
          <w:szCs w:val="24"/>
        </w:rPr>
        <w:t>万人。截至</w:t>
      </w:r>
      <w:r w:rsidRPr="003C5174">
        <w:rPr>
          <w:rFonts w:hint="eastAsia"/>
          <w:sz w:val="24"/>
          <w:szCs w:val="24"/>
        </w:rPr>
        <w:t>2019</w:t>
      </w:r>
      <w:r w:rsidRPr="003C5174">
        <w:rPr>
          <w:rFonts w:hint="eastAsia"/>
          <w:sz w:val="24"/>
          <w:szCs w:val="24"/>
        </w:rPr>
        <w:t>年</w:t>
      </w:r>
      <w:r w:rsidRPr="003C5174">
        <w:rPr>
          <w:rFonts w:hint="eastAsia"/>
          <w:sz w:val="24"/>
          <w:szCs w:val="24"/>
        </w:rPr>
        <w:t>8</w:t>
      </w:r>
      <w:r w:rsidRPr="003C5174">
        <w:rPr>
          <w:rFonts w:hint="eastAsia"/>
          <w:sz w:val="24"/>
          <w:szCs w:val="24"/>
        </w:rPr>
        <w:t>月</w:t>
      </w:r>
      <w:r w:rsidRPr="003C5174">
        <w:rPr>
          <w:rFonts w:hint="eastAsia"/>
          <w:sz w:val="24"/>
          <w:szCs w:val="24"/>
        </w:rPr>
        <w:t>31</w:t>
      </w:r>
      <w:r w:rsidRPr="003C5174">
        <w:rPr>
          <w:rFonts w:hint="eastAsia"/>
          <w:sz w:val="24"/>
          <w:szCs w:val="24"/>
        </w:rPr>
        <w:t>日，应届本科毕业生的初次就业率为</w:t>
      </w:r>
      <w:r w:rsidRPr="003C5174">
        <w:rPr>
          <w:rFonts w:hint="eastAsia"/>
          <w:sz w:val="24"/>
          <w:szCs w:val="24"/>
        </w:rPr>
        <w:t>90.39%</w:t>
      </w:r>
      <w:r w:rsidRPr="003C5174">
        <w:rPr>
          <w:rFonts w:hint="eastAsia"/>
          <w:sz w:val="24"/>
          <w:szCs w:val="24"/>
        </w:rPr>
        <w:t>。各个学科门类本科毕业生人数分布以及初次就业率见图</w:t>
      </w:r>
      <w:r w:rsidRPr="003C5174">
        <w:rPr>
          <w:rFonts w:hint="eastAsia"/>
          <w:sz w:val="24"/>
          <w:szCs w:val="24"/>
        </w:rPr>
        <w:t>4</w:t>
      </w:r>
      <w:r w:rsidRPr="003C5174">
        <w:rPr>
          <w:rFonts w:hint="eastAsia"/>
          <w:sz w:val="24"/>
          <w:szCs w:val="24"/>
        </w:rPr>
        <w:t>、图</w:t>
      </w:r>
      <w:r w:rsidRPr="003C5174">
        <w:rPr>
          <w:rFonts w:hint="eastAsia"/>
          <w:sz w:val="24"/>
          <w:szCs w:val="24"/>
        </w:rPr>
        <w:t>5</w:t>
      </w:r>
      <w:r w:rsidRPr="003C5174">
        <w:rPr>
          <w:rFonts w:hint="eastAsia"/>
          <w:sz w:val="24"/>
          <w:szCs w:val="24"/>
        </w:rPr>
        <w:t>。</w:t>
      </w:r>
    </w:p>
    <w:p w:rsidR="004B2B56" w:rsidRPr="003C5174" w:rsidRDefault="004B2B56" w:rsidP="004B2B56">
      <w:pPr>
        <w:rPr>
          <w:sz w:val="24"/>
          <w:szCs w:val="24"/>
        </w:rPr>
      </w:pPr>
      <w:r w:rsidRPr="003C5174">
        <w:rPr>
          <w:noProof/>
          <w:sz w:val="24"/>
          <w:szCs w:val="24"/>
        </w:rPr>
        <w:lastRenderedPageBreak/>
        <w:drawing>
          <wp:inline distT="0" distB="0" distL="0" distR="0" wp14:anchorId="6C68484B" wp14:editId="77AA66DE">
            <wp:extent cx="5295265" cy="2811145"/>
            <wp:effectExtent l="0" t="0" r="635" b="8255"/>
            <wp:docPr id="5" name="图片 5" descr="http://jyt.ah.gov.cn/group3/M00/01/02/wKg86l8NVvOAX1VjAAAXABBuTs0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yt.ah.gov.cn/group3/M00/01/02/wKg86l8NVvOAX1VjAAAXABBuTs002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265" cy="2811145"/>
                    </a:xfrm>
                    <a:prstGeom prst="rect">
                      <a:avLst/>
                    </a:prstGeom>
                    <a:noFill/>
                    <a:ln>
                      <a:noFill/>
                    </a:ln>
                  </pic:spPr>
                </pic:pic>
              </a:graphicData>
            </a:graphic>
          </wp:inline>
        </w:drawing>
      </w:r>
    </w:p>
    <w:p w:rsidR="004B2B56" w:rsidRDefault="004B2B56" w:rsidP="003C5174">
      <w:pPr>
        <w:jc w:val="center"/>
        <w:rPr>
          <w:rFonts w:hint="eastAsia"/>
          <w:sz w:val="24"/>
          <w:szCs w:val="24"/>
        </w:rPr>
      </w:pPr>
      <w:r w:rsidRPr="003C5174">
        <w:rPr>
          <w:rFonts w:hint="eastAsia"/>
          <w:sz w:val="24"/>
          <w:szCs w:val="24"/>
        </w:rPr>
        <w:t>图</w:t>
      </w:r>
      <w:r w:rsidRPr="003C5174">
        <w:rPr>
          <w:rFonts w:hint="eastAsia"/>
          <w:sz w:val="24"/>
          <w:szCs w:val="24"/>
        </w:rPr>
        <w:t>4</w:t>
      </w:r>
      <w:r w:rsidRPr="003C5174">
        <w:rPr>
          <w:rFonts w:hint="eastAsia"/>
          <w:sz w:val="24"/>
          <w:szCs w:val="24"/>
        </w:rPr>
        <w:t>：</w:t>
      </w:r>
      <w:r w:rsidRPr="003C5174">
        <w:rPr>
          <w:rFonts w:hint="eastAsia"/>
          <w:sz w:val="24"/>
          <w:szCs w:val="24"/>
        </w:rPr>
        <w:t>2019</w:t>
      </w:r>
      <w:r w:rsidRPr="003C5174">
        <w:rPr>
          <w:rFonts w:hint="eastAsia"/>
          <w:sz w:val="24"/>
          <w:szCs w:val="24"/>
        </w:rPr>
        <w:t>年安徽省本科各学科门类毕业生人数分布</w:t>
      </w:r>
    </w:p>
    <w:p w:rsidR="003C5174" w:rsidRPr="003C5174" w:rsidRDefault="003C5174" w:rsidP="003C5174">
      <w:pPr>
        <w:jc w:val="center"/>
        <w:rPr>
          <w:sz w:val="24"/>
          <w:szCs w:val="24"/>
        </w:rPr>
      </w:pPr>
    </w:p>
    <w:p w:rsidR="004B2B56" w:rsidRPr="003C5174" w:rsidRDefault="004B2B56" w:rsidP="004B2B56">
      <w:pPr>
        <w:rPr>
          <w:sz w:val="24"/>
          <w:szCs w:val="24"/>
        </w:rPr>
      </w:pPr>
      <w:r w:rsidRPr="003C5174">
        <w:rPr>
          <w:noProof/>
          <w:sz w:val="24"/>
          <w:szCs w:val="24"/>
        </w:rPr>
        <w:drawing>
          <wp:inline distT="0" distB="0" distL="0" distR="0" wp14:anchorId="5F395BFE" wp14:editId="368AF72A">
            <wp:extent cx="5295265" cy="2886710"/>
            <wp:effectExtent l="0" t="0" r="635" b="8890"/>
            <wp:docPr id="4" name="图片 4" descr="http://jyt.ah.gov.cn/group3/M00/01/02/wKg86l8NVvSARh-wAAAjKmgAthY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yt.ah.gov.cn/group3/M00/01/02/wKg86l8NVvSARh-wAAAjKmgAthY1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2886710"/>
                    </a:xfrm>
                    <a:prstGeom prst="rect">
                      <a:avLst/>
                    </a:prstGeom>
                    <a:noFill/>
                    <a:ln>
                      <a:noFill/>
                    </a:ln>
                  </pic:spPr>
                </pic:pic>
              </a:graphicData>
            </a:graphic>
          </wp:inline>
        </w:drawing>
      </w:r>
    </w:p>
    <w:p w:rsidR="004B2B56" w:rsidRDefault="004B2B56" w:rsidP="003C5174">
      <w:pPr>
        <w:jc w:val="center"/>
        <w:rPr>
          <w:rFonts w:hint="eastAsia"/>
          <w:sz w:val="24"/>
          <w:szCs w:val="24"/>
        </w:rPr>
      </w:pPr>
      <w:r w:rsidRPr="003C5174">
        <w:rPr>
          <w:rFonts w:hint="eastAsia"/>
          <w:sz w:val="24"/>
          <w:szCs w:val="24"/>
        </w:rPr>
        <w:t>图</w:t>
      </w:r>
      <w:r w:rsidRPr="003C5174">
        <w:rPr>
          <w:rFonts w:hint="eastAsia"/>
          <w:sz w:val="24"/>
          <w:szCs w:val="24"/>
        </w:rPr>
        <w:t>5</w:t>
      </w:r>
      <w:r w:rsidRPr="003C5174">
        <w:rPr>
          <w:rFonts w:hint="eastAsia"/>
          <w:sz w:val="24"/>
          <w:szCs w:val="24"/>
        </w:rPr>
        <w:t>：</w:t>
      </w:r>
      <w:r w:rsidRPr="003C5174">
        <w:rPr>
          <w:rFonts w:hint="eastAsia"/>
          <w:sz w:val="24"/>
          <w:szCs w:val="24"/>
        </w:rPr>
        <w:t>2019</w:t>
      </w:r>
      <w:r w:rsidRPr="003C5174">
        <w:rPr>
          <w:rFonts w:hint="eastAsia"/>
          <w:sz w:val="24"/>
          <w:szCs w:val="24"/>
        </w:rPr>
        <w:t>年安徽省本科各学科门类毕业生初次就业率</w:t>
      </w:r>
    </w:p>
    <w:p w:rsidR="003C5174" w:rsidRPr="003C5174" w:rsidRDefault="003C5174" w:rsidP="003C5174">
      <w:pPr>
        <w:jc w:val="center"/>
        <w:rPr>
          <w:sz w:val="24"/>
          <w:szCs w:val="24"/>
        </w:rPr>
      </w:pPr>
    </w:p>
    <w:p w:rsidR="004B2B56" w:rsidRPr="003C5174" w:rsidRDefault="004B2B56" w:rsidP="003C5174">
      <w:pPr>
        <w:ind w:firstLineChars="200" w:firstLine="480"/>
        <w:rPr>
          <w:sz w:val="24"/>
          <w:szCs w:val="24"/>
        </w:rPr>
      </w:pPr>
      <w:r w:rsidRPr="003C5174">
        <w:rPr>
          <w:rFonts w:hint="eastAsia"/>
          <w:sz w:val="24"/>
          <w:szCs w:val="24"/>
        </w:rPr>
        <w:t>我省高校本科专业已经形成了以工学专业为主，多学科专业协调发展的专业结构和格局，本科专业布局和产业结构匹配度较好。人工智能、数字化相关专业、智能科学等新兴专业在我省高等教育发展中占据重要位置，但依然存在一些不容忽视的问题。</w:t>
      </w:r>
    </w:p>
    <w:p w:rsidR="004B2B56" w:rsidRPr="003C5174" w:rsidRDefault="004B2B56" w:rsidP="004B2B56">
      <w:pPr>
        <w:rPr>
          <w:sz w:val="24"/>
          <w:szCs w:val="24"/>
        </w:rPr>
      </w:pPr>
      <w:r w:rsidRPr="003C5174">
        <w:rPr>
          <w:rFonts w:hint="eastAsia"/>
          <w:sz w:val="24"/>
          <w:szCs w:val="24"/>
        </w:rPr>
        <w:t>（一）部分学科专业布局与社会需求</w:t>
      </w:r>
      <w:proofErr w:type="gramStart"/>
      <w:r w:rsidRPr="003C5174">
        <w:rPr>
          <w:rFonts w:hint="eastAsia"/>
          <w:sz w:val="24"/>
          <w:szCs w:val="24"/>
        </w:rPr>
        <w:t>不</w:t>
      </w:r>
      <w:proofErr w:type="gramEnd"/>
      <w:r w:rsidRPr="003C5174">
        <w:rPr>
          <w:rFonts w:hint="eastAsia"/>
          <w:sz w:val="24"/>
          <w:szCs w:val="24"/>
        </w:rPr>
        <w:t>成正比</w:t>
      </w:r>
    </w:p>
    <w:p w:rsidR="004B2B56" w:rsidRPr="003C5174" w:rsidRDefault="004B2B56" w:rsidP="003C5174">
      <w:pPr>
        <w:ind w:firstLineChars="200" w:firstLine="480"/>
        <w:rPr>
          <w:sz w:val="24"/>
          <w:szCs w:val="24"/>
        </w:rPr>
      </w:pPr>
      <w:r w:rsidRPr="003C5174">
        <w:rPr>
          <w:rFonts w:hint="eastAsia"/>
          <w:sz w:val="24"/>
          <w:szCs w:val="24"/>
        </w:rPr>
        <w:t>2019</w:t>
      </w:r>
      <w:r w:rsidRPr="003C5174">
        <w:rPr>
          <w:rFonts w:hint="eastAsia"/>
          <w:sz w:val="24"/>
          <w:szCs w:val="24"/>
        </w:rPr>
        <w:t>年，我省高校初次就业率相对较低的</w:t>
      </w:r>
      <w:r w:rsidRPr="003C5174">
        <w:rPr>
          <w:rFonts w:hint="eastAsia"/>
          <w:sz w:val="24"/>
          <w:szCs w:val="24"/>
        </w:rPr>
        <w:t>20</w:t>
      </w:r>
      <w:r w:rsidRPr="003C5174">
        <w:rPr>
          <w:rFonts w:hint="eastAsia"/>
          <w:sz w:val="24"/>
          <w:szCs w:val="24"/>
        </w:rPr>
        <w:t>个本科专业为视觉传达设计</w:t>
      </w:r>
      <w:r w:rsidRPr="003C5174">
        <w:rPr>
          <w:rFonts w:hint="eastAsia"/>
          <w:sz w:val="24"/>
          <w:szCs w:val="24"/>
        </w:rPr>
        <w:t>(</w:t>
      </w:r>
      <w:r w:rsidRPr="003C5174">
        <w:rPr>
          <w:rFonts w:hint="eastAsia"/>
          <w:sz w:val="24"/>
          <w:szCs w:val="24"/>
        </w:rPr>
        <w:t>创意设计</w:t>
      </w:r>
      <w:r w:rsidR="003C5174">
        <w:rPr>
          <w:rFonts w:hint="eastAsia"/>
          <w:sz w:val="24"/>
          <w:szCs w:val="24"/>
        </w:rPr>
        <w:t xml:space="preserve">) </w:t>
      </w:r>
      <w:r w:rsidRPr="003C5174">
        <w:rPr>
          <w:rFonts w:hint="eastAsia"/>
          <w:sz w:val="24"/>
          <w:szCs w:val="24"/>
        </w:rPr>
        <w:t>81.82%</w:t>
      </w:r>
      <w:r w:rsidRPr="003C5174">
        <w:rPr>
          <w:rFonts w:hint="eastAsia"/>
          <w:sz w:val="24"/>
          <w:szCs w:val="24"/>
        </w:rPr>
        <w:t>、图书馆学</w:t>
      </w:r>
      <w:r w:rsidRPr="003C5174">
        <w:rPr>
          <w:rFonts w:hint="eastAsia"/>
          <w:sz w:val="24"/>
          <w:szCs w:val="24"/>
        </w:rPr>
        <w:t>81.48%</w:t>
      </w:r>
      <w:r w:rsidRPr="003C5174">
        <w:rPr>
          <w:rFonts w:hint="eastAsia"/>
          <w:sz w:val="24"/>
          <w:szCs w:val="24"/>
        </w:rPr>
        <w:t>、翻译</w:t>
      </w:r>
      <w:r w:rsidR="003C5174">
        <w:rPr>
          <w:rFonts w:hint="eastAsia"/>
          <w:sz w:val="24"/>
          <w:szCs w:val="24"/>
        </w:rPr>
        <w:t xml:space="preserve"> </w:t>
      </w:r>
      <w:r w:rsidRPr="003C5174">
        <w:rPr>
          <w:rFonts w:hint="eastAsia"/>
          <w:sz w:val="24"/>
          <w:szCs w:val="24"/>
        </w:rPr>
        <w:t>81.31%</w:t>
      </w:r>
      <w:r w:rsidRPr="003C5174">
        <w:rPr>
          <w:rFonts w:hint="eastAsia"/>
          <w:sz w:val="24"/>
          <w:szCs w:val="24"/>
        </w:rPr>
        <w:t>、法学</w:t>
      </w:r>
      <w:r w:rsidRPr="003C5174">
        <w:rPr>
          <w:rFonts w:hint="eastAsia"/>
          <w:sz w:val="24"/>
          <w:szCs w:val="24"/>
        </w:rPr>
        <w:t>81.23%</w:t>
      </w:r>
      <w:r w:rsidRPr="003C5174">
        <w:rPr>
          <w:rFonts w:hint="eastAsia"/>
          <w:sz w:val="24"/>
          <w:szCs w:val="24"/>
        </w:rPr>
        <w:t>、知识产权</w:t>
      </w:r>
      <w:r w:rsidR="003C5174">
        <w:rPr>
          <w:rFonts w:hint="eastAsia"/>
          <w:sz w:val="24"/>
          <w:szCs w:val="24"/>
        </w:rPr>
        <w:t xml:space="preserve"> </w:t>
      </w:r>
      <w:r w:rsidRPr="003C5174">
        <w:rPr>
          <w:rFonts w:hint="eastAsia"/>
          <w:sz w:val="24"/>
          <w:szCs w:val="24"/>
        </w:rPr>
        <w:t>80.00%</w:t>
      </w:r>
      <w:r w:rsidRPr="003C5174">
        <w:rPr>
          <w:rFonts w:hint="eastAsia"/>
          <w:sz w:val="24"/>
          <w:szCs w:val="24"/>
        </w:rPr>
        <w:t>、农业水利工程</w:t>
      </w:r>
      <w:r w:rsidRPr="003C5174">
        <w:rPr>
          <w:rFonts w:hint="eastAsia"/>
          <w:sz w:val="24"/>
          <w:szCs w:val="24"/>
        </w:rPr>
        <w:t>80.00%</w:t>
      </w:r>
      <w:r w:rsidRPr="003C5174">
        <w:rPr>
          <w:rFonts w:hint="eastAsia"/>
          <w:sz w:val="24"/>
          <w:szCs w:val="24"/>
        </w:rPr>
        <w:t>、资产评估</w:t>
      </w:r>
      <w:r w:rsidRPr="003C5174">
        <w:rPr>
          <w:rFonts w:hint="eastAsia"/>
          <w:sz w:val="24"/>
          <w:szCs w:val="24"/>
        </w:rPr>
        <w:t>79.61%</w:t>
      </w:r>
      <w:r w:rsidRPr="003C5174">
        <w:rPr>
          <w:rFonts w:hint="eastAsia"/>
          <w:sz w:val="24"/>
          <w:szCs w:val="24"/>
        </w:rPr>
        <w:t>、财政学</w:t>
      </w:r>
      <w:r w:rsidRPr="003C5174">
        <w:rPr>
          <w:rFonts w:hint="eastAsia"/>
          <w:sz w:val="24"/>
          <w:szCs w:val="24"/>
        </w:rPr>
        <w:t>(</w:t>
      </w:r>
      <w:r w:rsidRPr="003C5174">
        <w:rPr>
          <w:rFonts w:hint="eastAsia"/>
          <w:sz w:val="24"/>
          <w:szCs w:val="24"/>
        </w:rPr>
        <w:t>证券投资</w:t>
      </w:r>
      <w:r w:rsidRPr="003C5174">
        <w:rPr>
          <w:rFonts w:hint="eastAsia"/>
          <w:sz w:val="24"/>
          <w:szCs w:val="24"/>
        </w:rPr>
        <w:t>)   79.49%</w:t>
      </w:r>
      <w:r w:rsidRPr="003C5174">
        <w:rPr>
          <w:rFonts w:hint="eastAsia"/>
          <w:sz w:val="24"/>
          <w:szCs w:val="24"/>
        </w:rPr>
        <w:t>、政治学与行政学</w:t>
      </w:r>
      <w:r w:rsidR="003C5174">
        <w:rPr>
          <w:rFonts w:hint="eastAsia"/>
          <w:sz w:val="24"/>
          <w:szCs w:val="24"/>
        </w:rPr>
        <w:t xml:space="preserve"> </w:t>
      </w:r>
      <w:r w:rsidRPr="003C5174">
        <w:rPr>
          <w:rFonts w:hint="eastAsia"/>
          <w:sz w:val="24"/>
          <w:szCs w:val="24"/>
        </w:rPr>
        <w:t>78.87%</w:t>
      </w:r>
      <w:r w:rsidRPr="003C5174">
        <w:rPr>
          <w:rFonts w:hint="eastAsia"/>
          <w:sz w:val="24"/>
          <w:szCs w:val="24"/>
        </w:rPr>
        <w:t>、档案学</w:t>
      </w:r>
      <w:r w:rsidRPr="003C5174">
        <w:rPr>
          <w:rFonts w:hint="eastAsia"/>
          <w:sz w:val="24"/>
          <w:szCs w:val="24"/>
        </w:rPr>
        <w:t>77.14%</w:t>
      </w:r>
      <w:r w:rsidRPr="003C5174">
        <w:rPr>
          <w:rFonts w:hint="eastAsia"/>
          <w:sz w:val="24"/>
          <w:szCs w:val="24"/>
        </w:rPr>
        <w:t>、旅游管理与服务教育</w:t>
      </w:r>
      <w:r w:rsidRPr="003C5174">
        <w:rPr>
          <w:rFonts w:hint="eastAsia"/>
          <w:sz w:val="24"/>
          <w:szCs w:val="24"/>
        </w:rPr>
        <w:t>75.36%</w:t>
      </w:r>
      <w:r w:rsidRPr="003C5174">
        <w:rPr>
          <w:rFonts w:hint="eastAsia"/>
          <w:sz w:val="24"/>
          <w:szCs w:val="24"/>
        </w:rPr>
        <w:t>、国际事务与国际关系</w:t>
      </w:r>
      <w:r w:rsidR="003C5174">
        <w:rPr>
          <w:rFonts w:hint="eastAsia"/>
          <w:sz w:val="24"/>
          <w:szCs w:val="24"/>
        </w:rPr>
        <w:t xml:space="preserve"> </w:t>
      </w:r>
      <w:r w:rsidRPr="003C5174">
        <w:rPr>
          <w:rFonts w:hint="eastAsia"/>
          <w:sz w:val="24"/>
          <w:szCs w:val="24"/>
        </w:rPr>
        <w:t>75.00%</w:t>
      </w:r>
      <w:r w:rsidRPr="003C5174">
        <w:rPr>
          <w:rFonts w:hint="eastAsia"/>
          <w:sz w:val="24"/>
          <w:szCs w:val="24"/>
        </w:rPr>
        <w:t>、心理学</w:t>
      </w:r>
      <w:r w:rsidRPr="003C5174">
        <w:rPr>
          <w:rFonts w:hint="eastAsia"/>
          <w:sz w:val="24"/>
          <w:szCs w:val="24"/>
        </w:rPr>
        <w:t>74.19%</w:t>
      </w:r>
      <w:r w:rsidRPr="003C5174">
        <w:rPr>
          <w:rFonts w:hint="eastAsia"/>
          <w:sz w:val="24"/>
          <w:szCs w:val="24"/>
        </w:rPr>
        <w:t>、大气科学</w:t>
      </w:r>
      <w:r w:rsidRPr="003C5174">
        <w:rPr>
          <w:rFonts w:hint="eastAsia"/>
          <w:sz w:val="24"/>
          <w:szCs w:val="24"/>
        </w:rPr>
        <w:t>69.23%</w:t>
      </w:r>
      <w:r w:rsidRPr="003C5174">
        <w:rPr>
          <w:rFonts w:hint="eastAsia"/>
          <w:sz w:val="24"/>
          <w:szCs w:val="24"/>
        </w:rPr>
        <w:t>、朝鲜语</w:t>
      </w:r>
      <w:r w:rsidRPr="003C5174">
        <w:rPr>
          <w:rFonts w:hint="eastAsia"/>
          <w:sz w:val="24"/>
          <w:szCs w:val="24"/>
        </w:rPr>
        <w:t>68.18%</w:t>
      </w:r>
      <w:r w:rsidRPr="003C5174">
        <w:rPr>
          <w:rFonts w:hint="eastAsia"/>
          <w:sz w:val="24"/>
          <w:szCs w:val="24"/>
        </w:rPr>
        <w:t>、会计学</w:t>
      </w:r>
      <w:r w:rsidRPr="003C5174">
        <w:rPr>
          <w:rFonts w:hint="eastAsia"/>
          <w:sz w:val="24"/>
          <w:szCs w:val="24"/>
        </w:rPr>
        <w:t>(</w:t>
      </w:r>
      <w:r w:rsidRPr="003C5174">
        <w:rPr>
          <w:rFonts w:hint="eastAsia"/>
          <w:sz w:val="24"/>
          <w:szCs w:val="24"/>
        </w:rPr>
        <w:t>注册</w:t>
      </w:r>
      <w:r w:rsidRPr="003C5174">
        <w:rPr>
          <w:rFonts w:hint="eastAsia"/>
          <w:sz w:val="24"/>
          <w:szCs w:val="24"/>
        </w:rPr>
        <w:lastRenderedPageBreak/>
        <w:t>会计师</w:t>
      </w:r>
      <w:r w:rsidRPr="003C5174">
        <w:rPr>
          <w:rFonts w:hint="eastAsia"/>
          <w:sz w:val="24"/>
          <w:szCs w:val="24"/>
        </w:rPr>
        <w:t>)      67.72%</w:t>
      </w:r>
      <w:r w:rsidRPr="003C5174">
        <w:rPr>
          <w:rFonts w:hint="eastAsia"/>
          <w:sz w:val="24"/>
          <w:szCs w:val="24"/>
        </w:rPr>
        <w:t>、天文学</w:t>
      </w:r>
      <w:r w:rsidRPr="003C5174">
        <w:rPr>
          <w:rFonts w:hint="eastAsia"/>
          <w:sz w:val="24"/>
          <w:szCs w:val="24"/>
        </w:rPr>
        <w:t>65.52%</w:t>
      </w:r>
      <w:r w:rsidRPr="003C5174">
        <w:rPr>
          <w:rFonts w:hint="eastAsia"/>
          <w:sz w:val="24"/>
          <w:szCs w:val="24"/>
        </w:rPr>
        <w:t>、法医学</w:t>
      </w:r>
      <w:r w:rsidRPr="003C5174">
        <w:rPr>
          <w:rFonts w:hint="eastAsia"/>
          <w:sz w:val="24"/>
          <w:szCs w:val="24"/>
        </w:rPr>
        <w:t>  64.71%</w:t>
      </w:r>
      <w:r w:rsidRPr="003C5174">
        <w:rPr>
          <w:rFonts w:hint="eastAsia"/>
          <w:sz w:val="24"/>
          <w:szCs w:val="24"/>
        </w:rPr>
        <w:t>、国际政治</w:t>
      </w:r>
      <w:r w:rsidRPr="003C5174">
        <w:rPr>
          <w:rFonts w:hint="eastAsia"/>
          <w:sz w:val="24"/>
          <w:szCs w:val="24"/>
        </w:rPr>
        <w:t>56.25%</w:t>
      </w:r>
      <w:r w:rsidRPr="003C5174">
        <w:rPr>
          <w:rFonts w:hint="eastAsia"/>
          <w:sz w:val="24"/>
          <w:szCs w:val="24"/>
        </w:rPr>
        <w:t>、传播学</w:t>
      </w:r>
      <w:r w:rsidRPr="003C5174">
        <w:rPr>
          <w:rFonts w:hint="eastAsia"/>
          <w:sz w:val="24"/>
          <w:szCs w:val="24"/>
        </w:rPr>
        <w:t>53.33%</w:t>
      </w:r>
      <w:r w:rsidRPr="003C5174">
        <w:rPr>
          <w:rFonts w:hint="eastAsia"/>
          <w:sz w:val="24"/>
          <w:szCs w:val="24"/>
        </w:rPr>
        <w:t>。</w:t>
      </w:r>
    </w:p>
    <w:p w:rsidR="004B2B56" w:rsidRPr="003C5174" w:rsidRDefault="004B2B56" w:rsidP="003C5174">
      <w:pPr>
        <w:ind w:firstLineChars="200" w:firstLine="480"/>
        <w:rPr>
          <w:sz w:val="24"/>
          <w:szCs w:val="24"/>
        </w:rPr>
      </w:pPr>
      <w:r w:rsidRPr="003C5174">
        <w:rPr>
          <w:rFonts w:hint="eastAsia"/>
          <w:sz w:val="24"/>
          <w:szCs w:val="24"/>
        </w:rPr>
        <w:t>管理学类、理学类、文学类、医学、经济学类和法学类的专业点和毕业生数量与其初次就业率排名</w:t>
      </w:r>
      <w:proofErr w:type="gramStart"/>
      <w:r w:rsidRPr="003C5174">
        <w:rPr>
          <w:rFonts w:hint="eastAsia"/>
          <w:sz w:val="24"/>
          <w:szCs w:val="24"/>
        </w:rPr>
        <w:t>不</w:t>
      </w:r>
      <w:proofErr w:type="gramEnd"/>
      <w:r w:rsidRPr="003C5174">
        <w:rPr>
          <w:rFonts w:hint="eastAsia"/>
          <w:sz w:val="24"/>
          <w:szCs w:val="24"/>
        </w:rPr>
        <w:t>成正比，在一定程度上反映出这些专业的发展可能已经出现了供大于求的现象，各高校应谨慎新设相关专业点。然而，这些专业点设置在我省高校中依旧呈现出扩大趋势。例如，</w:t>
      </w:r>
      <w:r w:rsidRPr="003C5174">
        <w:rPr>
          <w:rFonts w:hint="eastAsia"/>
          <w:sz w:val="24"/>
          <w:szCs w:val="24"/>
        </w:rPr>
        <w:t>2019</w:t>
      </w:r>
      <w:r w:rsidRPr="003C5174">
        <w:rPr>
          <w:rFonts w:hint="eastAsia"/>
          <w:sz w:val="24"/>
          <w:szCs w:val="24"/>
        </w:rPr>
        <w:t>年我省理学类新增</w:t>
      </w:r>
      <w:r w:rsidRPr="003C5174">
        <w:rPr>
          <w:rFonts w:hint="eastAsia"/>
          <w:sz w:val="24"/>
          <w:szCs w:val="24"/>
        </w:rPr>
        <w:t>12</w:t>
      </w:r>
      <w:r w:rsidRPr="003C5174">
        <w:rPr>
          <w:rFonts w:hint="eastAsia"/>
          <w:sz w:val="24"/>
          <w:szCs w:val="24"/>
        </w:rPr>
        <w:t>个专业点；管理学类新增</w:t>
      </w:r>
      <w:r w:rsidRPr="003C5174">
        <w:rPr>
          <w:rFonts w:hint="eastAsia"/>
          <w:sz w:val="24"/>
          <w:szCs w:val="24"/>
        </w:rPr>
        <w:t>10</w:t>
      </w:r>
      <w:r w:rsidRPr="003C5174">
        <w:rPr>
          <w:rFonts w:hint="eastAsia"/>
          <w:sz w:val="24"/>
          <w:szCs w:val="24"/>
        </w:rPr>
        <w:t>个专业点；文学类新增</w:t>
      </w:r>
      <w:r w:rsidRPr="003C5174">
        <w:rPr>
          <w:rFonts w:hint="eastAsia"/>
          <w:sz w:val="24"/>
          <w:szCs w:val="24"/>
        </w:rPr>
        <w:t>6</w:t>
      </w:r>
      <w:r w:rsidRPr="003C5174">
        <w:rPr>
          <w:rFonts w:hint="eastAsia"/>
          <w:sz w:val="24"/>
          <w:szCs w:val="24"/>
        </w:rPr>
        <w:t>个专业点；经济学类新增</w:t>
      </w:r>
      <w:r w:rsidRPr="003C5174">
        <w:rPr>
          <w:rFonts w:hint="eastAsia"/>
          <w:sz w:val="24"/>
          <w:szCs w:val="24"/>
        </w:rPr>
        <w:t>3</w:t>
      </w:r>
      <w:r w:rsidRPr="003C5174">
        <w:rPr>
          <w:rFonts w:hint="eastAsia"/>
          <w:sz w:val="24"/>
          <w:szCs w:val="24"/>
        </w:rPr>
        <w:t>个专业点。</w:t>
      </w:r>
    </w:p>
    <w:p w:rsidR="004B2B56" w:rsidRPr="003C5174" w:rsidRDefault="004B2B56" w:rsidP="004B2B56">
      <w:pPr>
        <w:rPr>
          <w:sz w:val="24"/>
          <w:szCs w:val="24"/>
        </w:rPr>
      </w:pPr>
      <w:r w:rsidRPr="003C5174">
        <w:rPr>
          <w:rFonts w:hint="eastAsia"/>
          <w:sz w:val="24"/>
          <w:szCs w:val="24"/>
        </w:rPr>
        <w:t>（二）新医科、新文学、新农学发展亟待加强</w:t>
      </w:r>
    </w:p>
    <w:p w:rsidR="004B2B56" w:rsidRDefault="004B2B56" w:rsidP="004B2B56">
      <w:pPr>
        <w:rPr>
          <w:rFonts w:hint="eastAsia"/>
          <w:sz w:val="24"/>
          <w:szCs w:val="24"/>
        </w:rPr>
      </w:pPr>
      <w:r w:rsidRPr="003C5174">
        <w:rPr>
          <w:rFonts w:hint="eastAsia"/>
          <w:sz w:val="24"/>
          <w:szCs w:val="24"/>
        </w:rPr>
        <w:t>2013-2020</w:t>
      </w:r>
      <w:r w:rsidRPr="003C5174">
        <w:rPr>
          <w:rFonts w:hint="eastAsia"/>
          <w:sz w:val="24"/>
          <w:szCs w:val="24"/>
        </w:rPr>
        <w:t>年我省工学类、医学类、文学类和农学类的专业点数量增长趋势见图</w:t>
      </w:r>
      <w:r w:rsidRPr="003C5174">
        <w:rPr>
          <w:rFonts w:hint="eastAsia"/>
          <w:sz w:val="24"/>
          <w:szCs w:val="24"/>
        </w:rPr>
        <w:t>6</w:t>
      </w:r>
      <w:r w:rsidRPr="003C5174">
        <w:rPr>
          <w:rFonts w:hint="eastAsia"/>
          <w:sz w:val="24"/>
          <w:szCs w:val="24"/>
        </w:rPr>
        <w:t>。</w:t>
      </w:r>
    </w:p>
    <w:p w:rsidR="003C5174" w:rsidRPr="003C5174" w:rsidRDefault="003C5174" w:rsidP="004B2B56">
      <w:pPr>
        <w:rPr>
          <w:sz w:val="24"/>
          <w:szCs w:val="24"/>
        </w:rPr>
      </w:pPr>
    </w:p>
    <w:p w:rsidR="004B2B56" w:rsidRPr="003C5174" w:rsidRDefault="004B2B56" w:rsidP="004B2B56">
      <w:pPr>
        <w:rPr>
          <w:sz w:val="24"/>
          <w:szCs w:val="24"/>
        </w:rPr>
      </w:pPr>
      <w:r w:rsidRPr="003C5174">
        <w:rPr>
          <w:noProof/>
          <w:sz w:val="24"/>
          <w:szCs w:val="24"/>
        </w:rPr>
        <w:drawing>
          <wp:inline distT="0" distB="0" distL="0" distR="0" wp14:anchorId="0C38E293" wp14:editId="7D58CC7C">
            <wp:extent cx="5295265" cy="3091180"/>
            <wp:effectExtent l="0" t="0" r="635" b="0"/>
            <wp:docPr id="3" name="图片 3" descr="http://jyt.ah.gov.cn/group3/M00/01/02/wKg86l8NVvSAZ-SaAAAeUmr1u2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yt.ah.gov.cn/group3/M00/01/02/wKg86l8NVvSAZ-SaAAAeUmr1u2o2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3091180"/>
                    </a:xfrm>
                    <a:prstGeom prst="rect">
                      <a:avLst/>
                    </a:prstGeom>
                    <a:noFill/>
                    <a:ln>
                      <a:noFill/>
                    </a:ln>
                  </pic:spPr>
                </pic:pic>
              </a:graphicData>
            </a:graphic>
          </wp:inline>
        </w:drawing>
      </w:r>
    </w:p>
    <w:p w:rsidR="004B2B56" w:rsidRPr="003C5174" w:rsidRDefault="004B2B56" w:rsidP="003C5174">
      <w:pPr>
        <w:jc w:val="center"/>
        <w:rPr>
          <w:sz w:val="24"/>
          <w:szCs w:val="24"/>
        </w:rPr>
      </w:pPr>
      <w:r w:rsidRPr="003C5174">
        <w:rPr>
          <w:rFonts w:hint="eastAsia"/>
          <w:sz w:val="24"/>
          <w:szCs w:val="24"/>
        </w:rPr>
        <w:t>图</w:t>
      </w:r>
      <w:r w:rsidRPr="003C5174">
        <w:rPr>
          <w:rFonts w:hint="eastAsia"/>
          <w:sz w:val="24"/>
          <w:szCs w:val="24"/>
        </w:rPr>
        <w:t>6</w:t>
      </w:r>
      <w:r w:rsidRPr="003C5174">
        <w:rPr>
          <w:rFonts w:hint="eastAsia"/>
          <w:sz w:val="24"/>
          <w:szCs w:val="24"/>
        </w:rPr>
        <w:t>：</w:t>
      </w:r>
      <w:r w:rsidRPr="003C5174">
        <w:rPr>
          <w:rFonts w:hint="eastAsia"/>
          <w:sz w:val="24"/>
          <w:szCs w:val="24"/>
        </w:rPr>
        <w:t>2013-2020</w:t>
      </w:r>
      <w:r w:rsidRPr="003C5174">
        <w:rPr>
          <w:rFonts w:hint="eastAsia"/>
          <w:sz w:val="24"/>
          <w:szCs w:val="24"/>
        </w:rPr>
        <w:t>年安徽省工学、医学、文学和农学类专业点数量</w:t>
      </w:r>
    </w:p>
    <w:p w:rsidR="004B2B56" w:rsidRPr="003C5174" w:rsidRDefault="004B2B56" w:rsidP="003C5174">
      <w:pPr>
        <w:ind w:firstLineChars="200" w:firstLine="480"/>
        <w:rPr>
          <w:sz w:val="24"/>
          <w:szCs w:val="24"/>
        </w:rPr>
      </w:pPr>
      <w:r w:rsidRPr="003C5174">
        <w:rPr>
          <w:rFonts w:hint="eastAsia"/>
          <w:sz w:val="24"/>
          <w:szCs w:val="24"/>
        </w:rPr>
        <w:t>近年来，</w:t>
      </w:r>
      <w:proofErr w:type="gramStart"/>
      <w:r w:rsidRPr="003C5174">
        <w:rPr>
          <w:rFonts w:hint="eastAsia"/>
          <w:sz w:val="24"/>
          <w:szCs w:val="24"/>
        </w:rPr>
        <w:t>工学类专业</w:t>
      </w:r>
      <w:proofErr w:type="gramEnd"/>
      <w:r w:rsidRPr="003C5174">
        <w:rPr>
          <w:rFonts w:hint="eastAsia"/>
          <w:sz w:val="24"/>
          <w:szCs w:val="24"/>
        </w:rPr>
        <w:t>在我省发展势头强劲，但是医学类、农学类和文学类专业的发展较为缓慢。特别是农业类专业的分布甚至出现了负增长。农学类专业毕业生的就业率稳居第一（见图</w:t>
      </w:r>
      <w:r w:rsidRPr="003C5174">
        <w:rPr>
          <w:rFonts w:hint="eastAsia"/>
          <w:sz w:val="24"/>
          <w:szCs w:val="24"/>
        </w:rPr>
        <w:t>5</w:t>
      </w:r>
      <w:r w:rsidRPr="003C5174">
        <w:rPr>
          <w:rFonts w:hint="eastAsia"/>
          <w:sz w:val="24"/>
          <w:szCs w:val="24"/>
        </w:rPr>
        <w:t>），但其本科专业分布点却在众多专业中排名靠后。在新工科、新医科、新文科和新农科的建设道路上，我省高校任重道远。</w:t>
      </w:r>
    </w:p>
    <w:p w:rsidR="004B2B56" w:rsidRPr="003C5174" w:rsidRDefault="004B2B56" w:rsidP="004B2B56">
      <w:pPr>
        <w:rPr>
          <w:sz w:val="24"/>
          <w:szCs w:val="24"/>
        </w:rPr>
      </w:pPr>
      <w:r w:rsidRPr="003C5174">
        <w:rPr>
          <w:rFonts w:hint="eastAsia"/>
          <w:sz w:val="24"/>
          <w:szCs w:val="24"/>
        </w:rPr>
        <w:t>（三）部分学科专业设置重复度高</w:t>
      </w:r>
    </w:p>
    <w:p w:rsidR="004B2B56" w:rsidRPr="003C5174" w:rsidRDefault="004B2B56" w:rsidP="003C5174">
      <w:pPr>
        <w:ind w:firstLineChars="200" w:firstLine="480"/>
        <w:rPr>
          <w:sz w:val="24"/>
          <w:szCs w:val="24"/>
        </w:rPr>
      </w:pPr>
      <w:r w:rsidRPr="003C5174">
        <w:rPr>
          <w:rFonts w:hint="eastAsia"/>
          <w:sz w:val="24"/>
          <w:szCs w:val="24"/>
        </w:rPr>
        <w:t>截至</w:t>
      </w:r>
      <w:r w:rsidRPr="003C5174">
        <w:rPr>
          <w:rFonts w:hint="eastAsia"/>
          <w:sz w:val="24"/>
          <w:szCs w:val="24"/>
        </w:rPr>
        <w:t>2020</w:t>
      </w:r>
      <w:r w:rsidRPr="003C5174">
        <w:rPr>
          <w:rFonts w:hint="eastAsia"/>
          <w:sz w:val="24"/>
          <w:szCs w:val="24"/>
        </w:rPr>
        <w:t>年</w:t>
      </w:r>
      <w:r w:rsidRPr="003C5174">
        <w:rPr>
          <w:rFonts w:hint="eastAsia"/>
          <w:sz w:val="24"/>
          <w:szCs w:val="24"/>
        </w:rPr>
        <w:t>3</w:t>
      </w:r>
      <w:r w:rsidRPr="003C5174">
        <w:rPr>
          <w:rFonts w:hint="eastAsia"/>
          <w:sz w:val="24"/>
          <w:szCs w:val="24"/>
        </w:rPr>
        <w:t>月，我省布点数量最多的</w:t>
      </w:r>
      <w:r w:rsidRPr="003C5174">
        <w:rPr>
          <w:rFonts w:hint="eastAsia"/>
          <w:sz w:val="24"/>
          <w:szCs w:val="24"/>
        </w:rPr>
        <w:t>20</w:t>
      </w:r>
      <w:r w:rsidRPr="003C5174">
        <w:rPr>
          <w:rFonts w:hint="eastAsia"/>
          <w:sz w:val="24"/>
          <w:szCs w:val="24"/>
        </w:rPr>
        <w:t>个本科专业为：视觉传达设计</w:t>
      </w:r>
      <w:r w:rsidRPr="003C5174">
        <w:rPr>
          <w:rFonts w:hint="eastAsia"/>
          <w:sz w:val="24"/>
          <w:szCs w:val="24"/>
        </w:rPr>
        <w:t>39</w:t>
      </w:r>
      <w:r w:rsidRPr="003C5174">
        <w:rPr>
          <w:rFonts w:hint="eastAsia"/>
          <w:sz w:val="24"/>
          <w:szCs w:val="24"/>
        </w:rPr>
        <w:t>个；财务管理、环境设计、英语各</w:t>
      </w:r>
      <w:r w:rsidRPr="003C5174">
        <w:rPr>
          <w:rFonts w:hint="eastAsia"/>
          <w:sz w:val="24"/>
          <w:szCs w:val="24"/>
        </w:rPr>
        <w:t>37</w:t>
      </w:r>
      <w:r w:rsidRPr="003C5174">
        <w:rPr>
          <w:rFonts w:hint="eastAsia"/>
          <w:sz w:val="24"/>
          <w:szCs w:val="24"/>
        </w:rPr>
        <w:t>个；计算机科学与技术</w:t>
      </w:r>
      <w:r w:rsidRPr="003C5174">
        <w:rPr>
          <w:rFonts w:hint="eastAsia"/>
          <w:sz w:val="24"/>
          <w:szCs w:val="24"/>
        </w:rPr>
        <w:t>36</w:t>
      </w:r>
      <w:r w:rsidRPr="003C5174">
        <w:rPr>
          <w:rFonts w:hint="eastAsia"/>
          <w:sz w:val="24"/>
          <w:szCs w:val="24"/>
        </w:rPr>
        <w:t>个；国际经济与贸易、市场营销各</w:t>
      </w:r>
      <w:r w:rsidRPr="003C5174">
        <w:rPr>
          <w:rFonts w:hint="eastAsia"/>
          <w:sz w:val="24"/>
          <w:szCs w:val="24"/>
        </w:rPr>
        <w:t>34</w:t>
      </w:r>
      <w:r w:rsidRPr="003C5174">
        <w:rPr>
          <w:rFonts w:hint="eastAsia"/>
          <w:sz w:val="24"/>
          <w:szCs w:val="24"/>
        </w:rPr>
        <w:t>个；电子信息工程</w:t>
      </w:r>
      <w:r w:rsidRPr="003C5174">
        <w:rPr>
          <w:rFonts w:hint="eastAsia"/>
          <w:sz w:val="24"/>
          <w:szCs w:val="24"/>
        </w:rPr>
        <w:t>31</w:t>
      </w:r>
      <w:r w:rsidRPr="003C5174">
        <w:rPr>
          <w:rFonts w:hint="eastAsia"/>
          <w:sz w:val="24"/>
          <w:szCs w:val="24"/>
        </w:rPr>
        <w:t>个；会计学</w:t>
      </w:r>
      <w:r w:rsidRPr="003C5174">
        <w:rPr>
          <w:rFonts w:hint="eastAsia"/>
          <w:sz w:val="24"/>
          <w:szCs w:val="24"/>
        </w:rPr>
        <w:t>28</w:t>
      </w:r>
      <w:r w:rsidRPr="003C5174">
        <w:rPr>
          <w:rFonts w:hint="eastAsia"/>
          <w:sz w:val="24"/>
          <w:szCs w:val="24"/>
        </w:rPr>
        <w:t>个；机械设计制造及其自动化、数据科学与大数据技术各</w:t>
      </w:r>
      <w:r w:rsidRPr="003C5174">
        <w:rPr>
          <w:rFonts w:hint="eastAsia"/>
          <w:sz w:val="24"/>
          <w:szCs w:val="24"/>
        </w:rPr>
        <w:t>27</w:t>
      </w:r>
      <w:r w:rsidRPr="003C5174">
        <w:rPr>
          <w:rFonts w:hint="eastAsia"/>
          <w:sz w:val="24"/>
          <w:szCs w:val="24"/>
        </w:rPr>
        <w:t>个；产品设计、电气工程及其自动化、汉语言文学、通信工程、物联网工程各</w:t>
      </w:r>
      <w:r w:rsidRPr="003C5174">
        <w:rPr>
          <w:rFonts w:hint="eastAsia"/>
          <w:sz w:val="24"/>
          <w:szCs w:val="24"/>
        </w:rPr>
        <w:t>26</w:t>
      </w:r>
      <w:r w:rsidRPr="003C5174">
        <w:rPr>
          <w:rFonts w:hint="eastAsia"/>
          <w:sz w:val="24"/>
          <w:szCs w:val="24"/>
        </w:rPr>
        <w:t>个；电子商务</w:t>
      </w:r>
      <w:r w:rsidRPr="003C5174">
        <w:rPr>
          <w:rFonts w:hint="eastAsia"/>
          <w:sz w:val="24"/>
          <w:szCs w:val="24"/>
        </w:rPr>
        <w:t>24</w:t>
      </w:r>
      <w:r w:rsidRPr="003C5174">
        <w:rPr>
          <w:rFonts w:hint="eastAsia"/>
          <w:sz w:val="24"/>
          <w:szCs w:val="24"/>
        </w:rPr>
        <w:t>个；软件工程、网络工程、物流管理各</w:t>
      </w:r>
      <w:r w:rsidRPr="003C5174">
        <w:rPr>
          <w:rFonts w:hint="eastAsia"/>
          <w:sz w:val="24"/>
          <w:szCs w:val="24"/>
        </w:rPr>
        <w:t>23</w:t>
      </w:r>
      <w:r w:rsidRPr="003C5174">
        <w:rPr>
          <w:rFonts w:hint="eastAsia"/>
          <w:sz w:val="24"/>
          <w:szCs w:val="24"/>
        </w:rPr>
        <w:t>个。</w:t>
      </w:r>
    </w:p>
    <w:p w:rsidR="004B2B56" w:rsidRPr="003C5174" w:rsidRDefault="004B2B56" w:rsidP="004B2B56">
      <w:pPr>
        <w:rPr>
          <w:sz w:val="24"/>
          <w:szCs w:val="24"/>
        </w:rPr>
      </w:pPr>
    </w:p>
    <w:p w:rsidR="004B2B56" w:rsidRPr="003C5174" w:rsidRDefault="004B2B56" w:rsidP="004B2B56">
      <w:pPr>
        <w:rPr>
          <w:sz w:val="24"/>
          <w:szCs w:val="24"/>
        </w:rPr>
      </w:pPr>
      <w:r w:rsidRPr="003C5174">
        <w:rPr>
          <w:noProof/>
          <w:sz w:val="24"/>
          <w:szCs w:val="24"/>
        </w:rPr>
        <w:lastRenderedPageBreak/>
        <w:drawing>
          <wp:inline distT="0" distB="0" distL="0" distR="0" wp14:anchorId="52A99BE5" wp14:editId="4FCE7AC7">
            <wp:extent cx="4694555" cy="3036570"/>
            <wp:effectExtent l="0" t="0" r="0" b="0"/>
            <wp:docPr id="2" name="图片 2" descr="http://jyt.ah.gov.cn/group3/M00/01/02/wKg86l8NVvSAWTCTAAA81HGW9Oc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yt.ah.gov.cn/group3/M00/01/02/wKg86l8NVvSAWTCTAAA81HGW9Oc82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4555" cy="3036570"/>
                    </a:xfrm>
                    <a:prstGeom prst="rect">
                      <a:avLst/>
                    </a:prstGeom>
                    <a:noFill/>
                    <a:ln>
                      <a:noFill/>
                    </a:ln>
                  </pic:spPr>
                </pic:pic>
              </a:graphicData>
            </a:graphic>
          </wp:inline>
        </w:drawing>
      </w:r>
    </w:p>
    <w:p w:rsidR="004B2B56" w:rsidRDefault="004B2B56" w:rsidP="003C5174">
      <w:pPr>
        <w:jc w:val="center"/>
        <w:rPr>
          <w:rFonts w:hint="eastAsia"/>
          <w:sz w:val="24"/>
          <w:szCs w:val="24"/>
        </w:rPr>
      </w:pPr>
      <w:r w:rsidRPr="003C5174">
        <w:rPr>
          <w:rFonts w:hint="eastAsia"/>
          <w:sz w:val="24"/>
          <w:szCs w:val="24"/>
        </w:rPr>
        <w:t>图</w:t>
      </w:r>
      <w:r w:rsidRPr="003C5174">
        <w:rPr>
          <w:rFonts w:hint="eastAsia"/>
          <w:sz w:val="24"/>
          <w:szCs w:val="24"/>
        </w:rPr>
        <w:t>7</w:t>
      </w:r>
      <w:r w:rsidRPr="003C5174">
        <w:rPr>
          <w:rFonts w:hint="eastAsia"/>
          <w:sz w:val="24"/>
          <w:szCs w:val="24"/>
        </w:rPr>
        <w:t>：安徽省普通高校布点数量较多的</w:t>
      </w:r>
      <w:r w:rsidRPr="003C5174">
        <w:rPr>
          <w:rFonts w:hint="eastAsia"/>
          <w:sz w:val="24"/>
          <w:szCs w:val="24"/>
        </w:rPr>
        <w:t>20</w:t>
      </w:r>
      <w:r w:rsidRPr="003C5174">
        <w:rPr>
          <w:rFonts w:hint="eastAsia"/>
          <w:sz w:val="24"/>
          <w:szCs w:val="24"/>
        </w:rPr>
        <w:t>个本科专业</w:t>
      </w:r>
    </w:p>
    <w:p w:rsidR="003C5174" w:rsidRPr="003C5174" w:rsidRDefault="003C5174" w:rsidP="003C5174">
      <w:pPr>
        <w:jc w:val="center"/>
        <w:rPr>
          <w:sz w:val="24"/>
          <w:szCs w:val="24"/>
        </w:rPr>
      </w:pPr>
    </w:p>
    <w:p w:rsidR="004B2B56" w:rsidRPr="003C5174" w:rsidRDefault="004B2B56" w:rsidP="004B2B56">
      <w:pPr>
        <w:rPr>
          <w:sz w:val="24"/>
          <w:szCs w:val="24"/>
        </w:rPr>
      </w:pPr>
      <w:r w:rsidRPr="003C5174">
        <w:rPr>
          <w:rFonts w:hint="eastAsia"/>
          <w:sz w:val="24"/>
          <w:szCs w:val="24"/>
        </w:rPr>
        <w:t>（四）部分学校专业结构调整成效不明显</w:t>
      </w:r>
    </w:p>
    <w:p w:rsidR="004B2B56" w:rsidRPr="003C5174" w:rsidRDefault="004B2B56" w:rsidP="003C5174">
      <w:pPr>
        <w:ind w:firstLineChars="200" w:firstLine="480"/>
        <w:rPr>
          <w:sz w:val="24"/>
          <w:szCs w:val="24"/>
        </w:rPr>
      </w:pPr>
      <w:r w:rsidRPr="003C5174">
        <w:rPr>
          <w:rFonts w:hint="eastAsia"/>
          <w:sz w:val="24"/>
          <w:szCs w:val="24"/>
        </w:rPr>
        <w:t>部分高校专业建设和结构调整步伐仍较缓慢，专业设置具有趋同性，专业布点集中度不降反升，比如：</w:t>
      </w:r>
      <w:r w:rsidRPr="003C5174">
        <w:rPr>
          <w:rFonts w:hint="eastAsia"/>
          <w:sz w:val="24"/>
          <w:szCs w:val="24"/>
        </w:rPr>
        <w:t>2020</w:t>
      </w:r>
      <w:r w:rsidRPr="003C5174">
        <w:rPr>
          <w:rFonts w:hint="eastAsia"/>
          <w:sz w:val="24"/>
          <w:szCs w:val="24"/>
        </w:rPr>
        <w:t>年布点数量排名前</w:t>
      </w:r>
      <w:r w:rsidRPr="003C5174">
        <w:rPr>
          <w:rFonts w:hint="eastAsia"/>
          <w:sz w:val="24"/>
          <w:szCs w:val="24"/>
        </w:rPr>
        <w:t>20</w:t>
      </w:r>
      <w:r w:rsidRPr="003C5174">
        <w:rPr>
          <w:rFonts w:hint="eastAsia"/>
          <w:sz w:val="24"/>
          <w:szCs w:val="24"/>
        </w:rPr>
        <w:t>的专业共布点</w:t>
      </w:r>
      <w:r w:rsidRPr="003C5174">
        <w:rPr>
          <w:rFonts w:hint="eastAsia"/>
          <w:sz w:val="24"/>
          <w:szCs w:val="24"/>
        </w:rPr>
        <w:t>590</w:t>
      </w:r>
      <w:r w:rsidRPr="003C5174">
        <w:rPr>
          <w:rFonts w:hint="eastAsia"/>
          <w:sz w:val="24"/>
          <w:szCs w:val="24"/>
        </w:rPr>
        <w:t>个，比</w:t>
      </w:r>
      <w:r w:rsidRPr="003C5174">
        <w:rPr>
          <w:rFonts w:hint="eastAsia"/>
          <w:sz w:val="24"/>
          <w:szCs w:val="24"/>
        </w:rPr>
        <w:t>2019</w:t>
      </w:r>
      <w:r w:rsidRPr="003C5174">
        <w:rPr>
          <w:rFonts w:hint="eastAsia"/>
          <w:sz w:val="24"/>
          <w:szCs w:val="24"/>
        </w:rPr>
        <w:t>年前</w:t>
      </w:r>
      <w:r w:rsidRPr="003C5174">
        <w:rPr>
          <w:rFonts w:hint="eastAsia"/>
          <w:sz w:val="24"/>
          <w:szCs w:val="24"/>
        </w:rPr>
        <w:t>20</w:t>
      </w:r>
      <w:r w:rsidRPr="003C5174">
        <w:rPr>
          <w:rFonts w:hint="eastAsia"/>
          <w:sz w:val="24"/>
          <w:szCs w:val="24"/>
        </w:rPr>
        <w:t>名布点总数多</w:t>
      </w:r>
      <w:r w:rsidRPr="003C5174">
        <w:rPr>
          <w:rFonts w:hint="eastAsia"/>
          <w:sz w:val="24"/>
          <w:szCs w:val="24"/>
        </w:rPr>
        <w:t>5</w:t>
      </w:r>
      <w:r w:rsidRPr="003C5174">
        <w:rPr>
          <w:rFonts w:hint="eastAsia"/>
          <w:sz w:val="24"/>
          <w:szCs w:val="24"/>
        </w:rPr>
        <w:t>个。</w:t>
      </w:r>
    </w:p>
    <w:p w:rsidR="004B2B56" w:rsidRPr="003C5174" w:rsidRDefault="004B2B56" w:rsidP="004B2B56">
      <w:pPr>
        <w:rPr>
          <w:sz w:val="24"/>
          <w:szCs w:val="24"/>
        </w:rPr>
      </w:pPr>
      <w:r w:rsidRPr="003C5174">
        <w:rPr>
          <w:noProof/>
          <w:sz w:val="24"/>
          <w:szCs w:val="24"/>
        </w:rPr>
        <w:drawing>
          <wp:inline distT="0" distB="0" distL="0" distR="0" wp14:anchorId="3F491549" wp14:editId="71C2680F">
            <wp:extent cx="5288280" cy="3227705"/>
            <wp:effectExtent l="0" t="0" r="7620" b="0"/>
            <wp:docPr id="1" name="图片 1" descr="http://jyt.ah.gov.cn/group3/M00/01/02/wKg86l8NVvSAXHsbAAAt8YE0fsw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yt.ah.gov.cn/group3/M00/01/02/wKg86l8NVvSAXHsbAAAt8YE0fsw38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8280" cy="3227705"/>
                    </a:xfrm>
                    <a:prstGeom prst="rect">
                      <a:avLst/>
                    </a:prstGeom>
                    <a:noFill/>
                    <a:ln>
                      <a:noFill/>
                    </a:ln>
                  </pic:spPr>
                </pic:pic>
              </a:graphicData>
            </a:graphic>
          </wp:inline>
        </w:drawing>
      </w:r>
    </w:p>
    <w:p w:rsidR="004B2B56" w:rsidRDefault="004B2B56" w:rsidP="003C5174">
      <w:pPr>
        <w:jc w:val="center"/>
        <w:rPr>
          <w:rFonts w:hint="eastAsia"/>
          <w:sz w:val="24"/>
          <w:szCs w:val="24"/>
        </w:rPr>
      </w:pPr>
      <w:r w:rsidRPr="003C5174">
        <w:rPr>
          <w:rFonts w:hint="eastAsia"/>
          <w:sz w:val="24"/>
          <w:szCs w:val="24"/>
        </w:rPr>
        <w:t>图</w:t>
      </w:r>
      <w:r w:rsidRPr="003C5174">
        <w:rPr>
          <w:rFonts w:hint="eastAsia"/>
          <w:sz w:val="24"/>
          <w:szCs w:val="24"/>
        </w:rPr>
        <w:t>8</w:t>
      </w:r>
      <w:r w:rsidRPr="003C5174">
        <w:rPr>
          <w:rFonts w:hint="eastAsia"/>
          <w:sz w:val="24"/>
          <w:szCs w:val="24"/>
        </w:rPr>
        <w:t>：近三年安徽省普通本科高校学科专业变化情况</w:t>
      </w:r>
    </w:p>
    <w:p w:rsidR="003C5174" w:rsidRPr="003C5174" w:rsidRDefault="003C5174" w:rsidP="003C5174">
      <w:pPr>
        <w:jc w:val="center"/>
        <w:rPr>
          <w:sz w:val="24"/>
          <w:szCs w:val="24"/>
        </w:rPr>
      </w:pPr>
    </w:p>
    <w:p w:rsidR="004B2B56" w:rsidRPr="003C5174" w:rsidRDefault="004B2B56" w:rsidP="004B2B56">
      <w:pPr>
        <w:rPr>
          <w:sz w:val="24"/>
          <w:szCs w:val="24"/>
        </w:rPr>
      </w:pPr>
      <w:r w:rsidRPr="003C5174">
        <w:rPr>
          <w:rFonts w:hint="eastAsia"/>
          <w:sz w:val="24"/>
          <w:szCs w:val="24"/>
        </w:rPr>
        <w:t>五、对策和措施</w:t>
      </w:r>
    </w:p>
    <w:p w:rsidR="004B2B56" w:rsidRPr="003C5174" w:rsidRDefault="004B2B56" w:rsidP="004B2B56">
      <w:pPr>
        <w:rPr>
          <w:sz w:val="24"/>
          <w:szCs w:val="24"/>
        </w:rPr>
      </w:pPr>
      <w:r w:rsidRPr="003C5174">
        <w:rPr>
          <w:rFonts w:hint="eastAsia"/>
          <w:sz w:val="24"/>
          <w:szCs w:val="24"/>
        </w:rPr>
        <w:t>（一）优化专业结构，健全动态调整机制</w:t>
      </w:r>
    </w:p>
    <w:p w:rsidR="004B2B56" w:rsidRPr="003C5174" w:rsidRDefault="004B2B56" w:rsidP="003C5174">
      <w:pPr>
        <w:ind w:firstLineChars="200" w:firstLine="480"/>
        <w:rPr>
          <w:sz w:val="24"/>
          <w:szCs w:val="24"/>
        </w:rPr>
      </w:pPr>
      <w:r w:rsidRPr="003C5174">
        <w:rPr>
          <w:rFonts w:hint="eastAsia"/>
          <w:sz w:val="24"/>
          <w:szCs w:val="24"/>
        </w:rPr>
        <w:t>落实《安徽省教育厅安徽省经济与信息化厅关于加快专业结构优化支撑服务</w:t>
      </w:r>
      <w:r w:rsidRPr="003C5174">
        <w:rPr>
          <w:rFonts w:hint="eastAsia"/>
          <w:sz w:val="24"/>
          <w:szCs w:val="24"/>
        </w:rPr>
        <w:lastRenderedPageBreak/>
        <w:t>制造强省建设的指导意见》（</w:t>
      </w:r>
      <w:proofErr w:type="gramStart"/>
      <w:r w:rsidRPr="003C5174">
        <w:rPr>
          <w:rFonts w:hint="eastAsia"/>
          <w:sz w:val="24"/>
          <w:szCs w:val="24"/>
        </w:rPr>
        <w:t>皖教高</w:t>
      </w:r>
      <w:proofErr w:type="gramEnd"/>
      <w:r w:rsidRPr="003C5174">
        <w:rPr>
          <w:rFonts w:hint="eastAsia"/>
          <w:sz w:val="24"/>
          <w:szCs w:val="24"/>
        </w:rPr>
        <w:t>〔</w:t>
      </w:r>
      <w:r w:rsidRPr="003C5174">
        <w:rPr>
          <w:rFonts w:hint="eastAsia"/>
          <w:sz w:val="24"/>
          <w:szCs w:val="24"/>
        </w:rPr>
        <w:t>2020</w:t>
      </w:r>
      <w:r w:rsidRPr="003C5174">
        <w:rPr>
          <w:rFonts w:hint="eastAsia"/>
          <w:sz w:val="24"/>
          <w:szCs w:val="24"/>
        </w:rPr>
        <w:t>〕</w:t>
      </w:r>
      <w:r w:rsidRPr="003C5174">
        <w:rPr>
          <w:rFonts w:hint="eastAsia"/>
          <w:sz w:val="24"/>
          <w:szCs w:val="24"/>
        </w:rPr>
        <w:t>5</w:t>
      </w:r>
      <w:r w:rsidRPr="003C5174">
        <w:rPr>
          <w:rFonts w:hint="eastAsia"/>
          <w:sz w:val="24"/>
          <w:szCs w:val="24"/>
        </w:rPr>
        <w:t>号），按照“科学定位、分类指导、多元发展、特色办学”的高等教育发展方针，坚持适应需求、优化布局的原则，健全高校依法自主设置和全省宏观调控相结合的学科专业结构优化和动态调整机制，引导高校结合企业和社会发展需求，形成“招生、培养、就业”联动机制，自主调整和完善自身专业结构，培养应用性、高素质和创新型人才。</w:t>
      </w:r>
    </w:p>
    <w:p w:rsidR="004B2B56" w:rsidRPr="003C5174" w:rsidRDefault="004B2B56" w:rsidP="004B2B56">
      <w:pPr>
        <w:rPr>
          <w:sz w:val="24"/>
          <w:szCs w:val="24"/>
        </w:rPr>
      </w:pPr>
      <w:r w:rsidRPr="003C5174">
        <w:rPr>
          <w:rFonts w:hint="eastAsia"/>
          <w:sz w:val="24"/>
          <w:szCs w:val="24"/>
        </w:rPr>
        <w:t>（二）对接制造强省战略，打造优势特色学校以及优质品牌专业</w:t>
      </w:r>
    </w:p>
    <w:p w:rsidR="004B2B56" w:rsidRPr="003C5174" w:rsidRDefault="004B2B56" w:rsidP="003C5174">
      <w:pPr>
        <w:ind w:firstLineChars="200" w:firstLine="480"/>
        <w:rPr>
          <w:sz w:val="24"/>
          <w:szCs w:val="24"/>
        </w:rPr>
      </w:pPr>
      <w:r w:rsidRPr="003C5174">
        <w:rPr>
          <w:rFonts w:hint="eastAsia"/>
          <w:sz w:val="24"/>
          <w:szCs w:val="24"/>
        </w:rPr>
        <w:t>落实《安徽省人民政府关于提升产业基础能力和产业链现代化水平的实施意见》（皖政〔</w:t>
      </w:r>
      <w:r w:rsidRPr="003C5174">
        <w:rPr>
          <w:rFonts w:hint="eastAsia"/>
          <w:sz w:val="24"/>
          <w:szCs w:val="24"/>
        </w:rPr>
        <w:t>2020</w:t>
      </w:r>
      <w:r w:rsidRPr="003C5174">
        <w:rPr>
          <w:rFonts w:hint="eastAsia"/>
          <w:sz w:val="24"/>
          <w:szCs w:val="24"/>
        </w:rPr>
        <w:t>〕</w:t>
      </w:r>
      <w:r w:rsidRPr="003C5174">
        <w:rPr>
          <w:rFonts w:hint="eastAsia"/>
          <w:sz w:val="24"/>
          <w:szCs w:val="24"/>
        </w:rPr>
        <w:t>22</w:t>
      </w:r>
      <w:r w:rsidRPr="003C5174">
        <w:rPr>
          <w:rFonts w:hint="eastAsia"/>
          <w:sz w:val="24"/>
          <w:szCs w:val="24"/>
        </w:rPr>
        <w:t>号）和《安徽省人民政府办公厅关于进一步加强全省重大项目谋划储备工作的通知》（皖</w:t>
      </w:r>
      <w:proofErr w:type="gramStart"/>
      <w:r w:rsidRPr="003C5174">
        <w:rPr>
          <w:rFonts w:hint="eastAsia"/>
          <w:sz w:val="24"/>
          <w:szCs w:val="24"/>
        </w:rPr>
        <w:t>政办秘〔</w:t>
      </w:r>
      <w:r w:rsidRPr="003C5174">
        <w:rPr>
          <w:rFonts w:hint="eastAsia"/>
          <w:sz w:val="24"/>
          <w:szCs w:val="24"/>
        </w:rPr>
        <w:t>2019</w:t>
      </w:r>
      <w:r w:rsidRPr="003C5174">
        <w:rPr>
          <w:rFonts w:hint="eastAsia"/>
          <w:sz w:val="24"/>
          <w:szCs w:val="24"/>
        </w:rPr>
        <w:t>〕</w:t>
      </w:r>
      <w:proofErr w:type="gramEnd"/>
      <w:r w:rsidRPr="003C5174">
        <w:rPr>
          <w:rFonts w:hint="eastAsia"/>
          <w:sz w:val="24"/>
          <w:szCs w:val="24"/>
        </w:rPr>
        <w:t>44</w:t>
      </w:r>
      <w:r w:rsidRPr="003C5174">
        <w:rPr>
          <w:rFonts w:hint="eastAsia"/>
          <w:sz w:val="24"/>
          <w:szCs w:val="24"/>
        </w:rPr>
        <w:t>号）等文件要求，主动对接制造强省战略，根据制造强省建设主要任务，认清并立足我省产业发展重点领域，结合学校自身发展特色，努力打造优势特色学校以及优质品牌专业。</w:t>
      </w:r>
    </w:p>
    <w:p w:rsidR="004B2B56" w:rsidRPr="003C5174" w:rsidRDefault="004B2B56" w:rsidP="004B2B56">
      <w:pPr>
        <w:rPr>
          <w:sz w:val="24"/>
          <w:szCs w:val="24"/>
        </w:rPr>
      </w:pPr>
      <w:r w:rsidRPr="003C5174">
        <w:rPr>
          <w:rFonts w:hint="eastAsia"/>
          <w:sz w:val="24"/>
          <w:szCs w:val="24"/>
        </w:rPr>
        <w:t>（三）鼓励高校引领产业发展，超前部署战略性新兴产业相关学科专业</w:t>
      </w:r>
    </w:p>
    <w:p w:rsidR="004B2B56" w:rsidRPr="003C5174" w:rsidRDefault="004B2B56" w:rsidP="003C5174">
      <w:pPr>
        <w:ind w:firstLineChars="150" w:firstLine="360"/>
        <w:rPr>
          <w:sz w:val="24"/>
          <w:szCs w:val="24"/>
        </w:rPr>
      </w:pPr>
      <w:r w:rsidRPr="003C5174">
        <w:rPr>
          <w:rFonts w:hint="eastAsia"/>
          <w:sz w:val="24"/>
          <w:szCs w:val="24"/>
        </w:rPr>
        <w:t>落实《安徽省人民政府关于加快建设战略性新兴产业集聚发展基地的意见》</w:t>
      </w:r>
      <w:r w:rsidRPr="003C5174">
        <w:rPr>
          <w:rFonts w:hint="eastAsia"/>
          <w:sz w:val="24"/>
          <w:szCs w:val="24"/>
        </w:rPr>
        <w:t>(</w:t>
      </w:r>
      <w:r w:rsidRPr="003C5174">
        <w:rPr>
          <w:rFonts w:hint="eastAsia"/>
          <w:sz w:val="24"/>
          <w:szCs w:val="24"/>
        </w:rPr>
        <w:t>皖政〔</w:t>
      </w:r>
      <w:r w:rsidRPr="003C5174">
        <w:rPr>
          <w:rFonts w:hint="eastAsia"/>
          <w:sz w:val="24"/>
          <w:szCs w:val="24"/>
        </w:rPr>
        <w:t>2015</w:t>
      </w:r>
      <w:r w:rsidRPr="003C5174">
        <w:rPr>
          <w:rFonts w:hint="eastAsia"/>
          <w:sz w:val="24"/>
          <w:szCs w:val="24"/>
        </w:rPr>
        <w:t>〕</w:t>
      </w:r>
      <w:r w:rsidRPr="003C5174">
        <w:rPr>
          <w:rFonts w:hint="eastAsia"/>
          <w:sz w:val="24"/>
          <w:szCs w:val="24"/>
        </w:rPr>
        <w:t>48</w:t>
      </w:r>
      <w:r w:rsidRPr="003C5174">
        <w:rPr>
          <w:rFonts w:hint="eastAsia"/>
          <w:sz w:val="24"/>
          <w:szCs w:val="24"/>
        </w:rPr>
        <w:t>号</w:t>
      </w:r>
      <w:r w:rsidRPr="003C5174">
        <w:rPr>
          <w:rFonts w:hint="eastAsia"/>
          <w:sz w:val="24"/>
          <w:szCs w:val="24"/>
        </w:rPr>
        <w:t>)</w:t>
      </w:r>
      <w:r w:rsidRPr="003C5174">
        <w:rPr>
          <w:rFonts w:hint="eastAsia"/>
          <w:sz w:val="24"/>
          <w:szCs w:val="24"/>
        </w:rPr>
        <w:t>《安徽省政府办公厅关于印发安徽省战略性新兴产业“十三五”发展规划的通知》</w:t>
      </w:r>
      <w:r w:rsidRPr="003C5174">
        <w:rPr>
          <w:rFonts w:hint="eastAsia"/>
          <w:sz w:val="24"/>
          <w:szCs w:val="24"/>
        </w:rPr>
        <w:t>(</w:t>
      </w:r>
      <w:r w:rsidRPr="003C5174">
        <w:rPr>
          <w:rFonts w:hint="eastAsia"/>
          <w:sz w:val="24"/>
          <w:szCs w:val="24"/>
        </w:rPr>
        <w:t>皖政办〔</w:t>
      </w:r>
      <w:r w:rsidRPr="003C5174">
        <w:rPr>
          <w:rFonts w:hint="eastAsia"/>
          <w:sz w:val="24"/>
          <w:szCs w:val="24"/>
        </w:rPr>
        <w:t>2016</w:t>
      </w:r>
      <w:r w:rsidRPr="003C5174">
        <w:rPr>
          <w:rFonts w:hint="eastAsia"/>
          <w:sz w:val="24"/>
          <w:szCs w:val="24"/>
        </w:rPr>
        <w:t>〕</w:t>
      </w:r>
      <w:r w:rsidRPr="003C5174">
        <w:rPr>
          <w:rFonts w:hint="eastAsia"/>
          <w:sz w:val="24"/>
          <w:szCs w:val="24"/>
        </w:rPr>
        <w:t>53</w:t>
      </w:r>
      <w:r w:rsidRPr="003C5174">
        <w:rPr>
          <w:rFonts w:hint="eastAsia"/>
          <w:sz w:val="24"/>
          <w:szCs w:val="24"/>
        </w:rPr>
        <w:t>号）《安徽省人民政府关于推进重大新兴产业基地高质量发展若干措施的通知》（皖政〔</w:t>
      </w:r>
      <w:r w:rsidRPr="003C5174">
        <w:rPr>
          <w:rFonts w:hint="eastAsia"/>
          <w:sz w:val="24"/>
          <w:szCs w:val="24"/>
        </w:rPr>
        <w:t>2019</w:t>
      </w:r>
      <w:r w:rsidRPr="003C5174">
        <w:rPr>
          <w:rFonts w:hint="eastAsia"/>
          <w:sz w:val="24"/>
          <w:szCs w:val="24"/>
        </w:rPr>
        <w:t>〕</w:t>
      </w:r>
      <w:r w:rsidRPr="003C5174">
        <w:rPr>
          <w:rFonts w:hint="eastAsia"/>
          <w:sz w:val="24"/>
          <w:szCs w:val="24"/>
        </w:rPr>
        <w:t>30</w:t>
      </w:r>
      <w:r w:rsidRPr="003C5174">
        <w:rPr>
          <w:rFonts w:hint="eastAsia"/>
          <w:sz w:val="24"/>
          <w:szCs w:val="24"/>
        </w:rPr>
        <w:t>号）等文件，鼓励支持高校面向</w:t>
      </w:r>
      <w:r w:rsidRPr="003C5174">
        <w:rPr>
          <w:rFonts w:hint="eastAsia"/>
          <w:sz w:val="24"/>
          <w:szCs w:val="24"/>
        </w:rPr>
        <w:t>24</w:t>
      </w:r>
      <w:r w:rsidRPr="003C5174">
        <w:rPr>
          <w:rFonts w:hint="eastAsia"/>
          <w:sz w:val="24"/>
          <w:szCs w:val="24"/>
        </w:rPr>
        <w:t>个战略性新兴产业集聚发展基地设置相关专业。对新能源汽车、现代医疗医药等产业制定专项政策，充分发挥高校“智库”作用，统筹推进“四个一”创新主平台和“一室</w:t>
      </w:r>
      <w:proofErr w:type="gramStart"/>
      <w:r w:rsidRPr="003C5174">
        <w:rPr>
          <w:rFonts w:hint="eastAsia"/>
          <w:sz w:val="24"/>
          <w:szCs w:val="24"/>
        </w:rPr>
        <w:t>一</w:t>
      </w:r>
      <w:proofErr w:type="gramEnd"/>
      <w:r w:rsidRPr="003C5174">
        <w:rPr>
          <w:rFonts w:hint="eastAsia"/>
          <w:sz w:val="24"/>
          <w:szCs w:val="24"/>
        </w:rPr>
        <w:t>中心”建设，鼓励高校设置引领产业和社会急需产业相关专业，进一步强化基础研究，力争在新一代信息技术、生物医疗等多个学科和技术领域实现多点突破。</w:t>
      </w:r>
    </w:p>
    <w:p w:rsidR="004B2B56" w:rsidRPr="003C5174" w:rsidRDefault="004B2B56" w:rsidP="004B2B56">
      <w:pPr>
        <w:rPr>
          <w:sz w:val="24"/>
          <w:szCs w:val="24"/>
        </w:rPr>
      </w:pPr>
      <w:r w:rsidRPr="003C5174">
        <w:rPr>
          <w:rFonts w:hint="eastAsia"/>
          <w:sz w:val="24"/>
          <w:szCs w:val="24"/>
        </w:rPr>
        <w:t>(</w:t>
      </w:r>
      <w:r w:rsidRPr="003C5174">
        <w:rPr>
          <w:rFonts w:hint="eastAsia"/>
          <w:sz w:val="24"/>
          <w:szCs w:val="24"/>
        </w:rPr>
        <w:t>四</w:t>
      </w:r>
      <w:r w:rsidRPr="003C5174">
        <w:rPr>
          <w:rFonts w:hint="eastAsia"/>
          <w:sz w:val="24"/>
          <w:szCs w:val="24"/>
        </w:rPr>
        <w:t>)</w:t>
      </w:r>
      <w:r w:rsidRPr="003C5174">
        <w:rPr>
          <w:rFonts w:hint="eastAsia"/>
          <w:sz w:val="24"/>
          <w:szCs w:val="24"/>
        </w:rPr>
        <w:t>鼓励高校支撑产业发展，设置支持我省重点产业、支柱产业和战略性新兴产业的相关专业</w:t>
      </w:r>
    </w:p>
    <w:p w:rsidR="004B2B56" w:rsidRPr="003C5174" w:rsidRDefault="004B2B56" w:rsidP="003C5174">
      <w:pPr>
        <w:ind w:firstLineChars="200" w:firstLine="480"/>
        <w:rPr>
          <w:sz w:val="24"/>
          <w:szCs w:val="24"/>
        </w:rPr>
      </w:pPr>
      <w:r w:rsidRPr="003C5174">
        <w:rPr>
          <w:rFonts w:hint="eastAsia"/>
          <w:sz w:val="24"/>
          <w:szCs w:val="24"/>
        </w:rPr>
        <w:t>落实《安徽省实施五大发展行动计划领导小组办公室〈关于印发安徽省实施五大发展行动计划重大工程</w:t>
      </w:r>
      <w:r w:rsidRPr="003C5174">
        <w:rPr>
          <w:rFonts w:hint="eastAsia"/>
          <w:sz w:val="24"/>
          <w:szCs w:val="24"/>
        </w:rPr>
        <w:t>2017</w:t>
      </w:r>
      <w:r w:rsidRPr="003C5174">
        <w:rPr>
          <w:rFonts w:hint="eastAsia"/>
          <w:sz w:val="24"/>
          <w:szCs w:val="24"/>
        </w:rPr>
        <w:t>年目标任务分解表〉的通知》</w:t>
      </w:r>
      <w:r w:rsidRPr="003C5174">
        <w:rPr>
          <w:rFonts w:hint="eastAsia"/>
          <w:sz w:val="24"/>
          <w:szCs w:val="24"/>
        </w:rPr>
        <w:t>(</w:t>
      </w:r>
      <w:r w:rsidRPr="003C5174">
        <w:rPr>
          <w:rFonts w:hint="eastAsia"/>
          <w:sz w:val="24"/>
          <w:szCs w:val="24"/>
        </w:rPr>
        <w:t>五大发展办〔</w:t>
      </w:r>
      <w:r w:rsidRPr="003C5174">
        <w:rPr>
          <w:rFonts w:hint="eastAsia"/>
          <w:sz w:val="24"/>
          <w:szCs w:val="24"/>
        </w:rPr>
        <w:t>2017</w:t>
      </w:r>
      <w:r w:rsidRPr="003C5174">
        <w:rPr>
          <w:rFonts w:hint="eastAsia"/>
          <w:sz w:val="24"/>
          <w:szCs w:val="24"/>
        </w:rPr>
        <w:t>〕</w:t>
      </w:r>
      <w:r w:rsidRPr="003C5174">
        <w:rPr>
          <w:rFonts w:hint="eastAsia"/>
          <w:sz w:val="24"/>
          <w:szCs w:val="24"/>
        </w:rPr>
        <w:t>10</w:t>
      </w:r>
      <w:r w:rsidRPr="003C5174">
        <w:rPr>
          <w:rFonts w:hint="eastAsia"/>
          <w:sz w:val="24"/>
          <w:szCs w:val="24"/>
        </w:rPr>
        <w:t>号）《安徽省印发支持“三重一创”建设若干政策的通知》（皖政〔</w:t>
      </w:r>
      <w:r w:rsidRPr="003C5174">
        <w:rPr>
          <w:rFonts w:hint="eastAsia"/>
          <w:sz w:val="24"/>
          <w:szCs w:val="24"/>
        </w:rPr>
        <w:t>2017</w:t>
      </w:r>
      <w:r w:rsidRPr="003C5174">
        <w:rPr>
          <w:rFonts w:hint="eastAsia"/>
          <w:sz w:val="24"/>
          <w:szCs w:val="24"/>
        </w:rPr>
        <w:t>〕</w:t>
      </w:r>
      <w:r w:rsidRPr="003C5174">
        <w:rPr>
          <w:rFonts w:hint="eastAsia"/>
          <w:sz w:val="24"/>
          <w:szCs w:val="24"/>
        </w:rPr>
        <w:t>51</w:t>
      </w:r>
      <w:r w:rsidRPr="003C5174">
        <w:rPr>
          <w:rFonts w:hint="eastAsia"/>
          <w:sz w:val="24"/>
          <w:szCs w:val="24"/>
        </w:rPr>
        <w:t>号）、《安徽省人民政府关于印发支持机器人产业发展若干政策的通知》（皖政〔</w:t>
      </w:r>
      <w:r w:rsidRPr="003C5174">
        <w:rPr>
          <w:rFonts w:hint="eastAsia"/>
          <w:sz w:val="24"/>
          <w:szCs w:val="24"/>
        </w:rPr>
        <w:t>2018</w:t>
      </w:r>
      <w:r w:rsidRPr="003C5174">
        <w:rPr>
          <w:rFonts w:hint="eastAsia"/>
          <w:sz w:val="24"/>
          <w:szCs w:val="24"/>
        </w:rPr>
        <w:t>〕</w:t>
      </w:r>
      <w:r w:rsidRPr="003C5174">
        <w:rPr>
          <w:rFonts w:hint="eastAsia"/>
          <w:sz w:val="24"/>
          <w:szCs w:val="24"/>
        </w:rPr>
        <w:t>55</w:t>
      </w:r>
      <w:r w:rsidRPr="003C5174">
        <w:rPr>
          <w:rFonts w:hint="eastAsia"/>
          <w:sz w:val="24"/>
          <w:szCs w:val="24"/>
        </w:rPr>
        <w:t>号）、《安徽省人民政府关于推进重大新兴产业基地高质量发展若干措施的通知》（皖政〔</w:t>
      </w:r>
      <w:r w:rsidRPr="003C5174">
        <w:rPr>
          <w:rFonts w:hint="eastAsia"/>
          <w:sz w:val="24"/>
          <w:szCs w:val="24"/>
        </w:rPr>
        <w:t>2019</w:t>
      </w:r>
      <w:r w:rsidRPr="003C5174">
        <w:rPr>
          <w:rFonts w:hint="eastAsia"/>
          <w:sz w:val="24"/>
          <w:szCs w:val="24"/>
        </w:rPr>
        <w:t>〕</w:t>
      </w:r>
      <w:r w:rsidRPr="003C5174">
        <w:rPr>
          <w:rFonts w:hint="eastAsia"/>
          <w:sz w:val="24"/>
          <w:szCs w:val="24"/>
        </w:rPr>
        <w:t>30</w:t>
      </w:r>
      <w:r w:rsidRPr="003C5174">
        <w:rPr>
          <w:rFonts w:hint="eastAsia"/>
          <w:sz w:val="24"/>
          <w:szCs w:val="24"/>
        </w:rPr>
        <w:t>号）等文件精神，面对“一带一路”、长江经济带、长三角一体化发展国家战略等重大机遇，鼓励设置新一代信息技术、智能装备、先进轨道交通装备、人工智能产业、数字经济、海洋工程装备和高端船舶、航空航天装备、节能和新能源汽车、新材料、新能源、节能环保、生物医药和高端医疗器械等新兴产业相关专业；加快云计算、大数据、物联网等新一代信息技术与制造业深度融合，支撑传统产业改造提升的相关专业；培养复合型跨国经营管理人才；金融服务、现代物流、信息技术服务、文化旅游、体育产业、健康养老、电子商务、服务外包、工业设计、节能环保服务、检验检测、质量品牌和标准化服务、人力资源服务等重点产业相关专业；汽车、钢铁、有色、煤化工、农产品生产、能源、原材料和加工制造业等支柱产业相关专业。推进农业现代化、农业产业化相关专业，信用管理、家政服务业相关专业，新型显示、集成电路、语音技术、量子通信、“互联网</w:t>
      </w:r>
      <w:r w:rsidRPr="003C5174">
        <w:rPr>
          <w:rFonts w:hint="eastAsia"/>
          <w:sz w:val="24"/>
          <w:szCs w:val="24"/>
        </w:rPr>
        <w:t>+</w:t>
      </w:r>
      <w:r w:rsidRPr="003C5174">
        <w:rPr>
          <w:rFonts w:hint="eastAsia"/>
          <w:sz w:val="24"/>
          <w:szCs w:val="24"/>
        </w:rPr>
        <w:t>”、机器人产业、智能家电、数控系统、轨道交通装备、通用航空、现代中药等领域相关专业建设。</w:t>
      </w:r>
    </w:p>
    <w:p w:rsidR="004B2B56" w:rsidRDefault="004B2B56" w:rsidP="004B2B56">
      <w:pPr>
        <w:rPr>
          <w:rFonts w:hint="eastAsia"/>
          <w:sz w:val="24"/>
          <w:szCs w:val="24"/>
        </w:rPr>
      </w:pPr>
    </w:p>
    <w:p w:rsidR="003C5174" w:rsidRPr="003C5174" w:rsidRDefault="003C5174" w:rsidP="004B2B56">
      <w:pPr>
        <w:rPr>
          <w:sz w:val="24"/>
          <w:szCs w:val="24"/>
        </w:rPr>
      </w:pPr>
    </w:p>
    <w:p w:rsidR="004B2B56" w:rsidRPr="003C5174" w:rsidRDefault="004B2B56" w:rsidP="004B2B56">
      <w:pPr>
        <w:rPr>
          <w:sz w:val="24"/>
          <w:szCs w:val="24"/>
        </w:rPr>
      </w:pPr>
    </w:p>
    <w:p w:rsidR="004B2B56" w:rsidRPr="003C5174" w:rsidRDefault="004B2B56" w:rsidP="004B2B56">
      <w:pPr>
        <w:rPr>
          <w:sz w:val="24"/>
          <w:szCs w:val="24"/>
        </w:rPr>
      </w:pPr>
      <w:r w:rsidRPr="003C5174">
        <w:rPr>
          <w:rFonts w:hint="eastAsia"/>
          <w:sz w:val="24"/>
          <w:szCs w:val="24"/>
        </w:rPr>
        <w:lastRenderedPageBreak/>
        <w:t>附件：</w:t>
      </w:r>
      <w:r w:rsidRPr="003C5174">
        <w:rPr>
          <w:rFonts w:hint="eastAsia"/>
          <w:sz w:val="24"/>
          <w:szCs w:val="24"/>
        </w:rPr>
        <w:t>1.</w:t>
      </w:r>
      <w:r w:rsidRPr="003C5174">
        <w:rPr>
          <w:rFonts w:hint="eastAsia"/>
          <w:sz w:val="24"/>
          <w:szCs w:val="24"/>
        </w:rPr>
        <w:t>安徽普通高校本科专业的学科分布一览表</w:t>
      </w:r>
    </w:p>
    <w:p w:rsidR="004B2B56" w:rsidRPr="003C5174" w:rsidRDefault="004B2B56" w:rsidP="004B2B56">
      <w:pPr>
        <w:rPr>
          <w:sz w:val="24"/>
          <w:szCs w:val="24"/>
        </w:rPr>
      </w:pPr>
      <w:r w:rsidRPr="003C5174">
        <w:rPr>
          <w:rFonts w:hint="eastAsia"/>
          <w:sz w:val="24"/>
          <w:szCs w:val="24"/>
        </w:rPr>
        <w:t>2.</w:t>
      </w:r>
      <w:r w:rsidRPr="003C5174">
        <w:rPr>
          <w:rFonts w:hint="eastAsia"/>
          <w:sz w:val="24"/>
          <w:szCs w:val="24"/>
        </w:rPr>
        <w:t>安徽普通高校本科专业未布点情况一览表</w:t>
      </w:r>
    </w:p>
    <w:p w:rsidR="004B2B56" w:rsidRPr="003C5174" w:rsidRDefault="004B2B56" w:rsidP="004B2B56">
      <w:pPr>
        <w:rPr>
          <w:rFonts w:hint="eastAsia"/>
          <w:sz w:val="24"/>
          <w:szCs w:val="24"/>
        </w:rPr>
      </w:pPr>
      <w:r w:rsidRPr="003C5174">
        <w:rPr>
          <w:rFonts w:hint="eastAsia"/>
          <w:sz w:val="24"/>
          <w:szCs w:val="24"/>
        </w:rPr>
        <w:t>3.</w:t>
      </w:r>
      <w:r w:rsidRPr="003C5174">
        <w:rPr>
          <w:rFonts w:hint="eastAsia"/>
          <w:sz w:val="24"/>
          <w:szCs w:val="24"/>
        </w:rPr>
        <w:t>安徽普通高校本科专业对接</w:t>
      </w:r>
      <w:r w:rsidRPr="003C5174">
        <w:rPr>
          <w:rFonts w:hint="eastAsia"/>
          <w:sz w:val="24"/>
          <w:szCs w:val="24"/>
        </w:rPr>
        <w:t>24</w:t>
      </w:r>
      <w:r w:rsidRPr="003C5174">
        <w:rPr>
          <w:rFonts w:hint="eastAsia"/>
          <w:sz w:val="24"/>
          <w:szCs w:val="24"/>
        </w:rPr>
        <w:t>个战略性新兴产业集聚发展基地情况一</w:t>
      </w:r>
    </w:p>
    <w:p w:rsidR="004B2B56" w:rsidRPr="003C5174" w:rsidRDefault="004B2B56" w:rsidP="004B2B56">
      <w:pPr>
        <w:rPr>
          <w:rFonts w:hint="eastAsia"/>
          <w:sz w:val="24"/>
          <w:szCs w:val="24"/>
        </w:rPr>
      </w:pPr>
    </w:p>
    <w:p w:rsidR="004B2B56" w:rsidRPr="003C5174" w:rsidRDefault="004B2B56" w:rsidP="004B2B56">
      <w:pPr>
        <w:rPr>
          <w:rFonts w:hint="eastAsia"/>
          <w:sz w:val="24"/>
          <w:szCs w:val="24"/>
        </w:rPr>
      </w:pPr>
    </w:p>
    <w:p w:rsidR="004B2B56" w:rsidRPr="003C5174" w:rsidRDefault="004B2B56">
      <w:pPr>
        <w:widowControl/>
        <w:jc w:val="left"/>
        <w:rPr>
          <w:sz w:val="24"/>
          <w:szCs w:val="24"/>
        </w:rPr>
      </w:pPr>
      <w:r w:rsidRPr="003C5174">
        <w:rPr>
          <w:sz w:val="24"/>
          <w:szCs w:val="24"/>
        </w:rPr>
        <w:br w:type="page"/>
      </w:r>
    </w:p>
    <w:p w:rsidR="004B2B56" w:rsidRPr="003C5174" w:rsidRDefault="004B2B56" w:rsidP="004B2B56">
      <w:pPr>
        <w:rPr>
          <w:sz w:val="24"/>
          <w:szCs w:val="24"/>
        </w:rPr>
        <w:sectPr w:rsidR="004B2B56" w:rsidRPr="003C5174" w:rsidSect="004B2B56">
          <w:pgSz w:w="11906" w:h="16838"/>
          <w:pgMar w:top="1440" w:right="1800" w:bottom="1440" w:left="1800" w:header="851" w:footer="992" w:gutter="0"/>
          <w:cols w:space="425"/>
          <w:docGrid w:type="lines" w:linePitch="312"/>
        </w:sectPr>
      </w:pPr>
    </w:p>
    <w:p w:rsidR="004B2B56" w:rsidRPr="003C5174" w:rsidRDefault="004B2B56" w:rsidP="004B2B56">
      <w:pPr>
        <w:rPr>
          <w:sz w:val="24"/>
          <w:szCs w:val="24"/>
        </w:rPr>
      </w:pPr>
    </w:p>
    <w:p w:rsidR="004B2B56" w:rsidRPr="003C5174" w:rsidRDefault="004B2B56" w:rsidP="004B2B56">
      <w:pPr>
        <w:rPr>
          <w:b/>
          <w:sz w:val="24"/>
          <w:szCs w:val="24"/>
        </w:rPr>
      </w:pPr>
      <w:r w:rsidRPr="003C5174">
        <w:rPr>
          <w:rFonts w:hint="eastAsia"/>
          <w:b/>
          <w:sz w:val="24"/>
          <w:szCs w:val="24"/>
        </w:rPr>
        <w:t>附件</w:t>
      </w:r>
      <w:r w:rsidRPr="003C5174">
        <w:rPr>
          <w:rFonts w:hint="eastAsia"/>
          <w:b/>
          <w:sz w:val="24"/>
          <w:szCs w:val="24"/>
        </w:rPr>
        <w:t>1</w:t>
      </w:r>
    </w:p>
    <w:p w:rsidR="004B2B56" w:rsidRPr="003C5174" w:rsidRDefault="004B2B56" w:rsidP="003C5174">
      <w:pPr>
        <w:jc w:val="center"/>
        <w:rPr>
          <w:sz w:val="24"/>
          <w:szCs w:val="24"/>
        </w:rPr>
      </w:pPr>
      <w:r w:rsidRPr="003C5174">
        <w:rPr>
          <w:rFonts w:hint="eastAsia"/>
          <w:sz w:val="24"/>
          <w:szCs w:val="24"/>
        </w:rPr>
        <w:t>安徽普通高校本科专业的学科分布一览表</w:t>
      </w:r>
    </w:p>
    <w:tbl>
      <w:tblPr>
        <w:tblW w:w="13295" w:type="dxa"/>
        <w:jc w:val="center"/>
        <w:tblInd w:w="-425" w:type="dxa"/>
        <w:tblCellMar>
          <w:left w:w="0" w:type="dxa"/>
          <w:right w:w="0" w:type="dxa"/>
        </w:tblCellMar>
        <w:tblLook w:val="04A0" w:firstRow="1" w:lastRow="0" w:firstColumn="1" w:lastColumn="0" w:noHBand="0" w:noVBand="1"/>
      </w:tblPr>
      <w:tblGrid>
        <w:gridCol w:w="520"/>
        <w:gridCol w:w="2726"/>
        <w:gridCol w:w="773"/>
        <w:gridCol w:w="773"/>
        <w:gridCol w:w="773"/>
        <w:gridCol w:w="773"/>
        <w:gridCol w:w="773"/>
        <w:gridCol w:w="773"/>
        <w:gridCol w:w="773"/>
        <w:gridCol w:w="773"/>
        <w:gridCol w:w="773"/>
        <w:gridCol w:w="773"/>
        <w:gridCol w:w="773"/>
        <w:gridCol w:w="773"/>
        <w:gridCol w:w="773"/>
      </w:tblGrid>
      <w:tr w:rsidR="004B2B56" w:rsidRPr="003C5174" w:rsidTr="003C5174">
        <w:trPr>
          <w:trHeight w:val="285"/>
          <w:jc w:val="center"/>
        </w:trPr>
        <w:tc>
          <w:tcPr>
            <w:tcW w:w="5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序号</w:t>
            </w:r>
          </w:p>
        </w:tc>
        <w:tc>
          <w:tcPr>
            <w:tcW w:w="2726"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学校名称</w:t>
            </w:r>
          </w:p>
        </w:tc>
        <w:tc>
          <w:tcPr>
            <w:tcW w:w="77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哲学</w:t>
            </w:r>
          </w:p>
        </w:tc>
        <w:tc>
          <w:tcPr>
            <w:tcW w:w="77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经济学</w:t>
            </w:r>
          </w:p>
        </w:tc>
        <w:tc>
          <w:tcPr>
            <w:tcW w:w="77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法学</w:t>
            </w:r>
          </w:p>
        </w:tc>
        <w:tc>
          <w:tcPr>
            <w:tcW w:w="77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教育学</w:t>
            </w:r>
          </w:p>
        </w:tc>
        <w:tc>
          <w:tcPr>
            <w:tcW w:w="77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文学</w:t>
            </w:r>
          </w:p>
        </w:tc>
        <w:tc>
          <w:tcPr>
            <w:tcW w:w="77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历史学</w:t>
            </w:r>
          </w:p>
        </w:tc>
        <w:tc>
          <w:tcPr>
            <w:tcW w:w="77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理学</w:t>
            </w:r>
          </w:p>
        </w:tc>
        <w:tc>
          <w:tcPr>
            <w:tcW w:w="77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工学</w:t>
            </w:r>
          </w:p>
        </w:tc>
        <w:tc>
          <w:tcPr>
            <w:tcW w:w="77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农学</w:t>
            </w:r>
          </w:p>
        </w:tc>
        <w:tc>
          <w:tcPr>
            <w:tcW w:w="77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医学</w:t>
            </w:r>
          </w:p>
        </w:tc>
        <w:tc>
          <w:tcPr>
            <w:tcW w:w="77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管理学</w:t>
            </w:r>
          </w:p>
        </w:tc>
        <w:tc>
          <w:tcPr>
            <w:tcW w:w="77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艺术学</w:t>
            </w:r>
          </w:p>
        </w:tc>
        <w:tc>
          <w:tcPr>
            <w:tcW w:w="77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总计</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101</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安徽师范大学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109</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安徽农业大学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85</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安徽医科大学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34</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安徽工业大学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85</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安徽理工大学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80</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安徽财经大学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58</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淮北师范大学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87</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9</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安徽工程大学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75</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安徽中医药大学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27</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11</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蚌埠医学院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27</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12</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皖南医学院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28</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13</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阜阳师范大学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70</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14</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安庆师范大学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81</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15</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安徽建筑大学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64</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16</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安徽科技学院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77</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17</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合肥师范学院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61</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18</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皖西学院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67</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19</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淮南师范学院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72</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20</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合肥学院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72</w:t>
            </w:r>
          </w:p>
        </w:tc>
      </w:tr>
      <w:tr w:rsidR="004B2B56" w:rsidRPr="003C5174" w:rsidTr="003C5174">
        <w:trPr>
          <w:trHeight w:val="23"/>
          <w:jc w:val="center"/>
        </w:trPr>
        <w:tc>
          <w:tcPr>
            <w:tcW w:w="520"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21</w:t>
            </w:r>
          </w:p>
        </w:tc>
        <w:tc>
          <w:tcPr>
            <w:tcW w:w="272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巢湖学院</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18</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56</w:t>
            </w:r>
          </w:p>
        </w:tc>
      </w:tr>
      <w:tr w:rsidR="004B2B56" w:rsidRPr="003C5174" w:rsidTr="007F1CDF">
        <w:trPr>
          <w:trHeight w:val="23"/>
          <w:jc w:val="center"/>
        </w:trPr>
        <w:tc>
          <w:tcPr>
            <w:tcW w:w="520"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lastRenderedPageBreak/>
              <w:t>22</w:t>
            </w:r>
          </w:p>
        </w:tc>
        <w:tc>
          <w:tcPr>
            <w:tcW w:w="272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黄山学院</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22</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12</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65</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23</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铜陵学院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20</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64</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24</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滁州学院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65</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25</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宿州学院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64</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26</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蚌埠学院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56</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27</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池州学院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58</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28</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亳州学院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24</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29</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安徽新华学院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66</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30</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安徽三联学院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48</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31</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安徽文达信息工程学院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20</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37</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32</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安徽外国语学院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34</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33</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安徽信息工程学院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33</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34</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皖江工学院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33</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35</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安徽大学江淮学院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31</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36</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安徽师范大学皖江学院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54</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37</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安徽农业大学经济技术学院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34</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38</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安徽医科大学临床医学院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39</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马鞍山学院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38</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40</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安徽财经大学商学院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24</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41</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淮北师范大学信息学院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30</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42</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安徽建筑大学城市建设学院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30</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43</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阜阳师范大学信息工程学院</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30</w:t>
            </w:r>
          </w:p>
        </w:tc>
      </w:tr>
      <w:tr w:rsidR="004B2B56" w:rsidRPr="003C5174" w:rsidTr="007F1CDF">
        <w:trPr>
          <w:trHeight w:val="23"/>
          <w:jc w:val="center"/>
        </w:trPr>
        <w:tc>
          <w:tcPr>
            <w:tcW w:w="520"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lastRenderedPageBreak/>
              <w:t>44</w:t>
            </w:r>
          </w:p>
        </w:tc>
        <w:tc>
          <w:tcPr>
            <w:tcW w:w="272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安徽艺术学院</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省属高校合计</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153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225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279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844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368</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261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2348</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45</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中国科学技术大学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39</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46</w:t>
            </w: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合肥工业大学</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66</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 </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102</w:t>
            </w:r>
          </w:p>
        </w:tc>
      </w:tr>
      <w:tr w:rsidR="004B2B56" w:rsidRPr="003C5174" w:rsidTr="003C5174">
        <w:trPr>
          <w:trHeight w:val="23"/>
          <w:jc w:val="center"/>
        </w:trPr>
        <w:tc>
          <w:tcPr>
            <w:tcW w:w="52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p>
        </w:tc>
        <w:tc>
          <w:tcPr>
            <w:tcW w:w="272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全省总计</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160</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59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75</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231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11</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303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929</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43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34</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380</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263</w:t>
            </w:r>
          </w:p>
        </w:tc>
        <w:tc>
          <w:tcPr>
            <w:tcW w:w="77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2489</w:t>
            </w:r>
          </w:p>
        </w:tc>
      </w:tr>
    </w:tbl>
    <w:p w:rsidR="004B2B56" w:rsidRPr="003C5174" w:rsidRDefault="004B2B56" w:rsidP="004B2B56">
      <w:pPr>
        <w:rPr>
          <w:rFonts w:hint="eastAsia"/>
          <w:sz w:val="24"/>
          <w:szCs w:val="24"/>
        </w:rPr>
      </w:pPr>
    </w:p>
    <w:p w:rsidR="004B2B56" w:rsidRPr="003C5174" w:rsidRDefault="004B2B56" w:rsidP="004B2B56">
      <w:pPr>
        <w:rPr>
          <w:b/>
          <w:sz w:val="24"/>
          <w:szCs w:val="24"/>
        </w:rPr>
      </w:pPr>
    </w:p>
    <w:p w:rsidR="004B2B56" w:rsidRPr="003C5174" w:rsidRDefault="004B2B56" w:rsidP="004B2B56">
      <w:pPr>
        <w:rPr>
          <w:b/>
          <w:sz w:val="24"/>
          <w:szCs w:val="24"/>
        </w:rPr>
      </w:pPr>
      <w:r w:rsidRPr="003C5174">
        <w:rPr>
          <w:rFonts w:hint="eastAsia"/>
          <w:b/>
          <w:sz w:val="24"/>
          <w:szCs w:val="24"/>
        </w:rPr>
        <w:t>附件</w:t>
      </w:r>
      <w:r w:rsidRPr="003C5174">
        <w:rPr>
          <w:rFonts w:hint="eastAsia"/>
          <w:b/>
          <w:sz w:val="24"/>
          <w:szCs w:val="24"/>
        </w:rPr>
        <w:t>2</w:t>
      </w:r>
      <w:bookmarkStart w:id="3" w:name="_GoBack"/>
      <w:bookmarkEnd w:id="3"/>
    </w:p>
    <w:p w:rsidR="004B2B56" w:rsidRPr="003C5174" w:rsidRDefault="004B2B56" w:rsidP="003C5174">
      <w:pPr>
        <w:jc w:val="center"/>
        <w:rPr>
          <w:sz w:val="24"/>
          <w:szCs w:val="24"/>
        </w:rPr>
      </w:pPr>
      <w:r w:rsidRPr="003C5174">
        <w:rPr>
          <w:rFonts w:hint="eastAsia"/>
          <w:sz w:val="24"/>
          <w:szCs w:val="24"/>
        </w:rPr>
        <w:t>安徽普通高校本科专业未布点情况一览表</w:t>
      </w:r>
    </w:p>
    <w:tbl>
      <w:tblPr>
        <w:tblW w:w="14310" w:type="dxa"/>
        <w:jc w:val="center"/>
        <w:tblCellMar>
          <w:left w:w="0" w:type="dxa"/>
          <w:right w:w="0" w:type="dxa"/>
        </w:tblCellMar>
        <w:tblLook w:val="04A0" w:firstRow="1" w:lastRow="0" w:firstColumn="1" w:lastColumn="0" w:noHBand="0" w:noVBand="1"/>
      </w:tblPr>
      <w:tblGrid>
        <w:gridCol w:w="1175"/>
        <w:gridCol w:w="6370"/>
        <w:gridCol w:w="6765"/>
      </w:tblGrid>
      <w:tr w:rsidR="004B2B56" w:rsidRPr="003C5174" w:rsidTr="003C5174">
        <w:trPr>
          <w:trHeight w:val="285"/>
          <w:jc w:val="center"/>
        </w:trPr>
        <w:tc>
          <w:tcPr>
            <w:tcW w:w="1175" w:type="dxa"/>
            <w:tcBorders>
              <w:top w:val="single" w:sz="8" w:space="0" w:color="auto"/>
              <w:left w:val="single" w:sz="8" w:space="0" w:color="auto"/>
              <w:bottom w:val="nil"/>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学科门类</w:t>
            </w:r>
          </w:p>
        </w:tc>
        <w:tc>
          <w:tcPr>
            <w:tcW w:w="6370" w:type="dxa"/>
            <w:tcBorders>
              <w:top w:val="single" w:sz="8" w:space="0" w:color="auto"/>
              <w:left w:val="nil"/>
              <w:bottom w:val="nil"/>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未布点基本专业</w:t>
            </w:r>
          </w:p>
        </w:tc>
        <w:tc>
          <w:tcPr>
            <w:tcW w:w="6765" w:type="dxa"/>
            <w:tcBorders>
              <w:top w:val="single" w:sz="8" w:space="0" w:color="auto"/>
              <w:left w:val="nil"/>
              <w:bottom w:val="nil"/>
              <w:right w:val="single" w:sz="8" w:space="0" w:color="auto"/>
            </w:tcBorders>
            <w:noWrap/>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未布点特设专业</w:t>
            </w:r>
          </w:p>
        </w:tc>
      </w:tr>
      <w:tr w:rsidR="004B2B56" w:rsidRPr="003C5174" w:rsidTr="003C5174">
        <w:trPr>
          <w:trHeight w:val="285"/>
          <w:jc w:val="center"/>
        </w:trPr>
        <w:tc>
          <w:tcPr>
            <w:tcW w:w="117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哲学</w:t>
            </w:r>
          </w:p>
        </w:tc>
        <w:tc>
          <w:tcPr>
            <w:tcW w:w="6370"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逻辑学，宗教学</w:t>
            </w:r>
          </w:p>
        </w:tc>
        <w:tc>
          <w:tcPr>
            <w:tcW w:w="676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伦理学</w:t>
            </w:r>
          </w:p>
        </w:tc>
      </w:tr>
      <w:tr w:rsidR="004B2B56" w:rsidRPr="003C5174" w:rsidTr="003C5174">
        <w:trPr>
          <w:trHeight w:val="570"/>
          <w:jc w:val="center"/>
        </w:trPr>
        <w:tc>
          <w:tcPr>
            <w:tcW w:w="11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经济学</w:t>
            </w:r>
          </w:p>
        </w:tc>
        <w:tc>
          <w:tcPr>
            <w:tcW w:w="6370"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p>
        </w:tc>
        <w:tc>
          <w:tcPr>
            <w:tcW w:w="676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能源经济，劳动经济学，信用管理，精算学，金融科技</w:t>
            </w:r>
          </w:p>
        </w:tc>
      </w:tr>
      <w:tr w:rsidR="004B2B56" w:rsidRPr="003C5174" w:rsidTr="003C5174">
        <w:trPr>
          <w:trHeight w:val="1995"/>
          <w:jc w:val="center"/>
        </w:trPr>
        <w:tc>
          <w:tcPr>
            <w:tcW w:w="11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法学</w:t>
            </w:r>
          </w:p>
        </w:tc>
        <w:tc>
          <w:tcPr>
            <w:tcW w:w="63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外交学，民族学，科学社会主义，中国共产党历史，治安学，侦查学，边防管理</w:t>
            </w:r>
          </w:p>
        </w:tc>
        <w:tc>
          <w:tcPr>
            <w:tcW w:w="676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监狱学，信用风险管理与法律防控，国际经贸规则，司法警察学，社区矫正，政治学、经济学与哲学，国际组织与全球治理，人类学，女性学，老年学，禁毒学，警犬技术，经济犯罪侦查，边防指挥，消防指挥，警卫学，公安情报学，犯罪学，公安管理学，涉外警务，国内安全保卫，警务指挥与战术，技术侦查学，海警执法，公安政治工作，移民管理，出入境管理</w:t>
            </w:r>
          </w:p>
        </w:tc>
      </w:tr>
      <w:tr w:rsidR="004B2B56" w:rsidRPr="003C5174" w:rsidTr="003C5174">
        <w:trPr>
          <w:trHeight w:val="855"/>
          <w:jc w:val="center"/>
        </w:trPr>
        <w:tc>
          <w:tcPr>
            <w:tcW w:w="1175"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教育学</w:t>
            </w:r>
          </w:p>
        </w:tc>
        <w:tc>
          <w:tcPr>
            <w:tcW w:w="6370"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运动人体科学</w:t>
            </w:r>
          </w:p>
        </w:tc>
        <w:tc>
          <w:tcPr>
            <w:tcW w:w="6765"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华文教育，教育康复学，卫生教育，认知科学与技术，体能训练，冰雪运动，电子竞技运动与管理，智能体育工程，体育旅游，运动能力开发</w:t>
            </w:r>
          </w:p>
        </w:tc>
      </w:tr>
      <w:tr w:rsidR="004B2B56" w:rsidRPr="003C5174" w:rsidTr="003C5174">
        <w:trPr>
          <w:trHeight w:val="3135"/>
          <w:jc w:val="center"/>
        </w:trPr>
        <w:tc>
          <w:tcPr>
            <w:tcW w:w="11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lastRenderedPageBreak/>
              <w:t>文学</w:t>
            </w:r>
          </w:p>
        </w:tc>
        <w:tc>
          <w:tcPr>
            <w:tcW w:w="63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中国少数民族语言文学，古典文献学，波斯语，菲律宾语，梵语巴利语，印地语，柬埔寨语，老挝语，缅甸语，马来语，蒙古语，僧伽罗语，乌尔都语，希伯来语，越南语，豪</w:t>
            </w:r>
            <w:proofErr w:type="gramStart"/>
            <w:r w:rsidRPr="003C5174">
              <w:rPr>
                <w:rFonts w:hint="eastAsia"/>
                <w:sz w:val="24"/>
                <w:szCs w:val="24"/>
              </w:rPr>
              <w:t>萨</w:t>
            </w:r>
            <w:proofErr w:type="gramEnd"/>
            <w:r w:rsidRPr="003C5174">
              <w:rPr>
                <w:rFonts w:hint="eastAsia"/>
                <w:sz w:val="24"/>
                <w:szCs w:val="24"/>
              </w:rPr>
              <w:t>语，斯瓦希里语，阿尔巴尼亚语，保加利亚语，波兰语，捷克语，斯洛伐克语，罗马尼亚语，瑞典语，塞尔维亚语，土耳其语，希腊语，匈牙利语，意大利语，泰米尔语，普什图语，世界语，孟加拉语，尼泊尔语，克罗地亚语，荷兰语，芬兰语，乌克兰语，挪威语，丹麦语，冰岛语，爱尔兰语，拉脱维亚语，立陶宛语，斯洛文尼亚语，爱沙尼亚语，马耳他语，哈萨克语，乌兹别克语，祖鲁语，拉丁语</w:t>
            </w:r>
          </w:p>
        </w:tc>
        <w:tc>
          <w:tcPr>
            <w:tcW w:w="676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应用语言学，中国语言与文化，手语翻译，桑戈语，阿姆哈拉语，吉尔吉斯语，索马里语，土库曼语，加泰罗尼亚语，约鲁巴语，亚美尼亚语，马达加斯加语，格鲁吉亚语，阿塞拜疆语，阿非利卡语，马其顿语，塔吉克语，</w:t>
            </w:r>
            <w:proofErr w:type="gramStart"/>
            <w:r w:rsidRPr="003C5174">
              <w:rPr>
                <w:rFonts w:hint="eastAsia"/>
                <w:sz w:val="24"/>
                <w:szCs w:val="24"/>
              </w:rPr>
              <w:t>茨</w:t>
            </w:r>
            <w:proofErr w:type="gramEnd"/>
            <w:r w:rsidRPr="003C5174">
              <w:rPr>
                <w:rFonts w:hint="eastAsia"/>
                <w:sz w:val="24"/>
                <w:szCs w:val="24"/>
              </w:rPr>
              <w:t>瓦纳语，恩德贝莱语，科摩罗语，克里奥尔语，</w:t>
            </w:r>
            <w:proofErr w:type="gramStart"/>
            <w:r w:rsidRPr="003C5174">
              <w:rPr>
                <w:rFonts w:hint="eastAsia"/>
                <w:sz w:val="24"/>
                <w:szCs w:val="24"/>
              </w:rPr>
              <w:t>绍</w:t>
            </w:r>
            <w:proofErr w:type="gramEnd"/>
            <w:r w:rsidRPr="003C5174">
              <w:rPr>
                <w:rFonts w:hint="eastAsia"/>
                <w:sz w:val="24"/>
                <w:szCs w:val="24"/>
              </w:rPr>
              <w:t>纳语，提格雷尼亚语，白俄罗斯语，毛利语，汤加语，</w:t>
            </w:r>
            <w:proofErr w:type="gramStart"/>
            <w:r w:rsidRPr="003C5174">
              <w:rPr>
                <w:rFonts w:hint="eastAsia"/>
                <w:sz w:val="24"/>
                <w:szCs w:val="24"/>
              </w:rPr>
              <w:t>萨</w:t>
            </w:r>
            <w:proofErr w:type="gramEnd"/>
            <w:r w:rsidRPr="003C5174">
              <w:rPr>
                <w:rFonts w:hint="eastAsia"/>
                <w:sz w:val="24"/>
                <w:szCs w:val="24"/>
              </w:rPr>
              <w:t>摩亚语，库尔德语，比斯拉马语，达里语，德顿语，</w:t>
            </w:r>
            <w:proofErr w:type="gramStart"/>
            <w:r w:rsidRPr="003C5174">
              <w:rPr>
                <w:rFonts w:hint="eastAsia"/>
                <w:sz w:val="24"/>
                <w:szCs w:val="24"/>
              </w:rPr>
              <w:t>迪</w:t>
            </w:r>
            <w:proofErr w:type="gramEnd"/>
            <w:r w:rsidRPr="003C5174">
              <w:rPr>
                <w:rFonts w:hint="eastAsia"/>
                <w:sz w:val="24"/>
                <w:szCs w:val="24"/>
              </w:rPr>
              <w:t>维希语，斐济语，库克群岛毛利语，隆</w:t>
            </w:r>
            <w:proofErr w:type="gramStart"/>
            <w:r w:rsidRPr="003C5174">
              <w:rPr>
                <w:rFonts w:hint="eastAsia"/>
                <w:sz w:val="24"/>
                <w:szCs w:val="24"/>
              </w:rPr>
              <w:t>迪</w:t>
            </w:r>
            <w:proofErr w:type="gramEnd"/>
            <w:r w:rsidRPr="003C5174">
              <w:rPr>
                <w:rFonts w:hint="eastAsia"/>
                <w:sz w:val="24"/>
                <w:szCs w:val="24"/>
              </w:rPr>
              <w:t>语，卢森堡语，卢旺达语，纽埃语，皮金语，切瓦语，塞苏</w:t>
            </w:r>
            <w:proofErr w:type="gramStart"/>
            <w:r w:rsidRPr="003C5174">
              <w:rPr>
                <w:rFonts w:hint="eastAsia"/>
                <w:sz w:val="24"/>
                <w:szCs w:val="24"/>
              </w:rPr>
              <w:t>陀</w:t>
            </w:r>
            <w:proofErr w:type="gramEnd"/>
            <w:r w:rsidRPr="003C5174">
              <w:rPr>
                <w:rFonts w:hint="eastAsia"/>
                <w:sz w:val="24"/>
                <w:szCs w:val="24"/>
              </w:rPr>
              <w:t>语，语言学，塔玛齐格特语，爪哇语，旁遮普语，数字出版，时尚传播，国际新闻与传播，会展</w:t>
            </w:r>
          </w:p>
        </w:tc>
      </w:tr>
      <w:tr w:rsidR="004B2B56" w:rsidRPr="003C5174" w:rsidTr="003C5174">
        <w:trPr>
          <w:trHeight w:val="285"/>
          <w:jc w:val="center"/>
        </w:trPr>
        <w:tc>
          <w:tcPr>
            <w:tcW w:w="11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历史学</w:t>
            </w:r>
          </w:p>
        </w:tc>
        <w:tc>
          <w:tcPr>
            <w:tcW w:w="63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文物与博物馆学</w:t>
            </w:r>
          </w:p>
        </w:tc>
        <w:tc>
          <w:tcPr>
            <w:tcW w:w="676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文物保护技术，外国语言与外国历史</w:t>
            </w:r>
          </w:p>
        </w:tc>
      </w:tr>
      <w:tr w:rsidR="004B2B56" w:rsidRPr="003C5174" w:rsidTr="003C5174">
        <w:trPr>
          <w:trHeight w:val="1140"/>
          <w:jc w:val="center"/>
        </w:trPr>
        <w:tc>
          <w:tcPr>
            <w:tcW w:w="11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理学</w:t>
            </w:r>
          </w:p>
        </w:tc>
        <w:tc>
          <w:tcPr>
            <w:tcW w:w="63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核物理，应用气象学，海洋科学，海洋技术，空间科学与技术</w:t>
            </w:r>
          </w:p>
        </w:tc>
        <w:tc>
          <w:tcPr>
            <w:tcW w:w="676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数理基础科学，数据计算及应用，系统科学与工程，分子科学与工程，能源化学，海洋资源与环境，军事海洋学，防灾减灾科学与工程，地球信息科学与技术，古生物学，整合科学，神经科学</w:t>
            </w:r>
          </w:p>
        </w:tc>
      </w:tr>
      <w:tr w:rsidR="004B2B56" w:rsidRPr="003C5174" w:rsidTr="003C5174">
        <w:trPr>
          <w:trHeight w:val="8190"/>
          <w:jc w:val="center"/>
        </w:trPr>
        <w:tc>
          <w:tcPr>
            <w:tcW w:w="1175"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lastRenderedPageBreak/>
              <w:t>工学</w:t>
            </w:r>
          </w:p>
        </w:tc>
        <w:tc>
          <w:tcPr>
            <w:tcW w:w="6370"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石油工程，油气储运工程，印刷工程，航海技术，轮机工程，飞行技术，航空航天工程，飞行器设计与工程，飞行器动力工程，飞行器环境与生命保障工程，武器系统与工程，武器发射工程，探测制导与控制技术，装甲车辆工程，信息对抗技术，辐射防护与核安全，工程物理，核化工与核燃料工程，农业工程，农业电气化，森林工程，林产化工，乳品工程，刑事科学技术</w:t>
            </w:r>
          </w:p>
        </w:tc>
        <w:tc>
          <w:tcPr>
            <w:tcW w:w="6765"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机械工艺技术，</w:t>
            </w:r>
            <w:proofErr w:type="gramStart"/>
            <w:r w:rsidRPr="003C5174">
              <w:rPr>
                <w:rFonts w:hint="eastAsia"/>
                <w:sz w:val="24"/>
                <w:szCs w:val="24"/>
              </w:rPr>
              <w:t>微机电</w:t>
            </w:r>
            <w:proofErr w:type="gramEnd"/>
            <w:r w:rsidRPr="003C5174">
              <w:rPr>
                <w:rFonts w:hint="eastAsia"/>
                <w:sz w:val="24"/>
                <w:szCs w:val="24"/>
              </w:rPr>
              <w:t>系统工程，汽车维修工程教育，智能车辆工程，仿生科学与工程，新能源汽车工程，精密仪器，智能感知工程，宝石及材料工艺学，功能材料，纳米材料与技术，材料设计科学与工程，复合材料成型工程，智能材料与结构，能源与环境系统工程，储能科学与工程，电机电器智能化，电缆工程，广播电视工程，水声工程，电子封装技术，电磁场与无线技术，电波传播与天线，电信工程及管理，应用电子技术教育，海洋信息工程，邮政工程，核电技术与控制工程，智能装备与系统，工业智能，电子与计算机工程，新媒体技术，电影制作，保密技术，服务科学与工程，虚拟现实技术，区块链工程，铁道工程，土木、水利与海洋工程，土木、水利与交通工程，水利科学与工程，</w:t>
            </w:r>
            <w:proofErr w:type="gramStart"/>
            <w:r w:rsidRPr="003C5174">
              <w:rPr>
                <w:rFonts w:hint="eastAsia"/>
                <w:sz w:val="24"/>
                <w:szCs w:val="24"/>
              </w:rPr>
              <w:t>地理国情</w:t>
            </w:r>
            <w:proofErr w:type="gramEnd"/>
            <w:r w:rsidRPr="003C5174">
              <w:rPr>
                <w:rFonts w:hint="eastAsia"/>
                <w:sz w:val="24"/>
                <w:szCs w:val="24"/>
              </w:rPr>
              <w:t>监测，地理空间信息工程，化学工程与工业生物工程，化工安全工程，涂料工程，精细化工，旅游地学与规划工程，矿物资源工程，海洋油气工程，服装设计与工艺教育，丝绸设计与工程，香料香精技术与工程，化妆品技术与工程，救助与打捞工程，船舶电子电气工程，轨道交通电气与控制，邮轮工程与管理，海洋工程与技术，海洋资源开发技术，海洋机器人，飞行器质量与可靠性，飞行器适航技术，飞行器控制与信息工程，智能无人系统技术，土地整治工程，家具设计与工程，资源环境科学，水质科学与技术，假肢矫形工程，临床工程技术，康复工程，葡萄与葡萄酒工程，食品营养与检验教育，食品安全与检测，食品营养与健康，食用菌科学与工程，白酒酿造工程，历史建筑保护工程，人居环境科学与技术，城市设计，智慧建筑与建造，应急技术与管理，职业卫生工程，合成生物学，交通管理工程，安全防范工程，公安视听技术，抢险救援指挥与技术，火灾勘查，网络安全与执法，核生化消防，海警舰艇指挥与技术，数据警务技术</w:t>
            </w:r>
          </w:p>
        </w:tc>
      </w:tr>
      <w:tr w:rsidR="004B2B56" w:rsidRPr="003C5174" w:rsidTr="003C5174">
        <w:trPr>
          <w:trHeight w:val="1140"/>
          <w:jc w:val="center"/>
        </w:trPr>
        <w:tc>
          <w:tcPr>
            <w:tcW w:w="1175"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lastRenderedPageBreak/>
              <w:t>农学</w:t>
            </w:r>
          </w:p>
        </w:tc>
        <w:tc>
          <w:tcPr>
            <w:tcW w:w="6370"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植物科学与技术，野生动物与自然保护区管理，水土保持与荒漠化防治，森林保护，海洋渔业科学与技术</w:t>
            </w:r>
          </w:p>
        </w:tc>
        <w:tc>
          <w:tcPr>
            <w:tcW w:w="6765"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智慧农业，菌物科学与工程，农药化肥，生物质科学与工程，蜂学，经济动物学，马业科学，实验动物学，中兽医学，经济林，水族科学与技术，水生动物医学，草坪科学与工程</w:t>
            </w:r>
          </w:p>
        </w:tc>
      </w:tr>
      <w:tr w:rsidR="004B2B56" w:rsidRPr="003C5174" w:rsidTr="003C5174">
        <w:trPr>
          <w:trHeight w:val="1425"/>
          <w:jc w:val="center"/>
        </w:trPr>
        <w:tc>
          <w:tcPr>
            <w:tcW w:w="11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医学</w:t>
            </w:r>
          </w:p>
        </w:tc>
        <w:tc>
          <w:tcPr>
            <w:tcW w:w="63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藏医学，蒙医学，维医学，壮医学，哈医学，医学实验技术</w:t>
            </w:r>
          </w:p>
        </w:tc>
        <w:tc>
          <w:tcPr>
            <w:tcW w:w="676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生物医学，卫生监督，全球健康学，傣医学，回医学，中医康复学，中医养生学，药事管理，药物化学，海洋药学，化妆品科学与技术，藏药学，蒙药学，中药制药，中草药栽培与鉴定，听力与言语康复学，康复物理治疗，康复作业治疗</w:t>
            </w:r>
          </w:p>
        </w:tc>
      </w:tr>
      <w:tr w:rsidR="004B2B56" w:rsidRPr="003C5174" w:rsidTr="003C5174">
        <w:trPr>
          <w:trHeight w:val="1140"/>
          <w:jc w:val="center"/>
        </w:trPr>
        <w:tc>
          <w:tcPr>
            <w:tcW w:w="11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管理学</w:t>
            </w:r>
          </w:p>
        </w:tc>
        <w:tc>
          <w:tcPr>
            <w:tcW w:w="63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信息资源管理</w:t>
            </w:r>
          </w:p>
        </w:tc>
        <w:tc>
          <w:tcPr>
            <w:tcW w:w="676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保密管理，邮政管理，工程审计，计算金融，应急管理，劳动关系，零售业管理，海关管理，交通管理，海事管理，海警后勤管理，医疗产品管理，医疗保险，养老服务管理，标准化工程，跨境电子商务</w:t>
            </w:r>
          </w:p>
        </w:tc>
      </w:tr>
      <w:tr w:rsidR="004B2B56" w:rsidRPr="003C5174" w:rsidTr="003C5174">
        <w:trPr>
          <w:trHeight w:val="1140"/>
          <w:jc w:val="center"/>
        </w:trPr>
        <w:tc>
          <w:tcPr>
            <w:tcW w:w="117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艺术学</w:t>
            </w:r>
          </w:p>
        </w:tc>
        <w:tc>
          <w:tcPr>
            <w:tcW w:w="63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艺术史论，舞蹈编导，电影学，录音艺术</w:t>
            </w:r>
          </w:p>
        </w:tc>
        <w:tc>
          <w:tcPr>
            <w:tcW w:w="676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B2B56" w:rsidRPr="003C5174" w:rsidRDefault="004B2B56" w:rsidP="004B2B56">
            <w:pPr>
              <w:rPr>
                <w:sz w:val="24"/>
                <w:szCs w:val="24"/>
              </w:rPr>
            </w:pPr>
            <w:r w:rsidRPr="003C5174">
              <w:rPr>
                <w:rFonts w:hint="eastAsia"/>
                <w:sz w:val="24"/>
                <w:szCs w:val="24"/>
              </w:rPr>
              <w:t>艺术管理，舞蹈教育，流行音乐，音乐治疗，流行舞蹈，影视技术，戏剧教育，中国画，实验艺术，跨媒体艺术，文物保护与修复，漫画，陶瓷艺术设计，新媒体艺术，包装设计</w:t>
            </w:r>
          </w:p>
        </w:tc>
      </w:tr>
    </w:tbl>
    <w:p w:rsidR="003C5174" w:rsidRDefault="003C5174" w:rsidP="004B2B56">
      <w:pPr>
        <w:rPr>
          <w:rFonts w:hint="eastAsia"/>
          <w:sz w:val="24"/>
          <w:szCs w:val="24"/>
        </w:rPr>
      </w:pPr>
    </w:p>
    <w:p w:rsidR="003C5174" w:rsidRDefault="003C5174" w:rsidP="004B2B56">
      <w:pPr>
        <w:rPr>
          <w:rFonts w:hint="eastAsia"/>
          <w:sz w:val="24"/>
          <w:szCs w:val="24"/>
        </w:rPr>
      </w:pPr>
    </w:p>
    <w:p w:rsidR="003C5174" w:rsidRDefault="003C5174" w:rsidP="004B2B56">
      <w:pPr>
        <w:rPr>
          <w:rFonts w:hint="eastAsia"/>
          <w:sz w:val="24"/>
          <w:szCs w:val="24"/>
        </w:rPr>
      </w:pPr>
    </w:p>
    <w:p w:rsidR="003C5174" w:rsidRDefault="003C5174" w:rsidP="004B2B56">
      <w:pPr>
        <w:rPr>
          <w:rFonts w:hint="eastAsia"/>
          <w:sz w:val="24"/>
          <w:szCs w:val="24"/>
        </w:rPr>
      </w:pPr>
    </w:p>
    <w:p w:rsidR="003C5174" w:rsidRDefault="003C5174" w:rsidP="004B2B56">
      <w:pPr>
        <w:rPr>
          <w:rFonts w:hint="eastAsia"/>
          <w:sz w:val="24"/>
          <w:szCs w:val="24"/>
        </w:rPr>
      </w:pPr>
    </w:p>
    <w:p w:rsidR="003C5174" w:rsidRDefault="003C5174" w:rsidP="004B2B56">
      <w:pPr>
        <w:rPr>
          <w:rFonts w:hint="eastAsia"/>
          <w:sz w:val="24"/>
          <w:szCs w:val="24"/>
        </w:rPr>
      </w:pPr>
    </w:p>
    <w:p w:rsidR="003C5174" w:rsidRDefault="003C5174" w:rsidP="004B2B56">
      <w:pPr>
        <w:rPr>
          <w:rFonts w:hint="eastAsia"/>
          <w:sz w:val="24"/>
          <w:szCs w:val="24"/>
        </w:rPr>
      </w:pPr>
    </w:p>
    <w:p w:rsidR="003C5174" w:rsidRDefault="003C5174" w:rsidP="004B2B56">
      <w:pPr>
        <w:rPr>
          <w:rFonts w:hint="eastAsia"/>
          <w:sz w:val="24"/>
          <w:szCs w:val="24"/>
        </w:rPr>
      </w:pPr>
    </w:p>
    <w:p w:rsidR="003C5174" w:rsidRDefault="003C5174" w:rsidP="004B2B56">
      <w:pPr>
        <w:rPr>
          <w:rFonts w:hint="eastAsia"/>
          <w:sz w:val="24"/>
          <w:szCs w:val="24"/>
        </w:rPr>
      </w:pPr>
    </w:p>
    <w:p w:rsidR="003C5174" w:rsidRDefault="003C5174" w:rsidP="004B2B56">
      <w:pPr>
        <w:rPr>
          <w:rFonts w:hint="eastAsia"/>
          <w:sz w:val="24"/>
          <w:szCs w:val="24"/>
        </w:rPr>
      </w:pPr>
    </w:p>
    <w:p w:rsidR="004B2B56" w:rsidRPr="003C5174" w:rsidRDefault="004B2B56" w:rsidP="004B2B56">
      <w:pPr>
        <w:rPr>
          <w:b/>
          <w:sz w:val="24"/>
          <w:szCs w:val="24"/>
        </w:rPr>
      </w:pPr>
      <w:r w:rsidRPr="003C5174">
        <w:rPr>
          <w:rFonts w:hint="eastAsia"/>
          <w:b/>
          <w:sz w:val="24"/>
          <w:szCs w:val="24"/>
        </w:rPr>
        <w:lastRenderedPageBreak/>
        <w:t>附件</w:t>
      </w:r>
      <w:r w:rsidRPr="003C5174">
        <w:rPr>
          <w:rFonts w:hint="eastAsia"/>
          <w:b/>
          <w:sz w:val="24"/>
          <w:szCs w:val="24"/>
        </w:rPr>
        <w:t>3</w:t>
      </w:r>
    </w:p>
    <w:p w:rsidR="004B2B56" w:rsidRPr="003C5174" w:rsidRDefault="004B2B56" w:rsidP="003C5174">
      <w:pPr>
        <w:jc w:val="center"/>
        <w:rPr>
          <w:sz w:val="24"/>
          <w:szCs w:val="24"/>
        </w:rPr>
      </w:pPr>
      <w:r w:rsidRPr="003C5174">
        <w:rPr>
          <w:rFonts w:hint="eastAsia"/>
          <w:sz w:val="24"/>
          <w:szCs w:val="24"/>
        </w:rPr>
        <w:t>安徽普通高校本科专业对接</w:t>
      </w:r>
      <w:r w:rsidRPr="003C5174">
        <w:rPr>
          <w:rFonts w:hint="eastAsia"/>
          <w:sz w:val="24"/>
          <w:szCs w:val="24"/>
        </w:rPr>
        <w:t>24</w:t>
      </w:r>
      <w:r w:rsidRPr="003C5174">
        <w:rPr>
          <w:rFonts w:hint="eastAsia"/>
          <w:sz w:val="24"/>
          <w:szCs w:val="24"/>
        </w:rPr>
        <w:t>个战略性新兴产业集聚发展基地情况一览表</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6"/>
        <w:gridCol w:w="9842"/>
        <w:gridCol w:w="3576"/>
      </w:tblGrid>
      <w:tr w:rsidR="004B2B56" w:rsidRPr="003C5174" w:rsidTr="004B2B56">
        <w:tc>
          <w:tcPr>
            <w:tcW w:w="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序号</w:t>
            </w:r>
          </w:p>
        </w:tc>
        <w:tc>
          <w:tcPr>
            <w:tcW w:w="9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服务基地名称</w:t>
            </w:r>
          </w:p>
        </w:tc>
        <w:tc>
          <w:tcPr>
            <w:tcW w:w="3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专业类</w:t>
            </w:r>
          </w:p>
        </w:tc>
      </w:tr>
      <w:tr w:rsidR="004B2B56" w:rsidRPr="003C5174" w:rsidTr="004B2B56">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1</w:t>
            </w:r>
          </w:p>
        </w:tc>
        <w:tc>
          <w:tcPr>
            <w:tcW w:w="9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1.</w:t>
            </w:r>
            <w:r w:rsidRPr="003C5174">
              <w:rPr>
                <w:rFonts w:hint="eastAsia"/>
                <w:sz w:val="24"/>
                <w:szCs w:val="24"/>
              </w:rPr>
              <w:t>合肥市高新技术产业开发区生物医药和高端医疗器械产业集聚发展基地</w:t>
            </w:r>
            <w:r w:rsidRPr="003C5174">
              <w:rPr>
                <w:rFonts w:hint="eastAsia"/>
                <w:sz w:val="24"/>
                <w:szCs w:val="24"/>
              </w:rPr>
              <w:br/>
              <w:t>2.</w:t>
            </w:r>
            <w:r w:rsidRPr="003C5174">
              <w:rPr>
                <w:rFonts w:hint="eastAsia"/>
                <w:sz w:val="24"/>
                <w:szCs w:val="24"/>
              </w:rPr>
              <w:t>亳州</w:t>
            </w:r>
            <w:proofErr w:type="gramStart"/>
            <w:r w:rsidRPr="003C5174">
              <w:rPr>
                <w:rFonts w:hint="eastAsia"/>
                <w:sz w:val="24"/>
                <w:szCs w:val="24"/>
              </w:rPr>
              <w:t>谯</w:t>
            </w:r>
            <w:proofErr w:type="gramEnd"/>
            <w:r w:rsidRPr="003C5174">
              <w:rPr>
                <w:rFonts w:hint="eastAsia"/>
                <w:sz w:val="24"/>
                <w:szCs w:val="24"/>
              </w:rPr>
              <w:t>城经开区现代中药产业集聚发展基地</w:t>
            </w:r>
            <w:r w:rsidRPr="003C5174">
              <w:rPr>
                <w:rFonts w:hint="eastAsia"/>
                <w:sz w:val="24"/>
                <w:szCs w:val="24"/>
              </w:rPr>
              <w:br/>
              <w:t>3.</w:t>
            </w:r>
            <w:r w:rsidRPr="003C5174">
              <w:rPr>
                <w:rFonts w:hint="eastAsia"/>
                <w:sz w:val="24"/>
                <w:szCs w:val="24"/>
              </w:rPr>
              <w:t>阜阳太和经开区现代医药产业集聚发展基地</w:t>
            </w:r>
          </w:p>
        </w:tc>
        <w:tc>
          <w:tcPr>
            <w:tcW w:w="3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中医学类</w:t>
            </w:r>
            <w:r w:rsidRPr="003C5174">
              <w:rPr>
                <w:rFonts w:hint="eastAsia"/>
                <w:sz w:val="24"/>
                <w:szCs w:val="24"/>
              </w:rPr>
              <w:br/>
            </w:r>
            <w:r w:rsidRPr="003C5174">
              <w:rPr>
                <w:rFonts w:hint="eastAsia"/>
                <w:sz w:val="24"/>
                <w:szCs w:val="24"/>
              </w:rPr>
              <w:t>中西医结合类</w:t>
            </w:r>
            <w:r w:rsidRPr="003C5174">
              <w:rPr>
                <w:rFonts w:hint="eastAsia"/>
                <w:sz w:val="24"/>
                <w:szCs w:val="24"/>
              </w:rPr>
              <w:br/>
            </w:r>
            <w:r w:rsidRPr="003C5174">
              <w:rPr>
                <w:rFonts w:hint="eastAsia"/>
                <w:sz w:val="24"/>
                <w:szCs w:val="24"/>
              </w:rPr>
              <w:t>药学类</w:t>
            </w:r>
            <w:r w:rsidRPr="003C5174">
              <w:rPr>
                <w:rFonts w:hint="eastAsia"/>
                <w:sz w:val="24"/>
                <w:szCs w:val="24"/>
              </w:rPr>
              <w:br/>
            </w:r>
            <w:r w:rsidRPr="003C5174">
              <w:rPr>
                <w:rFonts w:hint="eastAsia"/>
                <w:sz w:val="24"/>
                <w:szCs w:val="24"/>
              </w:rPr>
              <w:t>中药学类</w:t>
            </w:r>
            <w:r w:rsidRPr="003C5174">
              <w:rPr>
                <w:rFonts w:hint="eastAsia"/>
                <w:sz w:val="24"/>
                <w:szCs w:val="24"/>
              </w:rPr>
              <w:br/>
            </w:r>
            <w:r w:rsidRPr="003C5174">
              <w:rPr>
                <w:rFonts w:hint="eastAsia"/>
                <w:sz w:val="24"/>
                <w:szCs w:val="24"/>
              </w:rPr>
              <w:t>医学技术类</w:t>
            </w:r>
            <w:r w:rsidRPr="003C5174">
              <w:rPr>
                <w:rFonts w:hint="eastAsia"/>
                <w:sz w:val="24"/>
                <w:szCs w:val="24"/>
              </w:rPr>
              <w:br/>
            </w:r>
            <w:r w:rsidRPr="003C5174">
              <w:rPr>
                <w:rFonts w:hint="eastAsia"/>
                <w:sz w:val="24"/>
                <w:szCs w:val="24"/>
              </w:rPr>
              <w:t>生物医学工程类</w:t>
            </w:r>
          </w:p>
        </w:tc>
      </w:tr>
      <w:tr w:rsidR="004B2B56" w:rsidRPr="003C5174" w:rsidTr="004B2B56">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2</w:t>
            </w:r>
          </w:p>
        </w:tc>
        <w:tc>
          <w:tcPr>
            <w:tcW w:w="9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合肥市包河区经济开发区创意文化产业集聚发展基地</w:t>
            </w:r>
          </w:p>
        </w:tc>
        <w:tc>
          <w:tcPr>
            <w:tcW w:w="3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工商管理类</w:t>
            </w:r>
            <w:r w:rsidRPr="003C5174">
              <w:rPr>
                <w:rFonts w:hint="eastAsia"/>
                <w:sz w:val="24"/>
                <w:szCs w:val="24"/>
              </w:rPr>
              <w:br/>
            </w:r>
            <w:proofErr w:type="gramStart"/>
            <w:r w:rsidRPr="003C5174">
              <w:rPr>
                <w:rFonts w:hint="eastAsia"/>
                <w:sz w:val="24"/>
                <w:szCs w:val="24"/>
              </w:rPr>
              <w:t>设计学类</w:t>
            </w:r>
            <w:proofErr w:type="gramEnd"/>
          </w:p>
        </w:tc>
      </w:tr>
      <w:tr w:rsidR="004B2B56" w:rsidRPr="003C5174" w:rsidTr="004B2B56">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3</w:t>
            </w:r>
          </w:p>
        </w:tc>
        <w:tc>
          <w:tcPr>
            <w:tcW w:w="9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1.</w:t>
            </w:r>
            <w:r w:rsidRPr="003C5174">
              <w:rPr>
                <w:rFonts w:hint="eastAsia"/>
                <w:sz w:val="24"/>
                <w:szCs w:val="24"/>
              </w:rPr>
              <w:t>淮北市濉溪经济开发区铝基高端金属材料产业集聚发展基地</w:t>
            </w:r>
            <w:r w:rsidRPr="003C5174">
              <w:rPr>
                <w:rFonts w:hint="eastAsia"/>
                <w:sz w:val="24"/>
                <w:szCs w:val="24"/>
              </w:rPr>
              <w:br/>
              <w:t>2.</w:t>
            </w:r>
            <w:r w:rsidRPr="003C5174">
              <w:rPr>
                <w:rFonts w:hint="eastAsia"/>
                <w:sz w:val="24"/>
                <w:szCs w:val="24"/>
              </w:rPr>
              <w:t>蚌埠硅基新材料产业园硅基新材料集聚发展基地</w:t>
            </w:r>
            <w:r w:rsidRPr="003C5174">
              <w:rPr>
                <w:rFonts w:hint="eastAsia"/>
                <w:sz w:val="24"/>
                <w:szCs w:val="24"/>
              </w:rPr>
              <w:br/>
              <w:t>3.</w:t>
            </w:r>
            <w:r w:rsidRPr="003C5174">
              <w:rPr>
                <w:rFonts w:hint="eastAsia"/>
                <w:sz w:val="24"/>
                <w:szCs w:val="24"/>
              </w:rPr>
              <w:t>铜陵经开区铜基新材料产业集聚发展基地</w:t>
            </w:r>
            <w:r w:rsidRPr="003C5174">
              <w:rPr>
                <w:rFonts w:hint="eastAsia"/>
                <w:sz w:val="24"/>
                <w:szCs w:val="24"/>
              </w:rPr>
              <w:br/>
              <w:t>4.</w:t>
            </w:r>
            <w:r w:rsidRPr="003C5174">
              <w:rPr>
                <w:rFonts w:hint="eastAsia"/>
                <w:sz w:val="24"/>
                <w:szCs w:val="24"/>
              </w:rPr>
              <w:t>安庆高新区化工新材料产业集聚发展基地</w:t>
            </w:r>
          </w:p>
        </w:tc>
        <w:tc>
          <w:tcPr>
            <w:tcW w:w="3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机械类</w:t>
            </w:r>
            <w:r w:rsidRPr="003C5174">
              <w:rPr>
                <w:rFonts w:hint="eastAsia"/>
                <w:sz w:val="24"/>
                <w:szCs w:val="24"/>
              </w:rPr>
              <w:br/>
            </w:r>
            <w:r w:rsidRPr="003C5174">
              <w:rPr>
                <w:rFonts w:hint="eastAsia"/>
                <w:sz w:val="24"/>
                <w:szCs w:val="24"/>
              </w:rPr>
              <w:t>材料类</w:t>
            </w:r>
          </w:p>
        </w:tc>
      </w:tr>
      <w:tr w:rsidR="004B2B56" w:rsidRPr="003C5174" w:rsidTr="004B2B56">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4</w:t>
            </w:r>
          </w:p>
        </w:tc>
        <w:tc>
          <w:tcPr>
            <w:tcW w:w="9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1.</w:t>
            </w:r>
            <w:r w:rsidRPr="003C5174">
              <w:rPr>
                <w:rFonts w:hint="eastAsia"/>
                <w:sz w:val="24"/>
                <w:szCs w:val="24"/>
              </w:rPr>
              <w:t>宿州市高新技术产业开发区</w:t>
            </w:r>
            <w:proofErr w:type="gramStart"/>
            <w:r w:rsidRPr="003C5174">
              <w:rPr>
                <w:rFonts w:hint="eastAsia"/>
                <w:sz w:val="24"/>
                <w:szCs w:val="24"/>
              </w:rPr>
              <w:t>云计算</w:t>
            </w:r>
            <w:proofErr w:type="gramEnd"/>
            <w:r w:rsidRPr="003C5174">
              <w:rPr>
                <w:rFonts w:hint="eastAsia"/>
                <w:sz w:val="24"/>
                <w:szCs w:val="24"/>
              </w:rPr>
              <w:t>产业集聚发展基地</w:t>
            </w:r>
            <w:r w:rsidRPr="003C5174">
              <w:rPr>
                <w:rFonts w:hint="eastAsia"/>
                <w:sz w:val="24"/>
                <w:szCs w:val="24"/>
              </w:rPr>
              <w:br/>
              <w:t>2.</w:t>
            </w:r>
            <w:proofErr w:type="gramStart"/>
            <w:r w:rsidRPr="003C5174">
              <w:rPr>
                <w:rFonts w:hint="eastAsia"/>
                <w:sz w:val="24"/>
                <w:szCs w:val="24"/>
              </w:rPr>
              <w:t>淮南师</w:t>
            </w:r>
            <w:proofErr w:type="gramEnd"/>
            <w:r w:rsidRPr="003C5174">
              <w:rPr>
                <w:rFonts w:hint="eastAsia"/>
                <w:sz w:val="24"/>
                <w:szCs w:val="24"/>
              </w:rPr>
              <w:t>高新技术产业开发区大数据产业集聚发展基地</w:t>
            </w:r>
            <w:r w:rsidRPr="003C5174">
              <w:rPr>
                <w:rFonts w:hint="eastAsia"/>
                <w:sz w:val="24"/>
                <w:szCs w:val="24"/>
              </w:rPr>
              <w:br/>
              <w:t>3.</w:t>
            </w:r>
            <w:r w:rsidRPr="003C5174">
              <w:rPr>
                <w:rFonts w:hint="eastAsia"/>
                <w:sz w:val="24"/>
                <w:szCs w:val="24"/>
              </w:rPr>
              <w:t>合肥高新区智能语音产业集聚发展基地</w:t>
            </w:r>
          </w:p>
        </w:tc>
        <w:tc>
          <w:tcPr>
            <w:tcW w:w="3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电子信息类</w:t>
            </w:r>
            <w:r w:rsidRPr="003C5174">
              <w:rPr>
                <w:rFonts w:hint="eastAsia"/>
                <w:sz w:val="24"/>
                <w:szCs w:val="24"/>
              </w:rPr>
              <w:br/>
            </w:r>
            <w:r w:rsidRPr="003C5174">
              <w:rPr>
                <w:rFonts w:hint="eastAsia"/>
                <w:sz w:val="24"/>
                <w:szCs w:val="24"/>
              </w:rPr>
              <w:t>计算机类</w:t>
            </w:r>
          </w:p>
        </w:tc>
      </w:tr>
      <w:tr w:rsidR="004B2B56" w:rsidRPr="003C5174" w:rsidTr="004B2B56">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5</w:t>
            </w:r>
          </w:p>
        </w:tc>
        <w:tc>
          <w:tcPr>
            <w:tcW w:w="9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1.</w:t>
            </w:r>
            <w:r w:rsidRPr="003C5174">
              <w:rPr>
                <w:rFonts w:hint="eastAsia"/>
                <w:sz w:val="24"/>
                <w:szCs w:val="24"/>
              </w:rPr>
              <w:t>六安市霍山高桥湾现代产业园高端装备基础零部件产业集聚发展基地</w:t>
            </w:r>
            <w:r w:rsidRPr="003C5174">
              <w:rPr>
                <w:rFonts w:hint="eastAsia"/>
                <w:sz w:val="24"/>
                <w:szCs w:val="24"/>
              </w:rPr>
              <w:br/>
              <w:t>2.</w:t>
            </w:r>
            <w:r w:rsidRPr="003C5174">
              <w:rPr>
                <w:rFonts w:hint="eastAsia"/>
                <w:sz w:val="24"/>
                <w:szCs w:val="24"/>
              </w:rPr>
              <w:t>马鞍山博望高新技术产业开发区高端数控机床产业集聚发展试验基地</w:t>
            </w:r>
            <w:r w:rsidRPr="003C5174">
              <w:rPr>
                <w:rFonts w:hint="eastAsia"/>
                <w:sz w:val="24"/>
                <w:szCs w:val="24"/>
              </w:rPr>
              <w:br/>
              <w:t>3.</w:t>
            </w:r>
            <w:r w:rsidRPr="003C5174">
              <w:rPr>
                <w:rFonts w:hint="eastAsia"/>
                <w:sz w:val="24"/>
                <w:szCs w:val="24"/>
              </w:rPr>
              <w:t>宣城宁国经开区核心基础零部件产业集聚发展基地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电子信息类</w:t>
            </w:r>
          </w:p>
        </w:tc>
      </w:tr>
      <w:tr w:rsidR="004B2B56" w:rsidRPr="003C5174" w:rsidTr="004B2B56">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6</w:t>
            </w:r>
          </w:p>
        </w:tc>
        <w:tc>
          <w:tcPr>
            <w:tcW w:w="9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1.</w:t>
            </w:r>
            <w:proofErr w:type="gramStart"/>
            <w:r w:rsidRPr="003C5174">
              <w:rPr>
                <w:rFonts w:hint="eastAsia"/>
                <w:sz w:val="24"/>
                <w:szCs w:val="24"/>
              </w:rPr>
              <w:t>池州市</w:t>
            </w:r>
            <w:proofErr w:type="gramEnd"/>
            <w:r w:rsidRPr="003C5174">
              <w:rPr>
                <w:rFonts w:hint="eastAsia"/>
                <w:sz w:val="24"/>
                <w:szCs w:val="24"/>
              </w:rPr>
              <w:t>经济技术开发区半导体产业集聚发展基地</w:t>
            </w:r>
            <w:r w:rsidRPr="003C5174">
              <w:rPr>
                <w:rFonts w:hint="eastAsia"/>
                <w:sz w:val="24"/>
                <w:szCs w:val="24"/>
              </w:rPr>
              <w:br/>
              <w:t>2.</w:t>
            </w:r>
            <w:r w:rsidRPr="003C5174">
              <w:rPr>
                <w:rFonts w:hint="eastAsia"/>
                <w:sz w:val="24"/>
                <w:szCs w:val="24"/>
              </w:rPr>
              <w:t>合肥新站区新型显示产业集聚发展基地</w:t>
            </w:r>
            <w:r w:rsidRPr="003C5174">
              <w:rPr>
                <w:rFonts w:hint="eastAsia"/>
                <w:sz w:val="24"/>
                <w:szCs w:val="24"/>
              </w:rPr>
              <w:br/>
              <w:t>3.</w:t>
            </w:r>
            <w:r w:rsidRPr="003C5174">
              <w:rPr>
                <w:rFonts w:hint="eastAsia"/>
                <w:sz w:val="24"/>
                <w:szCs w:val="24"/>
              </w:rPr>
              <w:t>合肥高新区集成电路产业集聚发展基地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电子信息类</w:t>
            </w:r>
          </w:p>
        </w:tc>
      </w:tr>
      <w:tr w:rsidR="004B2B56" w:rsidRPr="003C5174" w:rsidTr="004B2B56">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7</w:t>
            </w:r>
          </w:p>
        </w:tc>
        <w:tc>
          <w:tcPr>
            <w:tcW w:w="9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黄山市现代服务业产业</w:t>
            </w:r>
            <w:proofErr w:type="gramStart"/>
            <w:r w:rsidRPr="003C5174">
              <w:rPr>
                <w:rFonts w:hint="eastAsia"/>
                <w:sz w:val="24"/>
                <w:szCs w:val="24"/>
              </w:rPr>
              <w:t>园文化</w:t>
            </w:r>
            <w:proofErr w:type="gramEnd"/>
            <w:r w:rsidRPr="003C5174">
              <w:rPr>
                <w:rFonts w:hint="eastAsia"/>
                <w:sz w:val="24"/>
                <w:szCs w:val="24"/>
              </w:rPr>
              <w:t>旅游产业集聚发展基地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旅游管理类</w:t>
            </w:r>
          </w:p>
        </w:tc>
      </w:tr>
      <w:tr w:rsidR="004B2B56" w:rsidRPr="003C5174" w:rsidTr="003C5174">
        <w:tc>
          <w:tcPr>
            <w:tcW w:w="75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lastRenderedPageBreak/>
              <w:t>8</w:t>
            </w:r>
          </w:p>
        </w:tc>
        <w:tc>
          <w:tcPr>
            <w:tcW w:w="98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芜湖市新芜经济开发区通用航空产业集聚发展试验基地</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航空航天类</w:t>
            </w:r>
          </w:p>
        </w:tc>
      </w:tr>
      <w:tr w:rsidR="004B2B56" w:rsidRPr="003C5174" w:rsidTr="004B2B56">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9</w:t>
            </w:r>
          </w:p>
        </w:tc>
        <w:tc>
          <w:tcPr>
            <w:tcW w:w="9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芜湖三山经开区现代农业机械产业集聚发展基地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农业工程类</w:t>
            </w:r>
          </w:p>
        </w:tc>
      </w:tr>
      <w:tr w:rsidR="004B2B56" w:rsidRPr="003C5174" w:rsidTr="004B2B56">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10</w:t>
            </w:r>
          </w:p>
        </w:tc>
        <w:tc>
          <w:tcPr>
            <w:tcW w:w="9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合肥、芜湖新能源汽车产业集聚发展基地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能源动力类</w:t>
            </w:r>
          </w:p>
        </w:tc>
      </w:tr>
      <w:tr w:rsidR="004B2B56" w:rsidRPr="003C5174" w:rsidTr="004B2B56">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11</w:t>
            </w:r>
          </w:p>
        </w:tc>
        <w:tc>
          <w:tcPr>
            <w:tcW w:w="9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滁州市经开区智能家电产业集聚发展基地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电气类</w:t>
            </w:r>
          </w:p>
        </w:tc>
      </w:tr>
      <w:tr w:rsidR="004B2B56" w:rsidRPr="003C5174" w:rsidTr="004B2B56">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12</w:t>
            </w:r>
          </w:p>
        </w:tc>
        <w:tc>
          <w:tcPr>
            <w:tcW w:w="9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马鞍山经开区先进轨道交通装备产业集聚发展基地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自动化类</w:t>
            </w:r>
          </w:p>
        </w:tc>
      </w:tr>
      <w:tr w:rsidR="004B2B56" w:rsidRPr="003C5174" w:rsidTr="004B2B56">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13</w:t>
            </w:r>
          </w:p>
        </w:tc>
        <w:tc>
          <w:tcPr>
            <w:tcW w:w="9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芜湖</w:t>
            </w:r>
            <w:proofErr w:type="gramStart"/>
            <w:r w:rsidRPr="003C5174">
              <w:rPr>
                <w:rFonts w:hint="eastAsia"/>
                <w:sz w:val="24"/>
                <w:szCs w:val="24"/>
              </w:rPr>
              <w:t>鸠</w:t>
            </w:r>
            <w:proofErr w:type="gramEnd"/>
            <w:r w:rsidRPr="003C5174">
              <w:rPr>
                <w:rFonts w:hint="eastAsia"/>
                <w:sz w:val="24"/>
                <w:szCs w:val="24"/>
              </w:rPr>
              <w:t>江经开区机器人产业集聚发展基地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56" w:rsidRPr="003C5174" w:rsidRDefault="004B2B56" w:rsidP="004B2B56">
            <w:pPr>
              <w:rPr>
                <w:sz w:val="24"/>
                <w:szCs w:val="24"/>
              </w:rPr>
            </w:pPr>
            <w:r w:rsidRPr="003C5174">
              <w:rPr>
                <w:rFonts w:hint="eastAsia"/>
                <w:sz w:val="24"/>
                <w:szCs w:val="24"/>
              </w:rPr>
              <w:t>特设专业</w:t>
            </w:r>
          </w:p>
        </w:tc>
      </w:tr>
    </w:tbl>
    <w:p w:rsidR="004B2B56" w:rsidRPr="003C5174" w:rsidRDefault="004B2B56" w:rsidP="004B2B56">
      <w:pPr>
        <w:rPr>
          <w:sz w:val="24"/>
          <w:szCs w:val="24"/>
        </w:rPr>
      </w:pPr>
      <w:r w:rsidRPr="003C5174">
        <w:rPr>
          <w:rFonts w:hint="eastAsia"/>
          <w:sz w:val="24"/>
          <w:szCs w:val="24"/>
        </w:rPr>
        <w:t> </w:t>
      </w:r>
    </w:p>
    <w:p w:rsidR="004B2B56" w:rsidRPr="003C5174" w:rsidRDefault="004B2B56" w:rsidP="004B2B56">
      <w:pPr>
        <w:rPr>
          <w:sz w:val="24"/>
          <w:szCs w:val="24"/>
        </w:rPr>
      </w:pPr>
      <w:r w:rsidRPr="003C5174">
        <w:rPr>
          <w:rFonts w:hint="eastAsia"/>
          <w:sz w:val="24"/>
          <w:szCs w:val="24"/>
        </w:rPr>
        <w:t> </w:t>
      </w:r>
    </w:p>
    <w:p w:rsidR="004B2B56" w:rsidRPr="003C5174" w:rsidRDefault="004B2B56" w:rsidP="004B2B56">
      <w:pPr>
        <w:rPr>
          <w:sz w:val="24"/>
          <w:szCs w:val="24"/>
        </w:rPr>
      </w:pPr>
      <w:r w:rsidRPr="003C5174">
        <w:rPr>
          <w:rFonts w:hint="eastAsia"/>
          <w:sz w:val="24"/>
          <w:szCs w:val="24"/>
        </w:rPr>
        <w:t> </w:t>
      </w:r>
    </w:p>
    <w:p w:rsidR="004B2B56" w:rsidRPr="003C5174" w:rsidRDefault="004B2B56" w:rsidP="004B2B56">
      <w:pPr>
        <w:rPr>
          <w:sz w:val="24"/>
          <w:szCs w:val="24"/>
        </w:rPr>
      </w:pPr>
      <w:r w:rsidRPr="003C5174">
        <w:rPr>
          <w:sz w:val="24"/>
          <w:szCs w:val="24"/>
        </w:rPr>
        <w:t> </w:t>
      </w:r>
    </w:p>
    <w:p w:rsidR="004B2B56" w:rsidRPr="003C5174" w:rsidRDefault="004B2B56" w:rsidP="004B2B56">
      <w:pPr>
        <w:rPr>
          <w:sz w:val="24"/>
          <w:szCs w:val="24"/>
        </w:rPr>
      </w:pPr>
      <w:r w:rsidRPr="003C5174">
        <w:rPr>
          <w:rFonts w:hint="eastAsia"/>
          <w:sz w:val="24"/>
          <w:szCs w:val="24"/>
        </w:rPr>
        <w:br/>
      </w:r>
    </w:p>
    <w:p w:rsidR="004B2B56" w:rsidRPr="003C5174" w:rsidRDefault="004B2B56" w:rsidP="004B2B56">
      <w:pPr>
        <w:rPr>
          <w:rFonts w:hint="eastAsia"/>
          <w:sz w:val="24"/>
          <w:szCs w:val="24"/>
        </w:rPr>
      </w:pPr>
      <w:r w:rsidRPr="003C5174">
        <w:rPr>
          <w:rFonts w:hint="eastAsia"/>
          <w:sz w:val="24"/>
          <w:szCs w:val="24"/>
        </w:rPr>
        <w:pict>
          <v:rect id="_x0000_i1025" style="width:137.05pt;height:0" o:hrpct="330" o:hrstd="t" o:hr="t" fillcolor="#a0a0a0" stroked="f"/>
        </w:pict>
      </w:r>
    </w:p>
    <w:bookmarkStart w:id="4" w:name="_ftn1"/>
    <w:p w:rsidR="004B2B56" w:rsidRPr="003C5174" w:rsidRDefault="004B2B56" w:rsidP="004B2B56">
      <w:pPr>
        <w:rPr>
          <w:rFonts w:hint="eastAsia"/>
          <w:sz w:val="24"/>
          <w:szCs w:val="24"/>
        </w:rPr>
      </w:pPr>
      <w:r w:rsidRPr="003C5174">
        <w:rPr>
          <w:sz w:val="24"/>
          <w:szCs w:val="24"/>
        </w:rPr>
        <w:fldChar w:fldCharType="begin"/>
      </w:r>
      <w:r w:rsidRPr="003C5174">
        <w:rPr>
          <w:sz w:val="24"/>
          <w:szCs w:val="24"/>
        </w:rPr>
        <w:instrText xml:space="preserve"> HYPERLINK "http://jyt.ah.gov.cn/tsdw/gdjyc/tzgg/39988654.html" \l "_ftnref1" \o "" </w:instrText>
      </w:r>
      <w:r w:rsidRPr="003C5174">
        <w:rPr>
          <w:sz w:val="24"/>
          <w:szCs w:val="24"/>
        </w:rPr>
        <w:fldChar w:fldCharType="separate"/>
      </w:r>
      <w:r w:rsidRPr="003C5174">
        <w:rPr>
          <w:sz w:val="24"/>
          <w:szCs w:val="24"/>
        </w:rPr>
        <w:t>[1]</w:t>
      </w:r>
      <w:r w:rsidRPr="003C5174">
        <w:rPr>
          <w:sz w:val="24"/>
          <w:szCs w:val="24"/>
        </w:rPr>
        <w:fldChar w:fldCharType="end"/>
      </w:r>
      <w:bookmarkEnd w:id="4"/>
      <w:r w:rsidRPr="003C5174">
        <w:rPr>
          <w:rFonts w:hint="eastAsia"/>
          <w:sz w:val="24"/>
          <w:szCs w:val="24"/>
        </w:rPr>
        <w:t>数据来源《安徽省</w:t>
      </w:r>
      <w:r w:rsidRPr="003C5174">
        <w:rPr>
          <w:sz w:val="24"/>
          <w:szCs w:val="24"/>
        </w:rPr>
        <w:t>2019</w:t>
      </w:r>
      <w:r w:rsidRPr="003C5174">
        <w:rPr>
          <w:rFonts w:hint="eastAsia"/>
          <w:sz w:val="24"/>
          <w:szCs w:val="24"/>
        </w:rPr>
        <w:t>年国民经济和社会发展统计公报》，详见：中国统计信息网（</w:t>
      </w:r>
      <w:hyperlink r:id="rId15" w:history="1">
        <w:r w:rsidRPr="003C5174">
          <w:rPr>
            <w:sz w:val="24"/>
            <w:szCs w:val="24"/>
          </w:rPr>
          <w:t>http://www.tjcn.org/tjgb/12ah/36204.html</w:t>
        </w:r>
      </w:hyperlink>
      <w:r w:rsidRPr="003C5174">
        <w:rPr>
          <w:rFonts w:hint="eastAsia"/>
          <w:sz w:val="24"/>
          <w:szCs w:val="24"/>
        </w:rPr>
        <w:t>）。</w:t>
      </w:r>
    </w:p>
    <w:bookmarkStart w:id="5" w:name="_ftn2"/>
    <w:p w:rsidR="004B2B56" w:rsidRPr="003C5174" w:rsidRDefault="004B2B56" w:rsidP="004B2B56">
      <w:pPr>
        <w:rPr>
          <w:sz w:val="24"/>
          <w:szCs w:val="24"/>
        </w:rPr>
      </w:pPr>
      <w:r w:rsidRPr="003C5174">
        <w:rPr>
          <w:sz w:val="24"/>
          <w:szCs w:val="24"/>
        </w:rPr>
        <w:fldChar w:fldCharType="begin"/>
      </w:r>
      <w:r w:rsidRPr="003C5174">
        <w:rPr>
          <w:sz w:val="24"/>
          <w:szCs w:val="24"/>
        </w:rPr>
        <w:instrText xml:space="preserve"> HYPERLINK "http://jyt.ah.gov.cn/tsdw/gdjyc/tzgg/39988654.html" \l "_ftnref2" \o "" </w:instrText>
      </w:r>
      <w:r w:rsidRPr="003C5174">
        <w:rPr>
          <w:sz w:val="24"/>
          <w:szCs w:val="24"/>
        </w:rPr>
        <w:fldChar w:fldCharType="separate"/>
      </w:r>
      <w:r w:rsidRPr="003C5174">
        <w:rPr>
          <w:sz w:val="24"/>
          <w:szCs w:val="24"/>
        </w:rPr>
        <w:t>[2]</w:t>
      </w:r>
      <w:r w:rsidRPr="003C5174">
        <w:rPr>
          <w:sz w:val="24"/>
          <w:szCs w:val="24"/>
        </w:rPr>
        <w:fldChar w:fldCharType="end"/>
      </w:r>
      <w:bookmarkEnd w:id="5"/>
      <w:r w:rsidRPr="003C5174">
        <w:rPr>
          <w:rFonts w:hint="eastAsia"/>
          <w:sz w:val="24"/>
          <w:szCs w:val="24"/>
        </w:rPr>
        <w:t>数据来源《安徽省</w:t>
      </w:r>
      <w:r w:rsidRPr="003C5174">
        <w:rPr>
          <w:sz w:val="24"/>
          <w:szCs w:val="24"/>
        </w:rPr>
        <w:t>2019</w:t>
      </w:r>
      <w:r w:rsidRPr="003C5174">
        <w:rPr>
          <w:rFonts w:hint="eastAsia"/>
          <w:sz w:val="24"/>
          <w:szCs w:val="24"/>
        </w:rPr>
        <w:t>年国民经济和社会发展统计公报》，详见：中国统计信息网（</w:t>
      </w:r>
      <w:hyperlink r:id="rId16" w:history="1">
        <w:r w:rsidRPr="003C5174">
          <w:rPr>
            <w:sz w:val="24"/>
            <w:szCs w:val="24"/>
          </w:rPr>
          <w:t>http://www.tjcn.org/tjgb/12ah/36204.html</w:t>
        </w:r>
      </w:hyperlink>
      <w:r w:rsidRPr="003C5174">
        <w:rPr>
          <w:rFonts w:hint="eastAsia"/>
          <w:sz w:val="24"/>
          <w:szCs w:val="24"/>
        </w:rPr>
        <w:t>）。</w:t>
      </w:r>
    </w:p>
    <w:p w:rsidR="00FF214D" w:rsidRPr="003C5174" w:rsidRDefault="00FF214D">
      <w:pPr>
        <w:rPr>
          <w:sz w:val="24"/>
          <w:szCs w:val="24"/>
        </w:rPr>
      </w:pPr>
    </w:p>
    <w:sectPr w:rsidR="00FF214D" w:rsidRPr="003C5174" w:rsidSect="003C517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78" w:rsidRDefault="00160D78" w:rsidP="004B2B56">
      <w:r>
        <w:separator/>
      </w:r>
    </w:p>
  </w:endnote>
  <w:endnote w:type="continuationSeparator" w:id="0">
    <w:p w:rsidR="00160D78" w:rsidRDefault="00160D78" w:rsidP="004B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78" w:rsidRDefault="00160D78" w:rsidP="004B2B56">
      <w:r>
        <w:separator/>
      </w:r>
    </w:p>
  </w:footnote>
  <w:footnote w:type="continuationSeparator" w:id="0">
    <w:p w:rsidR="00160D78" w:rsidRDefault="00160D78" w:rsidP="004B2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6F"/>
    <w:rsid w:val="00160D78"/>
    <w:rsid w:val="003C5174"/>
    <w:rsid w:val="004B2B56"/>
    <w:rsid w:val="0079126F"/>
    <w:rsid w:val="007F1CDF"/>
    <w:rsid w:val="00FF2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2B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2B56"/>
    <w:rPr>
      <w:sz w:val="18"/>
      <w:szCs w:val="18"/>
    </w:rPr>
  </w:style>
  <w:style w:type="paragraph" w:styleId="a4">
    <w:name w:val="footer"/>
    <w:basedOn w:val="a"/>
    <w:link w:val="Char0"/>
    <w:uiPriority w:val="99"/>
    <w:unhideWhenUsed/>
    <w:rsid w:val="004B2B56"/>
    <w:pPr>
      <w:tabs>
        <w:tab w:val="center" w:pos="4153"/>
        <w:tab w:val="right" w:pos="8306"/>
      </w:tabs>
      <w:snapToGrid w:val="0"/>
      <w:jc w:val="left"/>
    </w:pPr>
    <w:rPr>
      <w:sz w:val="18"/>
      <w:szCs w:val="18"/>
    </w:rPr>
  </w:style>
  <w:style w:type="character" w:customStyle="1" w:styleId="Char0">
    <w:name w:val="页脚 Char"/>
    <w:basedOn w:val="a0"/>
    <w:link w:val="a4"/>
    <w:uiPriority w:val="99"/>
    <w:rsid w:val="004B2B56"/>
    <w:rPr>
      <w:sz w:val="18"/>
      <w:szCs w:val="18"/>
    </w:rPr>
  </w:style>
  <w:style w:type="paragraph" w:styleId="a5">
    <w:name w:val="Balloon Text"/>
    <w:basedOn w:val="a"/>
    <w:link w:val="Char1"/>
    <w:uiPriority w:val="99"/>
    <w:semiHidden/>
    <w:unhideWhenUsed/>
    <w:rsid w:val="004B2B56"/>
    <w:rPr>
      <w:sz w:val="18"/>
      <w:szCs w:val="18"/>
    </w:rPr>
  </w:style>
  <w:style w:type="character" w:customStyle="1" w:styleId="Char1">
    <w:name w:val="批注框文本 Char"/>
    <w:basedOn w:val="a0"/>
    <w:link w:val="a5"/>
    <w:uiPriority w:val="99"/>
    <w:semiHidden/>
    <w:rsid w:val="004B2B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2B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2B56"/>
    <w:rPr>
      <w:sz w:val="18"/>
      <w:szCs w:val="18"/>
    </w:rPr>
  </w:style>
  <w:style w:type="paragraph" w:styleId="a4">
    <w:name w:val="footer"/>
    <w:basedOn w:val="a"/>
    <w:link w:val="Char0"/>
    <w:uiPriority w:val="99"/>
    <w:unhideWhenUsed/>
    <w:rsid w:val="004B2B56"/>
    <w:pPr>
      <w:tabs>
        <w:tab w:val="center" w:pos="4153"/>
        <w:tab w:val="right" w:pos="8306"/>
      </w:tabs>
      <w:snapToGrid w:val="0"/>
      <w:jc w:val="left"/>
    </w:pPr>
    <w:rPr>
      <w:sz w:val="18"/>
      <w:szCs w:val="18"/>
    </w:rPr>
  </w:style>
  <w:style w:type="character" w:customStyle="1" w:styleId="Char0">
    <w:name w:val="页脚 Char"/>
    <w:basedOn w:val="a0"/>
    <w:link w:val="a4"/>
    <w:uiPriority w:val="99"/>
    <w:rsid w:val="004B2B56"/>
    <w:rPr>
      <w:sz w:val="18"/>
      <w:szCs w:val="18"/>
    </w:rPr>
  </w:style>
  <w:style w:type="paragraph" w:styleId="a5">
    <w:name w:val="Balloon Text"/>
    <w:basedOn w:val="a"/>
    <w:link w:val="Char1"/>
    <w:uiPriority w:val="99"/>
    <w:semiHidden/>
    <w:unhideWhenUsed/>
    <w:rsid w:val="004B2B56"/>
    <w:rPr>
      <w:sz w:val="18"/>
      <w:szCs w:val="18"/>
    </w:rPr>
  </w:style>
  <w:style w:type="character" w:customStyle="1" w:styleId="Char1">
    <w:name w:val="批注框文本 Char"/>
    <w:basedOn w:val="a0"/>
    <w:link w:val="a5"/>
    <w:uiPriority w:val="99"/>
    <w:semiHidden/>
    <w:rsid w:val="004B2B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443207">
      <w:bodyDiv w:val="1"/>
      <w:marLeft w:val="0"/>
      <w:marRight w:val="0"/>
      <w:marTop w:val="0"/>
      <w:marBottom w:val="0"/>
      <w:divBdr>
        <w:top w:val="none" w:sz="0" w:space="0" w:color="auto"/>
        <w:left w:val="none" w:sz="0" w:space="0" w:color="auto"/>
        <w:bottom w:val="none" w:sz="0" w:space="0" w:color="auto"/>
        <w:right w:val="none" w:sz="0" w:space="0" w:color="auto"/>
      </w:divBdr>
      <w:divsChild>
        <w:div w:id="1795909012">
          <w:marLeft w:val="0"/>
          <w:marRight w:val="0"/>
          <w:marTop w:val="0"/>
          <w:marBottom w:val="0"/>
          <w:divBdr>
            <w:top w:val="none" w:sz="0" w:space="0" w:color="auto"/>
            <w:left w:val="none" w:sz="0" w:space="0" w:color="auto"/>
            <w:bottom w:val="none" w:sz="0" w:space="0" w:color="auto"/>
            <w:right w:val="none" w:sz="0" w:space="0" w:color="auto"/>
          </w:divBdr>
          <w:divsChild>
            <w:div w:id="17196385">
              <w:marLeft w:val="0"/>
              <w:marRight w:val="0"/>
              <w:marTop w:val="0"/>
              <w:marBottom w:val="0"/>
              <w:divBdr>
                <w:top w:val="none" w:sz="0" w:space="0" w:color="auto"/>
                <w:left w:val="none" w:sz="0" w:space="0" w:color="auto"/>
                <w:bottom w:val="none" w:sz="0" w:space="0" w:color="auto"/>
                <w:right w:val="none" w:sz="0" w:space="0" w:color="auto"/>
              </w:divBdr>
              <w:divsChild>
                <w:div w:id="768238005">
                  <w:marLeft w:val="0"/>
                  <w:marRight w:val="0"/>
                  <w:marTop w:val="0"/>
                  <w:marBottom w:val="0"/>
                  <w:divBdr>
                    <w:top w:val="none" w:sz="0" w:space="0" w:color="auto"/>
                    <w:left w:val="none" w:sz="0" w:space="0" w:color="auto"/>
                    <w:bottom w:val="none" w:sz="0" w:space="0" w:color="auto"/>
                    <w:right w:val="none" w:sz="0" w:space="0" w:color="auto"/>
                  </w:divBdr>
                  <w:divsChild>
                    <w:div w:id="144786635">
                      <w:marLeft w:val="0"/>
                      <w:marRight w:val="0"/>
                      <w:marTop w:val="0"/>
                      <w:marBottom w:val="0"/>
                      <w:divBdr>
                        <w:top w:val="none" w:sz="0" w:space="0" w:color="auto"/>
                        <w:left w:val="none" w:sz="0" w:space="0" w:color="auto"/>
                        <w:bottom w:val="none" w:sz="0" w:space="0" w:color="auto"/>
                        <w:right w:val="none" w:sz="0" w:space="0" w:color="auto"/>
                      </w:divBdr>
                      <w:divsChild>
                        <w:div w:id="926579310">
                          <w:marLeft w:val="0"/>
                          <w:marRight w:val="0"/>
                          <w:marTop w:val="0"/>
                          <w:marBottom w:val="0"/>
                          <w:divBdr>
                            <w:top w:val="none" w:sz="0" w:space="0" w:color="auto"/>
                            <w:left w:val="none" w:sz="0" w:space="0" w:color="auto"/>
                            <w:bottom w:val="none" w:sz="0" w:space="0" w:color="auto"/>
                            <w:right w:val="none" w:sz="0" w:space="0" w:color="auto"/>
                          </w:divBdr>
                          <w:divsChild>
                            <w:div w:id="790711593">
                              <w:marLeft w:val="0"/>
                              <w:marRight w:val="0"/>
                              <w:marTop w:val="0"/>
                              <w:marBottom w:val="0"/>
                              <w:divBdr>
                                <w:top w:val="none" w:sz="0" w:space="0" w:color="auto"/>
                                <w:left w:val="none" w:sz="0" w:space="0" w:color="auto"/>
                                <w:bottom w:val="none" w:sz="0" w:space="0" w:color="auto"/>
                                <w:right w:val="none" w:sz="0" w:space="0" w:color="auto"/>
                              </w:divBdr>
                            </w:div>
                            <w:div w:id="12331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jcn.org/tjgb/12ah/36204.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tjcn.org/tjgb/12ah/36204.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1588</Words>
  <Characters>9054</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Sophy</dc:creator>
  <cp:keywords/>
  <dc:description/>
  <cp:lastModifiedBy>Sophy</cp:lastModifiedBy>
  <cp:revision>2</cp:revision>
  <dcterms:created xsi:type="dcterms:W3CDTF">2020-09-09T02:01:00Z</dcterms:created>
  <dcterms:modified xsi:type="dcterms:W3CDTF">2020-09-09T02:22:00Z</dcterms:modified>
</cp:coreProperties>
</file>