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附件1</w:t>
      </w:r>
      <w:r>
        <w:rPr>
          <w:rFonts w:hint="eastAsia" w:ascii="仿宋_GB2312" w:hAnsi="仿宋_GB2312" w:eastAsia="仿宋_GB2312" w:cs="仿宋_GB2312"/>
          <w:sz w:val="28"/>
          <w:szCs w:val="28"/>
        </w:rPr>
        <w:t>：</w:t>
      </w:r>
    </w:p>
    <w:p>
      <w:pPr>
        <w:jc w:val="center"/>
        <w:rPr>
          <w:rFonts w:ascii="宋体" w:hAnsi="宋体" w:eastAsia="宋体" w:cs="宋体"/>
          <w:b/>
          <w:bCs/>
          <w:sz w:val="36"/>
          <w:szCs w:val="36"/>
        </w:rPr>
      </w:pPr>
      <w:r>
        <w:rPr>
          <w:rFonts w:hint="eastAsia" w:ascii="宋体" w:hAnsi="宋体" w:eastAsia="宋体" w:cs="宋体"/>
          <w:b/>
          <w:bCs/>
          <w:sz w:val="36"/>
          <w:szCs w:val="36"/>
        </w:rPr>
        <w:t>合肥学院第四次学生代表大会时间安排推进表</w:t>
      </w:r>
    </w:p>
    <w:p>
      <w:pPr>
        <w:jc w:val="center"/>
        <w:rPr>
          <w:rFonts w:ascii="宋体" w:hAnsi="宋体" w:eastAsia="宋体" w:cs="宋体"/>
          <w:b/>
          <w:bCs/>
          <w:sz w:val="36"/>
          <w:szCs w:val="36"/>
        </w:rPr>
      </w:pPr>
    </w:p>
    <w:p>
      <w:pPr>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一、10月15日——10月18日</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（一）主要工作</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1.各选举单位酝酿提名学代会代表候选人预备人选；</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2.各选举单位酝酿提名学委会委员候选人。</w:t>
      </w:r>
    </w:p>
    <w:p>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（二）具体任务</w:t>
      </w:r>
    </w:p>
    <w:p>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1.10月15日，筹委会向各选举单位下发召开学代会的通知及有关文件，布置各选举单位酝酿学代会代表候选人预备人选工作、提名学生委员会委员候选人工作。</w:t>
      </w:r>
    </w:p>
    <w:p>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2.10月15日至10月17日，各选举单位酝酿提名学代会代表候选人预备人选、学生委员会委员候选人。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3.10月18日中午12:00之前，经学院团委审批同意后，各选举单位将学代会代表候选人预备人选建议名单和酝酿情况报告的书面材料及电子版报筹委会。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4.10月18日-19日，筹委会对各选举单位上报的学代会代表候选人预备人选建议名单及酝酿情况的报告进行审批。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5.10月19日，召开各选举单位负责人会议，各选举单位上报选举单位学生代表会议筹备情况报告单，筹委会通报各选举单位学代会代表候选人预备人选建议名单和选酝酿情况，并布置选举工作的有关事项。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6.10月19日各选举单位将学生委员会委员候选人提名结果报筹委会。</w:t>
      </w:r>
    </w:p>
    <w:p>
      <w:pPr>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二、10月19日——10月21日</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（一）主要工作</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1.各选举单位选举本单位的学代会代表。</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（二）具体任务</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1.各选举单位召开学生代表会议或学生大会，完成学代会代表的选举工作，经学院团委审批同意后，在10月21日中午12:00之前将本单位的学代会代表选举结果报筹委会。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2.筹委会汇总学生委员会委员候选人提名情况。</w:t>
      </w:r>
    </w:p>
    <w:p>
      <w:pPr>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三、10月21日——10月23日 </w:t>
      </w:r>
    </w:p>
    <w:p>
      <w:pPr>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（一）主要工作</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1.审批各选举单位上报的学代会代表选举结果；</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2.筹委会划分代表团，确定各代表团临时召集人；</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3.各选举单位酝酿讨论学委会委员候选人初步人选名单。</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（二）具体任务</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1.筹委会对各选举单位上报的学代会代表资格进行初步审查，并报代表资格审查小组审批。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2.筹委会划分代表团，并确定各代表团临时召集人。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3.10月21日，通报分团情况，并向各选举单位布置酝酿讨论学生委员会委员候选人初步人选名单。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4.10月21日至10月23日，各选举单位在本单位学代会代表和主要学生干部中酝酿讨论学生委员会委员候选人初步人选名单。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5.10月23日下午5:40前，经学院团委审批同意后，各选举单位将学生委员会委员候选人初步人选建议名单酝酿情况报筹委会。</w:t>
      </w:r>
    </w:p>
    <w:p>
      <w:pPr>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四、10月23日——10月25日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（一）主要工作</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1.筹委会汇总学委会委员候选人初步人选建议名单酝酿情况；</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2.各代表团酝酿讨论学委会委员候选人预备人选建议名单。</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（二）具体任务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1.10月23日至10月24日，筹委会汇总各选举单位上报的关于学生委员会委员候选人初步人选建议名单酝酿讨论结果，并在此基础上酝酿提出学生委员会委员候选人预备人选建议名单，并布置各代表团进行酝酿讨论。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2.10月24日，各代表团酝酿讨论学生委员会委员候选人预备人选建议名单。 </w:t>
      </w:r>
    </w:p>
    <w:p>
      <w:pPr>
        <w:numPr>
          <w:ilvl w:val="0"/>
          <w:numId w:val="1"/>
        </w:num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10月25日中午12:00之前，经学院团委审批同意后，各代表团将学生委员会委员候选人预备人选建议名单酝酿意见报筹委会。</w:t>
      </w:r>
    </w:p>
    <w:p>
      <w:pPr>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五、10月25日——10月26日 </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1.筹委会汇总学委会委员候选人预备人选建议名单；</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2.讨论确定学委会委员候选人预备人选建议名单并报校团委审议通过；</w:t>
      </w:r>
      <w:bookmarkStart w:id="0" w:name="_GoBack"/>
      <w:bookmarkEnd w:id="0"/>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3.提出学生委员会委员候选人建议名单。</w:t>
      </w:r>
    </w:p>
    <w:p>
      <w:pPr>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六、10月25日——10月27日</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1.各代表团召开全体会议选举产生本代表团正、副团长；</w:t>
      </w:r>
    </w:p>
    <w:p>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2.各代表团酝酿讨论大会主席团建议名单；</w:t>
      </w:r>
    </w:p>
    <w:p>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3.各代表团酝酿讨论大会秘书长、副秘书长建议名单；</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4.各代表团酝酿讨论大会议程（草案）；</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5.各代表团讨论委员候选人建议名单。</w:t>
      </w:r>
    </w:p>
    <w:p>
      <w:pPr>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七、10月</w:t>
      </w:r>
      <w:r>
        <w:rPr>
          <w:rFonts w:hint="eastAsia" w:ascii="仿宋_GB2312" w:hAnsi="仿宋_GB2312" w:eastAsia="仿宋_GB2312" w:cs="仿宋_GB2312"/>
          <w:b/>
          <w:bCs/>
          <w:sz w:val="28"/>
          <w:szCs w:val="28"/>
          <w:highlight w:val="none"/>
          <w:lang w:val="en-US" w:eastAsia="zh-CN"/>
        </w:rPr>
        <w:t>28</w:t>
      </w:r>
      <w:r>
        <w:rPr>
          <w:rFonts w:hint="eastAsia" w:ascii="仿宋_GB2312" w:hAnsi="仿宋_GB2312" w:eastAsia="仿宋_GB2312" w:cs="仿宋_GB2312"/>
          <w:b/>
          <w:bCs/>
          <w:sz w:val="28"/>
          <w:szCs w:val="28"/>
          <w:highlight w:val="none"/>
        </w:rPr>
        <w:t>日——10月</w:t>
      </w:r>
      <w:r>
        <w:rPr>
          <w:rFonts w:hint="eastAsia" w:ascii="仿宋_GB2312" w:hAnsi="仿宋_GB2312" w:eastAsia="仿宋_GB2312" w:cs="仿宋_GB2312"/>
          <w:b/>
          <w:bCs/>
          <w:sz w:val="28"/>
          <w:szCs w:val="28"/>
          <w:highlight w:val="none"/>
          <w:lang w:val="en-US" w:eastAsia="zh-CN"/>
        </w:rPr>
        <w:t>29</w:t>
      </w:r>
      <w:r>
        <w:rPr>
          <w:rFonts w:hint="eastAsia" w:ascii="仿宋_GB2312" w:hAnsi="仿宋_GB2312" w:eastAsia="仿宋_GB2312" w:cs="仿宋_GB2312"/>
          <w:b/>
          <w:bCs/>
          <w:sz w:val="28"/>
          <w:szCs w:val="28"/>
          <w:highlight w:val="none"/>
        </w:rPr>
        <w:t>日</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1.召开大会预备会议、第一次主席团会议；</w:t>
      </w:r>
    </w:p>
    <w:p>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2.召开学代会。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5D101"/>
    <w:multiLevelType w:val="singleLevel"/>
    <w:tmpl w:val="9F25D10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MTg1MjM0Njc4M2M1ZTMzMzY1ZjkyYmM5NTIwYzcifQ=="/>
  </w:docVars>
  <w:rsids>
    <w:rsidRoot w:val="6587512A"/>
    <w:rsid w:val="008209D5"/>
    <w:rsid w:val="00FF1C0C"/>
    <w:rsid w:val="1EC304BA"/>
    <w:rsid w:val="6587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1371</Words>
  <Characters>1492</Characters>
  <Lines>11</Lines>
  <Paragraphs>3</Paragraphs>
  <TotalTime>32</TotalTime>
  <ScaleCrop>false</ScaleCrop>
  <LinksUpToDate>false</LinksUpToDate>
  <CharactersWithSpaces>1519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2021-10-14T16:27:00Z</dcterms:created>
  <dc:creator>WPS_1610374463</dc:creator>
  <cp:lastModifiedBy>~冇纟彖潕份~</cp:lastModifiedBy>
  <dcterms:modified xsi:type="dcterms:W3CDTF">2022-10-12T01:58:23Z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B497E05A0EE949B2A11781D92559FBAA</vt:lpwstr>
  </property>
</Properties>
</file>