
<file path=[Content_Types].xml><?xml version="1.0" encoding="utf-8"?>
<Types xmlns="http://schemas.openxmlformats.org/package/2006/content-types">
  <Default Extension="xml" ContentType="application/xml"/>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media/image1.svg" ContentType="image/svg+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after="90"/>
        <w:jc w:val="left"/>
        <w:rPr>
          <w:rFonts w:ascii="宋体" w:hAnsi="宋体" w:eastAsia="宋体" w:cs="宋体"/>
          <w:b/>
          <w:color w:val="333333"/>
          <w:kern w:val="0"/>
          <w:sz w:val="28"/>
          <w:szCs w:val="28"/>
        </w:rPr>
      </w:pPr>
      <w:r>
        <w:rPr>
          <w:sz w:val="21"/>
        </w:rPr>
        <mc:AlternateContent>
          <mc:Choice Requires="wps">
            <w:drawing>
              <wp:anchor distT="0" distB="0" distL="114300" distR="114300" simplePos="0" relativeHeight="251762688" behindDoc="0" locked="0" layoutInCell="1" allowOverlap="1">
                <wp:simplePos x="0" y="0"/>
                <wp:positionH relativeFrom="column">
                  <wp:posOffset>-15240</wp:posOffset>
                </wp:positionH>
                <wp:positionV relativeFrom="paragraph">
                  <wp:posOffset>227965</wp:posOffset>
                </wp:positionV>
                <wp:extent cx="1539240" cy="464820"/>
                <wp:effectExtent l="12700" t="12700" r="29210" b="17780"/>
                <wp:wrapNone/>
                <wp:docPr id="43" name="流程图: 可选过程 43"/>
                <wp:cNvGraphicFramePr/>
                <a:graphic xmlns:a="http://schemas.openxmlformats.org/drawingml/2006/main">
                  <a:graphicData uri="http://schemas.microsoft.com/office/word/2010/wordprocessingShape">
                    <wps:wsp>
                      <wps:cNvSpPr/>
                      <wps:spPr>
                        <a:xfrm>
                          <a:off x="1541780" y="1367790"/>
                          <a:ext cx="1539240" cy="464820"/>
                        </a:xfrm>
                        <a:prstGeom prst="flowChartAlternateProcess">
                          <a:avLst/>
                        </a:prstGeom>
                        <a:pattFill prst="pct5">
                          <a:fgClr>
                            <a:schemeClr val="accent2"/>
                          </a:fgClr>
                          <a:bgClr>
                            <a:schemeClr val="bg1"/>
                          </a:bgClr>
                        </a:pattFill>
                        <a:ln>
                          <a:solidFill>
                            <a:schemeClr val="accent6">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楷体_GB2312" w:hAnsi="楷体_GB2312" w:eastAsia="楷体_GB2312" w:cs="楷体_GB2312"/>
                                <w:sz w:val="28"/>
                                <w:szCs w:val="28"/>
                                <w:lang w:eastAsia="zh-CN"/>
                                <w14:shadow w14:blurRad="50800" w14:dist="38100" w14:dir="5400000" w14:sx="100000" w14:sy="100000" w14:kx="0" w14:ky="0" w14:algn="t">
                                  <w14:srgbClr w14:val="000000">
                                    <w14:alpha w14:val="60000"/>
                                  </w14:srgbClr>
                                </w14:shadow>
                              </w:rPr>
                            </w:pPr>
                            <w:r>
                              <w:rPr>
                                <w:rFonts w:hint="eastAsia" w:ascii="楷体_GB2312" w:hAnsi="楷体_GB2312" w:eastAsia="楷体_GB2312" w:cs="楷体_GB2312"/>
                                <w:color w:val="DCE6F2" w:themeColor="accent1" w:themeTint="32"/>
                                <w:sz w:val="28"/>
                                <w:szCs w:val="28"/>
                                <w:lang w:eastAsia="zh-CN"/>
                                <w14:glow w14:rad="0">
                                  <w14:srgbClr w14:val="000000"/>
                                </w14:glow>
                                <w14:shadow w14:blurRad="50800" w14:dist="38100" w14:dir="5400000" w14:sx="100000" w14:sy="100000" w14:kx="0" w14:ky="0" w14:algn="t">
                                  <w14:srgbClr w14:val="000000">
                                    <w14:alpha w14:val="60000"/>
                                  </w14:srgbClr>
                                </w14:shadow>
                                <w14:reflection w14:blurRad="0" w14:stA="0" w14:stPos="0" w14:endA="0" w14:endPos="0" w14:dist="0" w14:dir="0" w14:fadeDir="0" w14:sx="0" w14:sy="0" w14:kx="0" w14:ky="0" w14:algn="none"/>
                                <w14:textFill>
                                  <w14:gradFill>
                                    <w14:gsLst>
                                      <w14:gs w14:pos="0">
                                        <w14:srgbClr w14:val="7B32B2"/>
                                      </w14:gs>
                                      <w14:gs w14:pos="100000">
                                        <w14:srgbClr w14:val="401A5D"/>
                                      </w14:gs>
                                    </w14:gsLst>
                                    <w14:lin w14:ang="2700000" w14:scaled="0"/>
                                  </w14:gradFill>
                                </w14:textFill>
                                <w14:props3d w14:extrusionH="0" w14:contourW="0" w14:prstMaterial="clear"/>
                              </w:rPr>
                              <w:t>金融学（本科）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2pt;margin-top:17.95pt;height:36.6pt;width:121.2pt;z-index:251762688;v-text-anchor:middle;mso-width-relative:page;mso-height-relative:page;" fillcolor="#C0504D [3205]" filled="t" stroked="t" coordsize="21600,21600" o:gfxdata="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AdFY5NgAAAAJAQAADwAAAAAAAAABACAAAAAi&#10;AAAAZHJzL2Rvd25yZXYueG1sUEsBAhQAFAAAAAgAh07iQFgVNC61AgAAOAUAAA4AAAAAAAAAAQAg&#10;AAAAJwEAAGRycy9lMm9Eb2MueG1sUEsFBgAAAAAGAAYAWQEAAE4GAAAAAA==&#10;">
                <v:fill type="pattern" on="t" color2="#FFFFFF [3212]" focussize="0,0" r:id="rId6"/>
                <v:stroke weight="2pt" color="#E46C0A [2409]" joinstyle="round" dashstyle="dash"/>
                <v:imagedata o:title=""/>
                <o:lock v:ext="edit" aspectratio="f"/>
                <v:textbox>
                  <w:txbxContent>
                    <w:p>
                      <w:pPr>
                        <w:jc w:val="center"/>
                        <w:rPr>
                          <w:rFonts w:hint="eastAsia" w:ascii="楷体_GB2312" w:hAnsi="楷体_GB2312" w:eastAsia="楷体_GB2312" w:cs="楷体_GB2312"/>
                          <w:sz w:val="28"/>
                          <w:szCs w:val="28"/>
                          <w:lang w:eastAsia="zh-CN"/>
                          <w14:shadow w14:blurRad="50800" w14:dist="38100" w14:dir="5400000" w14:sx="100000" w14:sy="100000" w14:kx="0" w14:ky="0" w14:algn="t">
                            <w14:srgbClr w14:val="000000">
                              <w14:alpha w14:val="60000"/>
                            </w14:srgbClr>
                          </w14:shadow>
                        </w:rPr>
                      </w:pPr>
                      <w:r>
                        <w:rPr>
                          <w:rFonts w:hint="eastAsia" w:ascii="楷体_GB2312" w:hAnsi="楷体_GB2312" w:eastAsia="楷体_GB2312" w:cs="楷体_GB2312"/>
                          <w:color w:val="DCE6F2" w:themeColor="accent1" w:themeTint="32"/>
                          <w:sz w:val="28"/>
                          <w:szCs w:val="28"/>
                          <w:lang w:eastAsia="zh-CN"/>
                          <w14:glow w14:rad="0">
                            <w14:srgbClr w14:val="000000"/>
                          </w14:glow>
                          <w14:shadow w14:blurRad="50800" w14:dist="38100" w14:dir="5400000" w14:sx="100000" w14:sy="100000" w14:kx="0" w14:ky="0" w14:algn="t">
                            <w14:srgbClr w14:val="000000">
                              <w14:alpha w14:val="60000"/>
                            </w14:srgbClr>
                          </w14:shadow>
                          <w14:reflection w14:blurRad="0" w14:stA="0" w14:stPos="0" w14:endA="0" w14:endPos="0" w14:dist="0" w14:dir="0" w14:fadeDir="0" w14:sx="0" w14:sy="0" w14:kx="0" w14:ky="0" w14:algn="none"/>
                          <w14:textFill>
                            <w14:gradFill>
                              <w14:gsLst>
                                <w14:gs w14:pos="0">
                                  <w14:srgbClr w14:val="7B32B2"/>
                                </w14:gs>
                                <w14:gs w14:pos="100000">
                                  <w14:srgbClr w14:val="401A5D"/>
                                </w14:gs>
                              </w14:gsLst>
                              <w14:lin w14:ang="2700000" w14:scaled="0"/>
                            </w14:gradFill>
                          </w14:textFill>
                          <w14:props3d w14:extrusionH="0" w14:contourW="0" w14:prstMaterial="clear"/>
                        </w:rPr>
                        <w:t>金融学（本科）</w:t>
                      </w:r>
                    </w:p>
                  </w:txbxContent>
                </v:textbox>
              </v:shape>
            </w:pict>
          </mc:Fallback>
        </mc:AlternateContent>
      </w:r>
      <w:r>
        <w:rPr>
          <w:sz w:val="21"/>
        </w:rPr>
        <mc:AlternateContent>
          <mc:Choice Requires="wps">
            <w:drawing>
              <wp:anchor distT="0" distB="0" distL="114300" distR="114300" simplePos="0" relativeHeight="251761664" behindDoc="0" locked="0" layoutInCell="1" allowOverlap="1">
                <wp:simplePos x="0" y="0"/>
                <wp:positionH relativeFrom="column">
                  <wp:posOffset>138430</wp:posOffset>
                </wp:positionH>
                <wp:positionV relativeFrom="paragraph">
                  <wp:posOffset>-307340</wp:posOffset>
                </wp:positionV>
                <wp:extent cx="2616200" cy="584835"/>
                <wp:effectExtent l="12700" t="12700" r="19050" b="31115"/>
                <wp:wrapNone/>
                <wp:docPr id="42" name="横卷形 42"/>
                <wp:cNvGraphicFramePr/>
                <a:graphic xmlns:a="http://schemas.openxmlformats.org/drawingml/2006/main">
                  <a:graphicData uri="http://schemas.microsoft.com/office/word/2010/wordprocessingShape">
                    <wps:wsp>
                      <wps:cNvSpPr/>
                      <wps:spPr>
                        <a:xfrm>
                          <a:off x="0" y="0"/>
                          <a:ext cx="2616200" cy="584835"/>
                        </a:xfrm>
                        <a:prstGeom prst="horizontalScroll">
                          <a:avLst/>
                        </a:prstGeom>
                        <a:pattFill prst="pct20">
                          <a:fgClr>
                            <a:schemeClr val="accent1"/>
                          </a:fgClr>
                          <a:bgClr>
                            <a:schemeClr val="bg1"/>
                          </a:bgClr>
                        </a:patt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楷体_GB2312" w:hAnsi="楷体_GB2312" w:eastAsia="楷体_GB2312" w:cs="楷体_GB2312"/>
                                <w:color w:val="E6B9B8" w:themeColor="accent2" w:themeTint="66"/>
                                <w:sz w:val="48"/>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22225">
                                  <w14:solidFill>
                                    <w14:schemeClr w14:val="accent2"/>
                                  </w14:solidFill>
                                  <w14:prstDash w14:val="solid"/>
                                  <w14:round/>
                                </w14:textOutline>
                                <w14:textFill>
                                  <w14:solidFill>
                                    <w14:schemeClr w14:val="accent2">
                                      <w14:lumMod w14:val="40000"/>
                                      <w14:lumOff w14:val="60000"/>
                                    </w14:schemeClr>
                                  </w14:solidFill>
                                </w14:textFill>
                                <w14:props3d w14:extrusionH="0" w14:contourW="0" w14:prstMaterial="clear"/>
                              </w:rPr>
                            </w:pPr>
                            <w:r>
                              <w:rPr>
                                <w:rFonts w:hint="eastAsia" w:ascii="楷体_GB2312" w:hAnsi="楷体_GB2312" w:eastAsia="楷体_GB2312" w:cs="楷体_GB2312"/>
                                <w:color w:val="E6B9B8" w:themeColor="accent2" w:themeTint="66"/>
                                <w:sz w:val="48"/>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22225">
                                  <w14:solidFill>
                                    <w14:schemeClr w14:val="accent2"/>
                                  </w14:solidFill>
                                  <w14:prstDash w14:val="solid"/>
                                  <w14:round/>
                                </w14:textOutline>
                                <w14:textFill>
                                  <w14:solidFill>
                                    <w14:schemeClr w14:val="accent2">
                                      <w14:lumMod w14:val="40000"/>
                                      <w14:lumOff w14:val="60000"/>
                                    </w14:schemeClr>
                                  </w14:solidFill>
                                </w14:textFill>
                                <w14:props3d w14:extrusionH="0" w14:contourW="0" w14:prstMaterial="clear"/>
                              </w:rPr>
                              <w:t>专业介绍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8" type="#_x0000_t98" style="position:absolute;left:0pt;margin-left:10.9pt;margin-top:-24.2pt;height:46.05pt;width:206pt;z-index:251761664;v-text-anchor:middle;mso-width-relative:page;mso-height-relative:page;" fillcolor="#4F81BD [3204]" filled="t" stroked="t" coordsize="21600,21600" o:gfxdata="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672Gy1wAAAAkBAAAPAAAAAAAAAAEA&#10;IAAAACIAAABkcnMvZG93bnJldi54bWxQSwECFAAUAAAACACHTuJA25LnbYICAAD1BAAADgAAAAAA&#10;AAABACAAAAAmAQAAZHJzL2Uyb0RvYy54bWxQSwUGAAAAAAYABgBZAQAAGgYAAAAA&#10;" adj="2700">
                <v:fill type="pattern" on="t" color2="#FFFFFF [3212]" focussize="0,0" r:id="rId7"/>
                <v:stroke weight="2pt" color="#00B0F0 [3204]" joinstyle="round"/>
                <v:imagedata o:title=""/>
                <o:lock v:ext="edit" aspectratio="f"/>
                <v:textbox>
                  <w:txbxContent>
                    <w:p>
                      <w:pPr>
                        <w:jc w:val="center"/>
                        <w:rPr>
                          <w:rFonts w:hint="eastAsia" w:ascii="楷体_GB2312" w:hAnsi="楷体_GB2312" w:eastAsia="楷体_GB2312" w:cs="楷体_GB2312"/>
                          <w:color w:val="E6B9B8" w:themeColor="accent2" w:themeTint="66"/>
                          <w:sz w:val="48"/>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22225">
                            <w14:solidFill>
                              <w14:schemeClr w14:val="accent2"/>
                            </w14:solidFill>
                            <w14:prstDash w14:val="solid"/>
                            <w14:round/>
                          </w14:textOutline>
                          <w14:textFill>
                            <w14:solidFill>
                              <w14:schemeClr w14:val="accent2">
                                <w14:lumMod w14:val="40000"/>
                                <w14:lumOff w14:val="60000"/>
                              </w14:schemeClr>
                            </w14:solidFill>
                          </w14:textFill>
                          <w14:props3d w14:extrusionH="0" w14:contourW="0" w14:prstMaterial="clear"/>
                        </w:rPr>
                      </w:pPr>
                      <w:r>
                        <w:rPr>
                          <w:rFonts w:hint="eastAsia" w:ascii="楷体_GB2312" w:hAnsi="楷体_GB2312" w:eastAsia="楷体_GB2312" w:cs="楷体_GB2312"/>
                          <w:color w:val="E6B9B8" w:themeColor="accent2" w:themeTint="66"/>
                          <w:sz w:val="48"/>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22225">
                            <w14:solidFill>
                              <w14:schemeClr w14:val="accent2"/>
                            </w14:solidFill>
                            <w14:prstDash w14:val="solid"/>
                            <w14:round/>
                          </w14:textOutline>
                          <w14:textFill>
                            <w14:solidFill>
                              <w14:schemeClr w14:val="accent2">
                                <w14:lumMod w14:val="40000"/>
                                <w14:lumOff w14:val="60000"/>
                              </w14:schemeClr>
                            </w14:solidFill>
                          </w14:textFill>
                          <w14:props3d w14:extrusionH="0" w14:contourW="0" w14:prstMaterial="clear"/>
                        </w:rPr>
                        <w:t>专业介绍</w:t>
                      </w:r>
                    </w:p>
                  </w:txbxContent>
                </v:textbox>
              </v:shape>
            </w:pict>
          </mc:Fallback>
        </mc:AlternateContent>
      </w:r>
    </w:p>
    <w:p>
      <w:pPr>
        <w:widowControl/>
        <w:jc w:val="left"/>
        <w:rPr>
          <w:rFonts w:hint="eastAsia" w:ascii="宋体" w:hAnsi="宋体"/>
          <w:b/>
          <w:bCs/>
          <w:kern w:val="0"/>
          <w:sz w:val="24"/>
        </w:rPr>
      </w:pPr>
    </w:p>
    <w:p>
      <w:pPr>
        <w:widowControl/>
        <w:jc w:val="left"/>
        <w:rPr>
          <w:rFonts w:ascii="宋体" w:hAnsi="宋体"/>
          <w:b/>
          <w:bCs/>
          <w:kern w:val="0"/>
          <w:sz w:val="24"/>
        </w:rPr>
      </w:pPr>
    </w:p>
    <w:p>
      <w:pPr>
        <w:widowControl/>
        <w:jc w:val="left"/>
        <w:rPr>
          <w:rFonts w:hint="eastAsia" w:ascii="宋体" w:hAnsi="宋体" w:eastAsiaTheme="minorEastAsia"/>
          <w:b/>
          <w:bCs/>
          <w:kern w:val="0"/>
          <w:sz w:val="24"/>
          <w:lang w:val="en-US" w:eastAsia="zh-CN"/>
        </w:rPr>
      </w:pPr>
      <w:r>
        <w:rPr>
          <w:rFonts w:hint="eastAsia" w:ascii="宋体" w:hAnsi="宋体"/>
          <w:b/>
          <w:bCs/>
          <w:kern w:val="0"/>
          <w:sz w:val="24"/>
        </w:rPr>
        <w:t>咨询电话：0</w:t>
      </w:r>
      <w:r>
        <w:rPr>
          <w:rFonts w:ascii="宋体" w:hAnsi="宋体"/>
          <w:b/>
          <w:bCs/>
          <w:kern w:val="0"/>
          <w:sz w:val="24"/>
        </w:rPr>
        <w:t>551</w:t>
      </w:r>
      <w:r>
        <w:rPr>
          <w:rFonts w:hint="eastAsia" w:ascii="宋体" w:hAnsi="宋体"/>
          <w:b/>
          <w:bCs/>
          <w:kern w:val="0"/>
          <w:sz w:val="24"/>
        </w:rPr>
        <w:t>-</w:t>
      </w:r>
      <w:r>
        <w:rPr>
          <w:rFonts w:ascii="宋体" w:hAnsi="宋体"/>
          <w:b/>
          <w:bCs/>
          <w:kern w:val="0"/>
          <w:sz w:val="24"/>
        </w:rPr>
        <w:t>62159</w:t>
      </w:r>
      <w:r>
        <w:rPr>
          <w:rFonts w:hint="eastAsia" w:ascii="宋体" w:hAnsi="宋体"/>
          <w:b/>
          <w:bCs/>
          <w:kern w:val="0"/>
          <w:sz w:val="24"/>
          <w:lang w:val="en-US" w:eastAsia="zh-CN"/>
        </w:rPr>
        <w:t>350</w:t>
      </w:r>
    </w:p>
    <w:p>
      <w:pPr>
        <w:widowControl/>
        <w:jc w:val="left"/>
        <w:rPr>
          <w:rFonts w:ascii="宋体" w:hAnsi="宋体"/>
          <w:b/>
          <w:bCs/>
          <w:kern w:val="0"/>
          <w:sz w:val="24"/>
        </w:rPr>
      </w:pPr>
      <w:r>
        <w:rPr>
          <w:rFonts w:hint="eastAsia" w:ascii="宋体" w:hAnsi="宋体"/>
          <w:b/>
          <w:bCs/>
          <w:kern w:val="0"/>
          <w:sz w:val="24"/>
        </w:rPr>
        <w:t xml:space="preserve">学制：四年        </w:t>
      </w:r>
    </w:p>
    <w:p>
      <w:pPr>
        <w:widowControl/>
        <w:jc w:val="left"/>
        <w:rPr>
          <w:rFonts w:ascii="宋体" w:hAnsi="宋体"/>
          <w:b/>
          <w:bCs/>
          <w:kern w:val="0"/>
          <w:sz w:val="24"/>
        </w:rPr>
      </w:pPr>
      <w:r>
        <w:rPr>
          <w:rFonts w:hint="eastAsia" w:ascii="宋体" w:hAnsi="宋体"/>
          <w:b/>
          <w:bCs/>
          <w:kern w:val="0"/>
          <w:sz w:val="24"/>
        </w:rPr>
        <w:t>授予学位：经济学学士</w:t>
      </w:r>
    </w:p>
    <w:p>
      <w:pPr>
        <w:widowControl/>
        <w:jc w:val="left"/>
        <w:rPr>
          <w:rFonts w:ascii="宋体" w:hAnsi="宋体"/>
          <w:b/>
          <w:bCs/>
          <w:color w:val="C55911"/>
          <w:kern w:val="0"/>
          <w:sz w:val="24"/>
        </w:rPr>
      </w:pPr>
      <w:r>
        <w:rPr>
          <w:rFonts w:hint="eastAsia"/>
        </w:rPr>
        <mc:AlternateContent>
          <mc:Choice Requires="wpg">
            <w:drawing>
              <wp:anchor distT="0" distB="0" distL="114300" distR="114300" simplePos="0" relativeHeight="251703296" behindDoc="0" locked="0" layoutInCell="1" allowOverlap="1">
                <wp:simplePos x="0" y="0"/>
                <wp:positionH relativeFrom="margin">
                  <wp:posOffset>558800</wp:posOffset>
                </wp:positionH>
                <wp:positionV relativeFrom="paragraph">
                  <wp:posOffset>21590</wp:posOffset>
                </wp:positionV>
                <wp:extent cx="5076825" cy="1426845"/>
                <wp:effectExtent l="0" t="0" r="28575" b="20955"/>
                <wp:wrapNone/>
                <wp:docPr id="38" name="组合 38"/>
                <wp:cNvGraphicFramePr/>
                <a:graphic xmlns:a="http://schemas.openxmlformats.org/drawingml/2006/main">
                  <a:graphicData uri="http://schemas.microsoft.com/office/word/2010/wordprocessingGroup">
                    <wpg:wgp>
                      <wpg:cNvGrpSpPr/>
                      <wpg:grpSpPr>
                        <a:xfrm>
                          <a:off x="0" y="0"/>
                          <a:ext cx="5076522" cy="1426845"/>
                          <a:chOff x="304" y="-106"/>
                          <a:chExt cx="8090" cy="2539"/>
                        </a:xfrm>
                      </wpg:grpSpPr>
                      <pic:pic xmlns:pic="http://schemas.openxmlformats.org/drawingml/2006/picture">
                        <pic:nvPicPr>
                          <pic:cNvPr id="109" name="图形 29" descr="21542781"/>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304" y="-106"/>
                            <a:ext cx="806" cy="809"/>
                          </a:xfrm>
                          <a:prstGeom prst="rect">
                            <a:avLst/>
                          </a:prstGeom>
                        </pic:spPr>
                      </pic:pic>
                      <wps:wsp>
                        <wps:cNvPr id="110" name="圆角矩形 20"/>
                        <wps:cNvSpPr/>
                        <wps:spPr>
                          <a:xfrm>
                            <a:off x="984" y="168"/>
                            <a:ext cx="7410" cy="2265"/>
                          </a:xfrm>
                          <a:prstGeom prst="roundRect">
                            <a:avLst/>
                          </a:prstGeom>
                          <a:solidFill>
                            <a:srgbClr val="CED6E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11" name="文本框 21"/>
                        <wps:cNvSpPr txBox="1"/>
                        <wps:spPr>
                          <a:xfrm>
                            <a:off x="1086" y="308"/>
                            <a:ext cx="7092" cy="1965"/>
                          </a:xfrm>
                          <a:prstGeom prst="rect">
                            <a:avLst/>
                          </a:prstGeom>
                          <a:solidFill>
                            <a:srgbClr val="CED6E4"/>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276" w:lineRule="auto"/>
                                <w:ind w:firstLine="442" w:firstLineChars="200"/>
                                <w:rPr>
                                  <w:b/>
                                  <w:bCs/>
                                  <w:sz w:val="24"/>
                                </w:rPr>
                              </w:pPr>
                              <w:r>
                                <w:rPr>
                                  <w:rFonts w:hint="eastAsia"/>
                                  <w:b/>
                                  <w:sz w:val="22"/>
                                  <w:szCs w:val="21"/>
                                </w:rPr>
                                <w:t>本专业培养德、智、体、美、劳全面发展，适应社会主义市场经济发展需要，</w:t>
                              </w:r>
                              <w:r>
                                <w:rPr>
                                  <w:rFonts w:hint="eastAsia" w:ascii="微软雅黑" w:hAnsi="微软雅黑"/>
                                  <w:b/>
                                  <w:sz w:val="22"/>
                                  <w:szCs w:val="20"/>
                                </w:rPr>
                                <w:t>具备扎实的金融学理论基础和业务技能，熟练掌握数理分析和投融资分析的理论与方法，自主学习能力强，具有开阔的国际视野、较强的创新精神与实践能力的高级应用型金融人才</w:t>
                              </w:r>
                              <w:r>
                                <w:rPr>
                                  <w:rFonts w:hint="eastAsia"/>
                                  <w:b/>
                                  <w:bCs/>
                                  <w:sz w:val="24"/>
                                </w:rPr>
                                <w:t>。</w:t>
                              </w:r>
                            </w:p>
                            <w:p>
                              <w:pPr>
                                <w:widowControl/>
                                <w:spacing w:line="276" w:lineRule="auto"/>
                                <w:rPr>
                                  <w:rFonts w:ascii="宋体" w:hAnsi="宋体"/>
                                  <w:b/>
                                  <w:bCs/>
                                  <w:color w:val="C55911"/>
                                  <w:kern w:val="0"/>
                                </w:rPr>
                              </w:pPr>
                            </w:p>
                            <w:p>
                              <w:pPr>
                                <w:spacing w:line="276" w:lineRule="auto"/>
                              </w:pPr>
                            </w:p>
                          </w:txbxContent>
                        </wps:txbx>
                        <wps:bodyPr rot="0" spcFirstLastPara="0"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4pt;margin-top:1.7pt;height:112.35pt;width:399.75pt;mso-position-horizontal-relative:margin;z-index:251703296;mso-width-relative:page;mso-height-relative:page;" coordorigin="304,-106" coordsize="8090,2539" o:gfxdata="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">
                <o:lock v:ext="edit" aspectratio="f"/>
                <v:shape id="图形 29" o:spid="_x0000_s1026" o:spt="75" alt="21542781" type="#_x0000_t75" style="position:absolute;left:304;top:-106;height:809;width:806;" filled="f" o:preferrelative="t" stroked="f" coordsize="21600,21600" o:gfxdata="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EIFaq5AAAA3AAA&#10;AA8AAAAAAAAAAQAgAAAAIgAAAGRycy9kb3ducmV2LnhtbFBLAQIUABQAAAAIAIdO4kAzLwWeOwAA&#10;ADkAAAAQAAAAAAAAAAEAIAAAAAgBAABkcnMvc2hhcGV4bWwueG1sUEsFBgAAAAAGAAYAWwEAALID&#10;AAAAAA==&#10;">
                  <v:fill on="f" focussize="0,0"/>
                  <v:stroke on="f"/>
                  <v:imagedata r:id="rId8" o:title=""/>
                  <o:lock v:ext="edit" aspectratio="t"/>
                </v:shape>
                <v:roundrect id="圆角矩形 20" o:spid="_x0000_s1026" o:spt="2" style="position:absolute;left:984;top:168;height:2265;width:7410;v-text-anchor:middle;" fillcolor="#CED6E4" filled="t" stroked="t" coordsize="21600,21600" arcsize="0.166666666666667" o:gfxdata="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0uiXC/&#10;AAAA3AAAAA8AAAAAAAAAAQAgAAAAIgAAAGRycy9kb3ducmV2LnhtbFBLAQIUABQAAAAIAIdO4kAz&#10;LwWeOwAAADkAAAAQAAAAAAAAAAEAIAAAAA4BAABkcnMvc2hhcGV4bWwueG1sUEsFBgAAAAAGAAYA&#10;WwEAALgDAAAAAA==&#10;">
                  <v:fill on="t" focussize="0,0"/>
                  <v:stroke weight="2pt" color="#385D8A [3204]" joinstyle="round"/>
                  <v:imagedata o:title=""/>
                  <o:lock v:ext="edit" aspectratio="f"/>
                </v:roundrect>
                <v:shape id="文本框 21" o:spid="_x0000_s1026" o:spt="202" type="#_x0000_t202" style="position:absolute;left:1086;top:308;height:1965;width:7092;" fillcolor="#CED6E4" filled="t" stroked="f" coordsize="21600,21600" o:gfxdata="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cw9IL4A&#10;AADcAAAADwAAAAAAAAABACAAAAAiAAAAZHJzL2Rvd25yZXYueG1sUEsBAhQAFAAAAAgAh07iQDMv&#10;BZ47AAAAOQAAABAAAAAAAAAAAQAgAAAADQEAAGRycy9zaGFwZXhtbC54bWxQSwUGAAAAAAYABgBb&#10;AQAAtwMAAAAA&#10;">
                  <v:fill on="t" focussize="0,0"/>
                  <v:stroke on="f" weight="0.5pt"/>
                  <v:imagedata o:title=""/>
                  <o:lock v:ext="edit" aspectratio="f"/>
                  <v:textbox>
                    <w:txbxContent>
                      <w:p>
                        <w:pPr>
                          <w:spacing w:line="276" w:lineRule="auto"/>
                          <w:ind w:firstLine="442" w:firstLineChars="200"/>
                          <w:rPr>
                            <w:b/>
                            <w:bCs/>
                            <w:sz w:val="24"/>
                          </w:rPr>
                        </w:pPr>
                        <w:r>
                          <w:rPr>
                            <w:rFonts w:hint="eastAsia"/>
                            <w:b/>
                            <w:sz w:val="22"/>
                            <w:szCs w:val="21"/>
                          </w:rPr>
                          <w:t>本专业培养德、智、体、美、劳全面发展，适应社会主义市场经济发展需要，</w:t>
                        </w:r>
                        <w:r>
                          <w:rPr>
                            <w:rFonts w:hint="eastAsia" w:ascii="微软雅黑" w:hAnsi="微软雅黑"/>
                            <w:b/>
                            <w:sz w:val="22"/>
                            <w:szCs w:val="20"/>
                          </w:rPr>
                          <w:t>具备扎实的金融学理论基础和业务技能，熟练掌握数理分析和投融资分析的理论与方法，自主学习能力强，具有开阔的国际视野、较强的创新精神与实践能力的高级应用型金融人才</w:t>
                        </w:r>
                        <w:r>
                          <w:rPr>
                            <w:rFonts w:hint="eastAsia"/>
                            <w:b/>
                            <w:bCs/>
                            <w:sz w:val="24"/>
                          </w:rPr>
                          <w:t>。</w:t>
                        </w:r>
                      </w:p>
                      <w:p>
                        <w:pPr>
                          <w:widowControl/>
                          <w:spacing w:line="276" w:lineRule="auto"/>
                          <w:rPr>
                            <w:rFonts w:ascii="宋体" w:hAnsi="宋体"/>
                            <w:b/>
                            <w:bCs/>
                            <w:color w:val="C55911"/>
                            <w:kern w:val="0"/>
                          </w:rPr>
                        </w:pPr>
                      </w:p>
                      <w:p>
                        <w:pPr>
                          <w:spacing w:line="276" w:lineRule="auto"/>
                        </w:pPr>
                      </w:p>
                    </w:txbxContent>
                  </v:textbox>
                </v:shape>
              </v:group>
            </w:pict>
          </mc:Fallback>
        </mc:AlternateContent>
      </w:r>
    </w:p>
    <w:p>
      <w:pPr>
        <w:widowControl/>
        <w:jc w:val="left"/>
        <w:rPr>
          <w:rFonts w:ascii="宋体" w:hAnsi="宋体"/>
          <w:b/>
          <w:bCs/>
          <w:color w:val="953735" w:themeColor="accent2" w:themeShade="BF"/>
          <w:kern w:val="0"/>
          <w:szCs w:val="21"/>
        </w:rPr>
      </w:pPr>
      <w:r>
        <w:rPr>
          <w:rFonts w:hint="eastAsia" w:ascii="宋体" w:hAnsi="宋体"/>
          <w:b/>
          <w:bCs/>
          <w:color w:val="953735" w:themeColor="accent2" w:themeShade="BF"/>
          <w:kern w:val="0"/>
          <w:szCs w:val="21"/>
        </w:rPr>
        <w:t>培养目标</w:t>
      </w:r>
    </w:p>
    <w:p>
      <w:pPr>
        <w:widowControl/>
        <w:ind w:firstLine="480" w:firstLineChars="200"/>
        <w:rPr>
          <w:sz w:val="24"/>
        </w:rPr>
      </w:pPr>
    </w:p>
    <w:p>
      <w:pPr>
        <w:widowControl/>
        <w:ind w:firstLine="480" w:firstLineChars="200"/>
        <w:rPr>
          <w:sz w:val="24"/>
        </w:rPr>
      </w:pPr>
    </w:p>
    <w:p>
      <w:pPr>
        <w:widowControl/>
        <w:ind w:firstLine="480" w:firstLineChars="200"/>
        <w:rPr>
          <w:sz w:val="24"/>
        </w:rPr>
      </w:pPr>
    </w:p>
    <w:p>
      <w:pPr>
        <w:widowControl/>
        <w:ind w:firstLine="480" w:firstLineChars="200"/>
        <w:rPr>
          <w:sz w:val="24"/>
        </w:rPr>
      </w:pPr>
    </w:p>
    <w:p>
      <w:pPr>
        <w:widowControl/>
        <w:ind w:firstLine="480" w:firstLineChars="200"/>
        <w:rPr>
          <w:sz w:val="24"/>
        </w:rPr>
      </w:pPr>
    </w:p>
    <w:p>
      <w:pPr>
        <w:widowControl/>
        <w:ind w:firstLine="480" w:firstLineChars="200"/>
        <w:rPr>
          <w:sz w:val="24"/>
        </w:rPr>
      </w:pPr>
    </w:p>
    <w:p>
      <w:pPr>
        <w:widowControl/>
        <w:jc w:val="left"/>
        <w:rPr>
          <w:rFonts w:ascii="宋体" w:hAnsi="宋体"/>
          <w:b/>
          <w:bCs/>
          <w:color w:val="953735" w:themeColor="accent2" w:themeShade="BF"/>
          <w:kern w:val="0"/>
          <w:szCs w:val="21"/>
        </w:rPr>
      </w:pPr>
      <w:r>
        <w:rPr>
          <w:rFonts w:hint="eastAsia"/>
        </w:rPr>
        <mc:AlternateContent>
          <mc:Choice Requires="wpg">
            <w:drawing>
              <wp:anchor distT="0" distB="0" distL="114300" distR="114300" simplePos="0" relativeHeight="251704320" behindDoc="0" locked="0" layoutInCell="1" allowOverlap="1">
                <wp:simplePos x="0" y="0"/>
                <wp:positionH relativeFrom="column">
                  <wp:posOffset>1035050</wp:posOffset>
                </wp:positionH>
                <wp:positionV relativeFrom="paragraph">
                  <wp:posOffset>33655</wp:posOffset>
                </wp:positionV>
                <wp:extent cx="4196715" cy="1664970"/>
                <wp:effectExtent l="0" t="0" r="13335" b="11430"/>
                <wp:wrapNone/>
                <wp:docPr id="37" name="组合 37"/>
                <wp:cNvGraphicFramePr/>
                <a:graphic xmlns:a="http://schemas.openxmlformats.org/drawingml/2006/main">
                  <a:graphicData uri="http://schemas.microsoft.com/office/word/2010/wordprocessingGroup">
                    <wpg:wgp>
                      <wpg:cNvGrpSpPr/>
                      <wpg:grpSpPr>
                        <a:xfrm>
                          <a:off x="0" y="0"/>
                          <a:ext cx="4196715" cy="1664970"/>
                          <a:chOff x="0" y="0"/>
                          <a:chExt cx="6610" cy="2622"/>
                        </a:xfrm>
                      </wpg:grpSpPr>
                      <wps:wsp>
                        <wps:cNvPr id="88" name="Text Box 27"/>
                        <wps:cNvSpPr txBox="1"/>
                        <wps:spPr>
                          <a:xfrm>
                            <a:off x="0" y="30"/>
                            <a:ext cx="1615" cy="627"/>
                          </a:xfrm>
                          <a:prstGeom prst="rect">
                            <a:avLst/>
                          </a:prstGeom>
                          <a:gradFill>
                            <a:gsLst>
                              <a:gs pos="42000">
                                <a:srgbClr val="EDE976"/>
                              </a:gs>
                              <a:gs pos="0">
                                <a:srgbClr val="F3F0A4"/>
                              </a:gs>
                              <a:gs pos="100000">
                                <a:srgbClr val="E6E148"/>
                              </a:gs>
                            </a:gsLst>
                            <a:lin scaled="1"/>
                          </a:gra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color w:val="000000" w:themeColor="text1"/>
                                  <w:sz w:val="20"/>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20"/>
                                  <w:szCs w:val="21"/>
                                  <w14:textFill>
                                    <w14:solidFill>
                                      <w14:schemeClr w14:val="tx1"/>
                                    </w14:solidFill>
                                  </w14:textFill>
                                </w:rPr>
                                <w:t>金融产品定价</w:t>
                              </w:r>
                            </w:p>
                          </w:txbxContent>
                        </wps:txbx>
                        <wps:bodyPr anchor="ctr"/>
                      </wps:wsp>
                      <wps:wsp>
                        <wps:cNvPr id="90" name="Text Box 27"/>
                        <wps:cNvSpPr txBox="1"/>
                        <wps:spPr>
                          <a:xfrm>
                            <a:off x="0" y="660"/>
                            <a:ext cx="1615" cy="598"/>
                          </a:xfrm>
                          <a:prstGeom prst="rect">
                            <a:avLst/>
                          </a:prstGeom>
                          <a:gradFill>
                            <a:gsLst>
                              <a:gs pos="96000">
                                <a:srgbClr val="FDBE29"/>
                              </a:gs>
                              <a:gs pos="0">
                                <a:srgbClr val="FFDC90"/>
                              </a:gs>
                            </a:gsLst>
                            <a:path path="circle">
                              <a:fillToRect t="100000" r="100000"/>
                            </a:path>
                            <a:tileRect l="-100000" b="-100000"/>
                          </a:gra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100" w:firstLineChars="50"/>
                                <w:rPr>
                                  <w:color w:val="000000" w:themeColor="text1"/>
                                  <w:sz w:val="20"/>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20"/>
                                  <w:szCs w:val="21"/>
                                  <w14:textFill>
                                    <w14:solidFill>
                                      <w14:schemeClr w14:val="tx1"/>
                                    </w14:solidFill>
                                  </w14:textFill>
                                </w:rPr>
                                <w:t>银行业务</w:t>
                              </w:r>
                            </w:p>
                          </w:txbxContent>
                        </wps:txbx>
                        <wps:bodyPr anchor="ctr"/>
                      </wps:wsp>
                      <wps:wsp>
                        <wps:cNvPr id="91" name="Text Box 27"/>
                        <wps:cNvSpPr txBox="1"/>
                        <wps:spPr>
                          <a:xfrm>
                            <a:off x="0" y="1290"/>
                            <a:ext cx="1615" cy="612"/>
                          </a:xfrm>
                          <a:prstGeom prst="rect">
                            <a:avLst/>
                          </a:prstGeom>
                          <a:gradFill>
                            <a:gsLst>
                              <a:gs pos="44000">
                                <a:srgbClr val="9ABFC9"/>
                              </a:gs>
                              <a:gs pos="0">
                                <a:srgbClr val="BCD4DB"/>
                              </a:gs>
                              <a:gs pos="100000">
                                <a:srgbClr val="78A9B7"/>
                              </a:gs>
                            </a:gsLst>
                            <a:lin scaled="1"/>
                          </a:gra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100" w:firstLineChars="50"/>
                                <w:rPr>
                                  <w:color w:val="000000" w:themeColor="text1"/>
                                  <w:sz w:val="20"/>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20"/>
                                  <w:szCs w:val="21"/>
                                  <w14:textFill>
                                    <w14:solidFill>
                                      <w14:schemeClr w14:val="tx1"/>
                                    </w14:solidFill>
                                  </w14:textFill>
                                </w:rPr>
                                <w:t>金融法规</w:t>
                              </w:r>
                            </w:p>
                          </w:txbxContent>
                        </wps:txbx>
                        <wps:bodyPr anchor="ctr"/>
                      </wps:wsp>
                      <wps:wsp>
                        <wps:cNvPr id="92" name="Text Box 27"/>
                        <wps:cNvSpPr txBox="1"/>
                        <wps:spPr>
                          <a:xfrm>
                            <a:off x="0" y="1935"/>
                            <a:ext cx="1615" cy="672"/>
                          </a:xfrm>
                          <a:prstGeom prst="rect">
                            <a:avLst/>
                          </a:prstGeom>
                          <a:gradFill>
                            <a:gsLst>
                              <a:gs pos="0">
                                <a:srgbClr val="56A0B9"/>
                              </a:gs>
                              <a:gs pos="100000">
                                <a:srgbClr val="5DBDC3"/>
                              </a:gs>
                            </a:gsLst>
                            <a:lin scaled="1"/>
                          </a:gra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100" w:firstLineChars="50"/>
                                <w:rPr>
                                  <w:color w:val="000000" w:themeColor="text1"/>
                                  <w:sz w:val="20"/>
                                  <w:szCs w:val="2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20"/>
                                  <w:szCs w:val="2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经济学基础</w:t>
                              </w:r>
                            </w:p>
                          </w:txbxContent>
                        </wps:txbx>
                        <wps:bodyPr anchor="ctr"/>
                      </wps:wsp>
                      <wps:wsp>
                        <wps:cNvPr id="93" name="Text Box 27"/>
                        <wps:cNvSpPr txBox="1"/>
                        <wps:spPr>
                          <a:xfrm>
                            <a:off x="1665" y="30"/>
                            <a:ext cx="1615" cy="627"/>
                          </a:xfrm>
                          <a:prstGeom prst="rect">
                            <a:avLst/>
                          </a:prstGeom>
                          <a:gradFill>
                            <a:gsLst>
                              <a:gs pos="42000">
                                <a:srgbClr val="EDE976"/>
                              </a:gs>
                              <a:gs pos="0">
                                <a:srgbClr val="F3F0A4"/>
                              </a:gs>
                              <a:gs pos="100000">
                                <a:srgbClr val="E6E148"/>
                              </a:gs>
                            </a:gsLst>
                            <a:lin scaled="1"/>
                          </a:gra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18"/>
                                  <w:szCs w:val="21"/>
                                  <w14:textFill>
                                    <w14:solidFill>
                                      <w14:schemeClr w14:val="tx1"/>
                                    </w14:solidFill>
                                  </w14:textFill>
                                </w:rPr>
                                <w:t>金融调控与管理</w:t>
                              </w:r>
                            </w:p>
                          </w:txbxContent>
                        </wps:txbx>
                        <wps:bodyPr anchor="ctr"/>
                      </wps:wsp>
                      <wps:wsp>
                        <wps:cNvPr id="94" name="Text Box 27"/>
                        <wps:cNvSpPr txBox="1"/>
                        <wps:spPr>
                          <a:xfrm>
                            <a:off x="3330" y="15"/>
                            <a:ext cx="1615" cy="627"/>
                          </a:xfrm>
                          <a:prstGeom prst="rect">
                            <a:avLst/>
                          </a:prstGeom>
                          <a:gradFill>
                            <a:gsLst>
                              <a:gs pos="42000">
                                <a:srgbClr val="EDE976"/>
                              </a:gs>
                              <a:gs pos="0">
                                <a:srgbClr val="F3F0A4"/>
                              </a:gs>
                              <a:gs pos="100000">
                                <a:srgbClr val="E6E148"/>
                              </a:gs>
                            </a:gsLst>
                            <a:lin scaled="1"/>
                          </a:gra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200" w:firstLineChars="100"/>
                                <w:rPr>
                                  <w:color w:val="000000" w:themeColor="text1"/>
                                  <w:sz w:val="20"/>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20"/>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金融英语</w:t>
                              </w:r>
                            </w:p>
                          </w:txbxContent>
                        </wps:txbx>
                        <wps:bodyPr anchor="ctr"/>
                      </wps:wsp>
                      <wps:wsp>
                        <wps:cNvPr id="95" name="Text Box 27"/>
                        <wps:cNvSpPr txBox="1"/>
                        <wps:spPr>
                          <a:xfrm>
                            <a:off x="4995" y="0"/>
                            <a:ext cx="1615" cy="627"/>
                          </a:xfrm>
                          <a:prstGeom prst="rect">
                            <a:avLst/>
                          </a:prstGeom>
                          <a:gradFill>
                            <a:gsLst>
                              <a:gs pos="42000">
                                <a:srgbClr val="EDE976"/>
                              </a:gs>
                              <a:gs pos="0">
                                <a:srgbClr val="F3F0A4"/>
                              </a:gs>
                              <a:gs pos="100000">
                                <a:srgbClr val="E6E148"/>
                              </a:gs>
                            </a:gsLst>
                            <a:lin scaled="1"/>
                          </a:gra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200" w:firstLineChars="100"/>
                                <w:rPr>
                                  <w:color w:val="000000" w:themeColor="text1"/>
                                  <w:sz w:val="2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20"/>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金融实验</w:t>
                              </w:r>
                            </w:p>
                          </w:txbxContent>
                        </wps:txbx>
                        <wps:bodyPr anchor="ctr"/>
                      </wps:wsp>
                      <wps:wsp>
                        <wps:cNvPr id="96" name="Text Box 27"/>
                        <wps:cNvSpPr txBox="1"/>
                        <wps:spPr>
                          <a:xfrm>
                            <a:off x="1665" y="660"/>
                            <a:ext cx="1615" cy="598"/>
                          </a:xfrm>
                          <a:prstGeom prst="rect">
                            <a:avLst/>
                          </a:prstGeom>
                          <a:gradFill>
                            <a:gsLst>
                              <a:gs pos="96000">
                                <a:srgbClr val="FDBE29"/>
                              </a:gs>
                              <a:gs pos="0">
                                <a:srgbClr val="FFDC90"/>
                              </a:gs>
                            </a:gsLst>
                            <a:path path="circle">
                              <a:fillToRect t="100000" r="100000"/>
                            </a:path>
                            <a:tileRect l="-100000" b="-100000"/>
                          </a:gra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100" w:firstLineChars="50"/>
                                <w:rPr>
                                  <w:color w:val="000000" w:themeColor="text1"/>
                                  <w:sz w:val="20"/>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20"/>
                                  <w:szCs w:val="21"/>
                                  <w14:textFill>
                                    <w14:solidFill>
                                      <w14:schemeClr w14:val="tx1"/>
                                    </w14:solidFill>
                                  </w14:textFill>
                                </w:rPr>
                                <w:t>保险业务</w:t>
                              </w:r>
                            </w:p>
                          </w:txbxContent>
                        </wps:txbx>
                        <wps:bodyPr anchor="ctr"/>
                      </wps:wsp>
                      <wps:wsp>
                        <wps:cNvPr id="97" name="Text Box 27"/>
                        <wps:cNvSpPr txBox="1"/>
                        <wps:spPr>
                          <a:xfrm>
                            <a:off x="3330" y="660"/>
                            <a:ext cx="1615" cy="598"/>
                          </a:xfrm>
                          <a:prstGeom prst="rect">
                            <a:avLst/>
                          </a:prstGeom>
                          <a:gradFill>
                            <a:gsLst>
                              <a:gs pos="96000">
                                <a:srgbClr val="FDBE29"/>
                              </a:gs>
                              <a:gs pos="0">
                                <a:srgbClr val="FFDC90"/>
                              </a:gs>
                            </a:gsLst>
                            <a:path path="circle">
                              <a:fillToRect t="100000" r="100000"/>
                            </a:path>
                            <a:tileRect l="-100000" b="-100000"/>
                          </a:gra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color w:val="000000" w:themeColor="text1"/>
                                  <w:sz w:val="20"/>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20"/>
                                  <w:szCs w:val="21"/>
                                  <w14:textFill>
                                    <w14:solidFill>
                                      <w14:schemeClr w14:val="tx1"/>
                                    </w14:solidFill>
                                  </w14:textFill>
                                </w:rPr>
                                <w:t>金融投资分析</w:t>
                              </w:r>
                            </w:p>
                          </w:txbxContent>
                        </wps:txbx>
                        <wps:bodyPr anchor="ctr"/>
                      </wps:wsp>
                      <wps:wsp>
                        <wps:cNvPr id="98" name="Text Box 27"/>
                        <wps:cNvSpPr txBox="1"/>
                        <wps:spPr>
                          <a:xfrm>
                            <a:off x="4995" y="645"/>
                            <a:ext cx="1615" cy="598"/>
                          </a:xfrm>
                          <a:prstGeom prst="rect">
                            <a:avLst/>
                          </a:prstGeom>
                          <a:gradFill>
                            <a:gsLst>
                              <a:gs pos="96000">
                                <a:srgbClr val="FDBE29"/>
                              </a:gs>
                              <a:gs pos="0">
                                <a:srgbClr val="FFDC90"/>
                              </a:gs>
                            </a:gsLst>
                            <a:path path="circle">
                              <a:fillToRect t="100000" r="100000"/>
                            </a:path>
                            <a:tileRect l="-100000" b="-100000"/>
                          </a:gra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color w:val="000000" w:themeColor="text1"/>
                                  <w:sz w:val="20"/>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20"/>
                                  <w:szCs w:val="21"/>
                                  <w14:textFill>
                                    <w14:solidFill>
                                      <w14:schemeClr w14:val="tx1"/>
                                    </w14:solidFill>
                                  </w14:textFill>
                                </w:rPr>
                                <w:t>投资银行业务</w:t>
                              </w:r>
                            </w:p>
                          </w:txbxContent>
                        </wps:txbx>
                        <wps:bodyPr anchor="ctr"/>
                      </wps:wsp>
                      <wps:wsp>
                        <wps:cNvPr id="100" name="Text Box 27"/>
                        <wps:cNvSpPr txBox="1"/>
                        <wps:spPr>
                          <a:xfrm>
                            <a:off x="1665" y="1290"/>
                            <a:ext cx="1615" cy="612"/>
                          </a:xfrm>
                          <a:prstGeom prst="rect">
                            <a:avLst/>
                          </a:prstGeom>
                          <a:gradFill>
                            <a:gsLst>
                              <a:gs pos="44000">
                                <a:srgbClr val="9ABFC9"/>
                              </a:gs>
                              <a:gs pos="0">
                                <a:srgbClr val="BCD4DB"/>
                              </a:gs>
                              <a:gs pos="100000">
                                <a:srgbClr val="78A9B7"/>
                              </a:gs>
                            </a:gsLst>
                            <a:lin scaled="1"/>
                          </a:gra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100" w:firstLineChars="50"/>
                                <w:rPr>
                                  <w:color w:val="000000" w:themeColor="text1"/>
                                  <w:sz w:val="20"/>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20"/>
                                  <w:szCs w:val="21"/>
                                  <w14:textFill>
                                    <w14:solidFill>
                                      <w14:schemeClr w14:val="tx1"/>
                                    </w14:solidFill>
                                  </w14:textFill>
                                </w:rPr>
                                <w:t>国际金融基础</w:t>
                              </w:r>
                            </w:p>
                          </w:txbxContent>
                        </wps:txbx>
                        <wps:bodyPr anchor="ctr"/>
                      </wps:wsp>
                      <wps:wsp>
                        <wps:cNvPr id="102" name="Text Box 27"/>
                        <wps:cNvSpPr txBox="1"/>
                        <wps:spPr>
                          <a:xfrm>
                            <a:off x="3330" y="1290"/>
                            <a:ext cx="1615" cy="612"/>
                          </a:xfrm>
                          <a:prstGeom prst="rect">
                            <a:avLst/>
                          </a:prstGeom>
                          <a:gradFill>
                            <a:gsLst>
                              <a:gs pos="44000">
                                <a:srgbClr val="9ABFC9"/>
                              </a:gs>
                              <a:gs pos="0">
                                <a:srgbClr val="BCD4DB"/>
                              </a:gs>
                              <a:gs pos="100000">
                                <a:srgbClr val="78A9B7"/>
                              </a:gs>
                            </a:gsLst>
                            <a:lin scaled="1"/>
                          </a:gra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color w:val="000000" w:themeColor="text1"/>
                                  <w:sz w:val="20"/>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20"/>
                                  <w:szCs w:val="21"/>
                                  <w14:textFill>
                                    <w14:solidFill>
                                      <w14:schemeClr w14:val="tx1"/>
                                    </w14:solidFill>
                                  </w14:textFill>
                                </w:rPr>
                                <w:t>金融市场分析</w:t>
                              </w:r>
                            </w:p>
                          </w:txbxContent>
                        </wps:txbx>
                        <wps:bodyPr anchor="ctr"/>
                      </wps:wsp>
                      <wps:wsp>
                        <wps:cNvPr id="103" name="Text Box 27"/>
                        <wps:cNvSpPr txBox="1"/>
                        <wps:spPr>
                          <a:xfrm>
                            <a:off x="4995" y="1275"/>
                            <a:ext cx="1615" cy="612"/>
                          </a:xfrm>
                          <a:prstGeom prst="rect">
                            <a:avLst/>
                          </a:prstGeom>
                          <a:gradFill>
                            <a:gsLst>
                              <a:gs pos="44000">
                                <a:srgbClr val="9ABFC9"/>
                              </a:gs>
                              <a:gs pos="0">
                                <a:srgbClr val="BCD4DB"/>
                              </a:gs>
                              <a:gs pos="100000">
                                <a:srgbClr val="78A9B7"/>
                              </a:gs>
                            </a:gsLst>
                            <a:lin scaled="1"/>
                          </a:gra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100" w:firstLineChars="50"/>
                                <w:rPr>
                                  <w:color w:val="000000" w:themeColor="text1"/>
                                  <w:sz w:val="20"/>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20"/>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互联网金融</w:t>
                              </w:r>
                            </w:p>
                          </w:txbxContent>
                        </wps:txbx>
                        <wps:bodyPr anchor="ctr"/>
                      </wps:wsp>
                      <wps:wsp>
                        <wps:cNvPr id="104" name="Text Box 27"/>
                        <wps:cNvSpPr txBox="1"/>
                        <wps:spPr>
                          <a:xfrm>
                            <a:off x="1665" y="1935"/>
                            <a:ext cx="1615" cy="672"/>
                          </a:xfrm>
                          <a:prstGeom prst="rect">
                            <a:avLst/>
                          </a:prstGeom>
                          <a:gradFill>
                            <a:gsLst>
                              <a:gs pos="0">
                                <a:srgbClr val="56A0B9"/>
                              </a:gs>
                              <a:gs pos="100000">
                                <a:srgbClr val="5DBDC3"/>
                              </a:gs>
                            </a:gsLst>
                            <a:lin scaled="1"/>
                          </a:gra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100" w:firstLineChars="50"/>
                                <w:rPr>
                                  <w:color w:val="000000" w:themeColor="text1"/>
                                  <w:sz w:val="20"/>
                                  <w:szCs w:val="2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20"/>
                                  <w:szCs w:val="2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企业经济学</w:t>
                              </w:r>
                            </w:p>
                          </w:txbxContent>
                        </wps:txbx>
                        <wps:bodyPr anchor="ctr"/>
                      </wps:wsp>
                      <wps:wsp>
                        <wps:cNvPr id="106" name="Text Box 27"/>
                        <wps:cNvSpPr txBox="1"/>
                        <wps:spPr>
                          <a:xfrm>
                            <a:off x="3330" y="1950"/>
                            <a:ext cx="1615" cy="672"/>
                          </a:xfrm>
                          <a:prstGeom prst="rect">
                            <a:avLst/>
                          </a:prstGeom>
                          <a:gradFill>
                            <a:gsLst>
                              <a:gs pos="0">
                                <a:srgbClr val="56A0B9"/>
                              </a:gs>
                              <a:gs pos="100000">
                                <a:srgbClr val="5DBDC3"/>
                              </a:gs>
                            </a:gsLst>
                            <a:lin scaled="1"/>
                          </a:gra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100" w:firstLineChars="50"/>
                                <w:rPr>
                                  <w:color w:val="000000" w:themeColor="text1"/>
                                  <w:sz w:val="20"/>
                                  <w:szCs w:val="2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20"/>
                                  <w:szCs w:val="2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方法运用能力</w:t>
                              </w:r>
                            </w:p>
                          </w:txbxContent>
                        </wps:txbx>
                        <wps:bodyPr anchor="ctr"/>
                      </wps:wsp>
                      <wps:wsp>
                        <wps:cNvPr id="108" name="Text Box 27"/>
                        <wps:cNvSpPr txBox="1"/>
                        <wps:spPr>
                          <a:xfrm>
                            <a:off x="4995" y="1935"/>
                            <a:ext cx="1615" cy="672"/>
                          </a:xfrm>
                          <a:prstGeom prst="rect">
                            <a:avLst/>
                          </a:prstGeom>
                          <a:gradFill>
                            <a:gsLst>
                              <a:gs pos="0">
                                <a:srgbClr val="56A0B9"/>
                              </a:gs>
                              <a:gs pos="100000">
                                <a:srgbClr val="5DBDC3"/>
                              </a:gs>
                            </a:gsLst>
                            <a:lin scaled="1"/>
                          </a:gra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color w:val="000000" w:themeColor="text1"/>
                                  <w:sz w:val="20"/>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20"/>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金融理论基础</w:t>
                              </w:r>
                            </w:p>
                          </w:txbxContent>
                        </wps:txbx>
                        <wps:bodyPr anchor="ctr"/>
                      </wps:wsp>
                    </wpg:wgp>
                  </a:graphicData>
                </a:graphic>
              </wp:anchor>
            </w:drawing>
          </mc:Choice>
          <mc:Fallback>
            <w:pict>
              <v:group id="_x0000_s1026" o:spid="_x0000_s1026" o:spt="203" style="position:absolute;left:0pt;margin-left:81.5pt;margin-top:2.65pt;height:131.1pt;width:330.45pt;z-index:251704320;mso-width-relative:page;mso-height-relative:page;" coordsize="6610,2622" o:gfxdata="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">
                <o:lock v:ext="edit" aspectratio="f"/>
                <v:shape id="Text Box 27" o:spid="_x0000_s1026" o:spt="202" type="#_x0000_t202" style="position:absolute;left:0;top:30;height:627;width:1615;v-text-anchor:middle;" fillcolor="#F3F0A4" filled="t" stroked="t" coordsize="21600,21600" o:gfxdata="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FMcua5AAAA2wAA&#10;AA8AAAAAAAAAAQAgAAAAIgAAAGRycy9kb3ducmV2LnhtbFBLAQIUABQAAAAIAIdO4kAzLwWeOwAA&#10;ADkAAAAQAAAAAAAAAAEAIAAAAAgBAABkcnMvc2hhcGV4bWwueG1sUEsFBgAAAAAGAAYAWwEAALID&#10;AAAAAA==&#10;">
                  <v:fill type="gradient" on="t" color2="#E6E148" colors="0f #F3F0A4;27525f #EDE976;65536f #E6E148" angle="90" focus="100%" focussize="0,0" rotate="t"/>
                  <v:stroke weight="2pt" color="#9BBB59 [3206]" joinstyle="round"/>
                  <v:imagedata o:title=""/>
                  <o:lock v:ext="edit" aspectratio="f"/>
                  <v:textbox>
                    <w:txbxContent>
                      <w:p>
                        <w:pPr>
                          <w:rPr>
                            <w:color w:val="000000" w:themeColor="text1"/>
                            <w:sz w:val="20"/>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20"/>
                            <w:szCs w:val="21"/>
                            <w14:textFill>
                              <w14:solidFill>
                                <w14:schemeClr w14:val="tx1"/>
                              </w14:solidFill>
                            </w14:textFill>
                          </w:rPr>
                          <w:t>金融产品定价</w:t>
                        </w:r>
                      </w:p>
                    </w:txbxContent>
                  </v:textbox>
                </v:shape>
                <v:shape id="Text Box 27" o:spid="_x0000_s1026" o:spt="202" type="#_x0000_t202" style="position:absolute;left:0;top:660;height:598;width:1615;v-text-anchor:middle;" fillcolor="#FFDC90" filled="t" stroked="t" coordsize="21600,21600" o:gfxdata="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OWEwy5AAAA2wAA&#10;AA8AAAAAAAAAAQAgAAAAIgAAAGRycy9kb3ducmV2LnhtbFBLAQIUABQAAAAIAIdO4kAzLwWeOwAA&#10;ADkAAAAQAAAAAAAAAAEAIAAAAAgBAABkcnMvc2hhcGV4bWwueG1sUEsFBgAAAAAGAAYAWwEAALID&#10;AAAAAA==&#10;">
                  <v:fill type="gradientRadial" on="t" color2="#FDBE29" focus="100%" focussize="0f,0f" focusposition="0f,65536f" rotate="t">
                    <o:fill type="gradientRadial" v:ext="backwardCompatible"/>
                  </v:fill>
                  <v:stroke weight="2pt" color="#9BBB59 [3206]" joinstyle="round"/>
                  <v:imagedata o:title=""/>
                  <o:lock v:ext="edit" aspectratio="f"/>
                  <v:textbox>
                    <w:txbxContent>
                      <w:p>
                        <w:pPr>
                          <w:ind w:firstLine="100" w:firstLineChars="50"/>
                          <w:rPr>
                            <w:color w:val="000000" w:themeColor="text1"/>
                            <w:sz w:val="20"/>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20"/>
                            <w:szCs w:val="21"/>
                            <w14:textFill>
                              <w14:solidFill>
                                <w14:schemeClr w14:val="tx1"/>
                              </w14:solidFill>
                            </w14:textFill>
                          </w:rPr>
                          <w:t>银行业务</w:t>
                        </w:r>
                      </w:p>
                    </w:txbxContent>
                  </v:textbox>
                </v:shape>
                <v:shape id="Text Box 27" o:spid="_x0000_s1026" o:spt="202" type="#_x0000_t202" style="position:absolute;left:0;top:1290;height:612;width:1615;v-text-anchor:middle;" fillcolor="#BCD4DB" filled="t" stroked="t" coordsize="21600,21600" o:gfxdata="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ONVrr4A&#10;AADbAAAADwAAAAAAAAABACAAAAAiAAAAZHJzL2Rvd25yZXYueG1sUEsBAhQAFAAAAAgAh07iQDMv&#10;BZ47AAAAOQAAABAAAAAAAAAAAQAgAAAADQEAAGRycy9zaGFwZXhtbC54bWxQSwUGAAAAAAYABgBb&#10;AQAAtwMAAAAA&#10;">
                  <v:fill type="gradient" on="t" color2="#78A9B7" colors="0f #BCD4DB;28836f #9ABFC9;65536f #78A9B7" angle="90" focus="100%" focussize="0,0" rotate="t"/>
                  <v:stroke weight="2pt" color="#9BBB59 [3206]" joinstyle="round"/>
                  <v:imagedata o:title=""/>
                  <o:lock v:ext="edit" aspectratio="f"/>
                  <v:textbox>
                    <w:txbxContent>
                      <w:p>
                        <w:pPr>
                          <w:ind w:firstLine="100" w:firstLineChars="50"/>
                          <w:rPr>
                            <w:color w:val="000000" w:themeColor="text1"/>
                            <w:sz w:val="20"/>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20"/>
                            <w:szCs w:val="21"/>
                            <w14:textFill>
                              <w14:solidFill>
                                <w14:schemeClr w14:val="tx1"/>
                              </w14:solidFill>
                            </w14:textFill>
                          </w:rPr>
                          <w:t>金融法规</w:t>
                        </w:r>
                      </w:p>
                    </w:txbxContent>
                  </v:textbox>
                </v:shape>
                <v:shape id="Text Box 27" o:spid="_x0000_s1026" o:spt="202" type="#_x0000_t202" style="position:absolute;left:0;top:1935;height:672;width:1615;v-text-anchor:middle;" fillcolor="#56A0B9" filled="t" stroked="t" coordsize="21600,21600" o:gfxdata="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TbkYvQAA&#10;ANsAAAAPAAAAAAAAAAEAIAAAACIAAABkcnMvZG93bnJldi54bWxQSwECFAAUAAAACACHTuJAMy8F&#10;njsAAAA5AAAAEAAAAAAAAAABACAAAAAMAQAAZHJzL3NoYXBleG1sLnhtbFBLBQYAAAAABgAGAFsB&#10;AAC2AwAAAAA=&#10;">
                  <v:fill type="gradient" on="t" color2="#5DBDC3" angle="90" focus="100%" focussize="0,0" rotate="t"/>
                  <v:stroke weight="2pt" color="#9BBB59 [3206]" joinstyle="round"/>
                  <v:imagedata o:title=""/>
                  <o:lock v:ext="edit" aspectratio="f"/>
                  <v:textbox>
                    <w:txbxContent>
                      <w:p>
                        <w:pPr>
                          <w:ind w:firstLine="100" w:firstLineChars="50"/>
                          <w:rPr>
                            <w:color w:val="000000" w:themeColor="text1"/>
                            <w:sz w:val="20"/>
                            <w:szCs w:val="2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20"/>
                            <w:szCs w:val="2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经济学基础</w:t>
                        </w:r>
                      </w:p>
                    </w:txbxContent>
                  </v:textbox>
                </v:shape>
                <v:shape id="Text Box 27" o:spid="_x0000_s1026" o:spt="202" type="#_x0000_t202" style="position:absolute;left:1665;top:30;height:627;width:1615;v-text-anchor:middle;" fillcolor="#F3F0A4" filled="t" stroked="t" coordsize="21600,21600" o:gfxdata="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jF2SrsAAADb&#10;AAAADwAAAAAAAAABACAAAAAiAAAAZHJzL2Rvd25yZXYueG1sUEsBAhQAFAAAAAgAh07iQDMvBZ47&#10;AAAAOQAAABAAAAAAAAAAAQAgAAAACgEAAGRycy9zaGFwZXhtbC54bWxQSwUGAAAAAAYABgBbAQAA&#10;tAMAAAAA&#10;">
                  <v:fill type="gradient" on="t" color2="#E6E148" colors="0f #F3F0A4;27525f #EDE976;65536f #E6E148" angle="90" focus="100%" focussize="0,0" rotate="t"/>
                  <v:stroke weight="2pt" color="#9BBB59 [3206]" joinstyle="round"/>
                  <v:imagedata o:title=""/>
                  <o:lock v:ext="edit" aspectratio="f"/>
                  <v:textbox>
                    <w:txbxContent>
                      <w:p>
                        <w:pPr>
                          <w:rPr>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18"/>
                            <w:szCs w:val="21"/>
                            <w14:textFill>
                              <w14:solidFill>
                                <w14:schemeClr w14:val="tx1"/>
                              </w14:solidFill>
                            </w14:textFill>
                          </w:rPr>
                          <w:t>金融调控与管理</w:t>
                        </w:r>
                      </w:p>
                    </w:txbxContent>
                  </v:textbox>
                </v:shape>
                <v:shape id="Text Box 27" o:spid="_x0000_s1026" o:spt="202" type="#_x0000_t202" style="position:absolute;left:3330;top:15;height:627;width:1615;v-text-anchor:middle;" fillcolor="#F3F0A4" filled="t" stroked="t" coordsize="21600,21600" o:gfxdata="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djuPrsAAADb&#10;AAAADwAAAAAAAAABACAAAAAiAAAAZHJzL2Rvd25yZXYueG1sUEsBAhQAFAAAAAgAh07iQDMvBZ47&#10;AAAAOQAAABAAAAAAAAAAAQAgAAAACgEAAGRycy9zaGFwZXhtbC54bWxQSwUGAAAAAAYABgBbAQAA&#10;tAMAAAAA&#10;">
                  <v:fill type="gradient" on="t" color2="#E6E148" colors="0f #F3F0A4;27525f #EDE976;65536f #E6E148" angle="90" focus="100%" focussize="0,0" rotate="t"/>
                  <v:stroke weight="2pt" color="#9BBB59 [3206]" joinstyle="round"/>
                  <v:imagedata o:title=""/>
                  <o:lock v:ext="edit" aspectratio="f"/>
                  <v:textbox>
                    <w:txbxContent>
                      <w:p>
                        <w:pPr>
                          <w:ind w:firstLine="200" w:firstLineChars="100"/>
                          <w:rPr>
                            <w:color w:val="000000" w:themeColor="text1"/>
                            <w:sz w:val="20"/>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20"/>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金融英语</w:t>
                        </w:r>
                      </w:p>
                    </w:txbxContent>
                  </v:textbox>
                </v:shape>
                <v:shape id="Text Box 27" o:spid="_x0000_s1026" o:spt="202" type="#_x0000_t202" style="position:absolute;left:4995;top:0;height:627;width:1615;v-text-anchor:middle;" fillcolor="#F3F0A4" filled="t" stroked="t" coordsize="21600,21600" o:gfxdata="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US6W8AAAA&#10;2wAAAA8AAAAAAAAAAQAgAAAAIgAAAGRycy9kb3ducmV2LnhtbFBLAQIUABQAAAAIAIdO4kAzLwWe&#10;OwAAADkAAAAQAAAAAAAAAAEAIAAAAAsBAABkcnMvc2hhcGV4bWwueG1sUEsFBgAAAAAGAAYAWwEA&#10;ALUDAAAAAA==&#10;">
                  <v:fill type="gradient" on="t" color2="#E6E148" colors="0f #F3F0A4;27525f #EDE976;65536f #E6E148" angle="90" focus="100%" focussize="0,0" rotate="t"/>
                  <v:stroke weight="2pt" color="#9BBB59 [3206]" joinstyle="round"/>
                  <v:imagedata o:title=""/>
                  <o:lock v:ext="edit" aspectratio="f"/>
                  <v:textbox>
                    <w:txbxContent>
                      <w:p>
                        <w:pPr>
                          <w:ind w:firstLine="200" w:firstLineChars="100"/>
                          <w:rPr>
                            <w:color w:val="000000" w:themeColor="text1"/>
                            <w:sz w:val="2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20"/>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金融实验</w:t>
                        </w:r>
                      </w:p>
                    </w:txbxContent>
                  </v:textbox>
                </v:shape>
                <v:shape id="Text Box 27" o:spid="_x0000_s1026" o:spt="202" type="#_x0000_t202" style="position:absolute;left:1665;top:660;height:598;width:1615;v-text-anchor:middle;" fillcolor="#FFDC90" filled="t" stroked="t" coordsize="21600,21600" o:gfxdata="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zLuO/&#10;AAAA2wAAAA8AAAAAAAAAAQAgAAAAIgAAAGRycy9kb3ducmV2LnhtbFBLAQIUABQAAAAIAIdO4kAz&#10;LwWeOwAAADkAAAAQAAAAAAAAAAEAIAAAAA4BAABkcnMvc2hhcGV4bWwueG1sUEsFBgAAAAAGAAYA&#10;WwEAALgDAAAAAA==&#10;">
                  <v:fill type="gradientRadial" on="t" color2="#FDBE29" focus="100%" focussize="0f,0f" focusposition="0f,65536f" rotate="t">
                    <o:fill type="gradientRadial" v:ext="backwardCompatible"/>
                  </v:fill>
                  <v:stroke weight="2pt" color="#9BBB59 [3206]" joinstyle="round"/>
                  <v:imagedata o:title=""/>
                  <o:lock v:ext="edit" aspectratio="f"/>
                  <v:textbox>
                    <w:txbxContent>
                      <w:p>
                        <w:pPr>
                          <w:ind w:firstLine="100" w:firstLineChars="50"/>
                          <w:rPr>
                            <w:color w:val="000000" w:themeColor="text1"/>
                            <w:sz w:val="20"/>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20"/>
                            <w:szCs w:val="21"/>
                            <w14:textFill>
                              <w14:solidFill>
                                <w14:schemeClr w14:val="tx1"/>
                              </w14:solidFill>
                            </w14:textFill>
                          </w:rPr>
                          <w:t>保险业务</w:t>
                        </w:r>
                      </w:p>
                    </w:txbxContent>
                  </v:textbox>
                </v:shape>
                <v:shape id="Text Box 27" o:spid="_x0000_s1026" o:spt="202" type="#_x0000_t202" style="position:absolute;left:3330;top:660;height:598;width:1615;v-text-anchor:middle;" fillcolor="#FFDC90" filled="t" stroked="t" coordsize="21600,21600" o:gfxdata="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f4t4vQAA&#10;ANsAAAAPAAAAAAAAAAEAIAAAACIAAABkcnMvZG93bnJldi54bWxQSwECFAAUAAAACACHTuJAMy8F&#10;njsAAAA5AAAAEAAAAAAAAAABACAAAAAMAQAAZHJzL3NoYXBleG1sLnhtbFBLBQYAAAAABgAGAFsB&#10;AAC2AwAAAAA=&#10;">
                  <v:fill type="gradientRadial" on="t" color2="#FDBE29" focus="100%" focussize="0f,0f" focusposition="0f,65536f" rotate="t">
                    <o:fill type="gradientRadial" v:ext="backwardCompatible"/>
                  </v:fill>
                  <v:stroke weight="2pt" color="#9BBB59 [3206]" joinstyle="round"/>
                  <v:imagedata o:title=""/>
                  <o:lock v:ext="edit" aspectratio="f"/>
                  <v:textbox>
                    <w:txbxContent>
                      <w:p>
                        <w:pPr>
                          <w:rPr>
                            <w:color w:val="000000" w:themeColor="text1"/>
                            <w:sz w:val="20"/>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20"/>
                            <w:szCs w:val="21"/>
                            <w14:textFill>
                              <w14:solidFill>
                                <w14:schemeClr w14:val="tx1"/>
                              </w14:solidFill>
                            </w14:textFill>
                          </w:rPr>
                          <w:t>金融投资分析</w:t>
                        </w:r>
                      </w:p>
                    </w:txbxContent>
                  </v:textbox>
                </v:shape>
                <v:shape id="Text Box 27" o:spid="_x0000_s1026" o:spt="202" type="#_x0000_t202" style="position:absolute;left:4995;top:645;height:598;width:1615;v-text-anchor:middle;" fillcolor="#FFDC90" filled="t" stroked="t" coordsize="21600,21600" o:gfxdata="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3gHwq5AAAA2wAA&#10;AA8AAAAAAAAAAQAgAAAAIgAAAGRycy9kb3ducmV2LnhtbFBLAQIUABQAAAAIAIdO4kAzLwWeOwAA&#10;ADkAAAAQAAAAAAAAAAEAIAAAAAgBAABkcnMvc2hhcGV4bWwueG1sUEsFBgAAAAAGAAYAWwEAALID&#10;AAAAAA==&#10;">
                  <v:fill type="gradientRadial" on="t" color2="#FDBE29" focus="100%" focussize="0f,0f" focusposition="0f,65536f" rotate="t">
                    <o:fill type="gradientRadial" v:ext="backwardCompatible"/>
                  </v:fill>
                  <v:stroke weight="2pt" color="#9BBB59 [3206]" joinstyle="round"/>
                  <v:imagedata o:title=""/>
                  <o:lock v:ext="edit" aspectratio="f"/>
                  <v:textbox>
                    <w:txbxContent>
                      <w:p>
                        <w:pPr>
                          <w:rPr>
                            <w:color w:val="000000" w:themeColor="text1"/>
                            <w:sz w:val="20"/>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20"/>
                            <w:szCs w:val="21"/>
                            <w14:textFill>
                              <w14:solidFill>
                                <w14:schemeClr w14:val="tx1"/>
                              </w14:solidFill>
                            </w14:textFill>
                          </w:rPr>
                          <w:t>投资银行业务</w:t>
                        </w:r>
                      </w:p>
                    </w:txbxContent>
                  </v:textbox>
                </v:shape>
                <v:shape id="Text Box 27" o:spid="_x0000_s1026" o:spt="202" type="#_x0000_t202" style="position:absolute;left:1665;top:1290;height:612;width:1615;v-text-anchor:middle;" fillcolor="#BCD4DB" filled="t" stroked="t" coordsize="21600,21600" o:gfxdata="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ZoJe&#10;wAAAANwAAAAPAAAAAAAAAAEAIAAAACIAAABkcnMvZG93bnJldi54bWxQSwECFAAUAAAACACHTuJA&#10;My8FnjsAAAA5AAAAEAAAAAAAAAABACAAAAAPAQAAZHJzL3NoYXBleG1sLnhtbFBLBQYAAAAABgAG&#10;AFsBAAC5AwAAAAA=&#10;">
                  <v:fill type="gradient" on="t" color2="#78A9B7" colors="0f #BCD4DB;28836f #9ABFC9;65536f #78A9B7" angle="90" focus="100%" focussize="0,0" rotate="t"/>
                  <v:stroke weight="2pt" color="#9BBB59 [3206]" joinstyle="round"/>
                  <v:imagedata o:title=""/>
                  <o:lock v:ext="edit" aspectratio="f"/>
                  <v:textbox>
                    <w:txbxContent>
                      <w:p>
                        <w:pPr>
                          <w:ind w:firstLine="100" w:firstLineChars="50"/>
                          <w:rPr>
                            <w:color w:val="000000" w:themeColor="text1"/>
                            <w:sz w:val="20"/>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20"/>
                            <w:szCs w:val="21"/>
                            <w14:textFill>
                              <w14:solidFill>
                                <w14:schemeClr w14:val="tx1"/>
                              </w14:solidFill>
                            </w14:textFill>
                          </w:rPr>
                          <w:t>国际金融基础</w:t>
                        </w:r>
                      </w:p>
                    </w:txbxContent>
                  </v:textbox>
                </v:shape>
                <v:shape id="Text Box 27" o:spid="_x0000_s1026" o:spt="202" type="#_x0000_t202" style="position:absolute;left:3330;top:1290;height:612;width:1615;v-text-anchor:middle;" fillcolor="#BCD4DB" filled="t" stroked="t" coordsize="21600,21600" o:gfxdata="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LmyvQAA&#10;ANwAAAAPAAAAAAAAAAEAIAAAACIAAABkcnMvZG93bnJldi54bWxQSwECFAAUAAAACACHTuJAMy8F&#10;njsAAAA5AAAAEAAAAAAAAAABACAAAAAMAQAAZHJzL3NoYXBleG1sLnhtbFBLBQYAAAAABgAGAFsB&#10;AAC2AwAAAAA=&#10;">
                  <v:fill type="gradient" on="t" color2="#78A9B7" colors="0f #BCD4DB;28836f #9ABFC9;65536f #78A9B7" angle="90" focus="100%" focussize="0,0" rotate="t"/>
                  <v:stroke weight="2pt" color="#9BBB59 [3206]" joinstyle="round"/>
                  <v:imagedata o:title=""/>
                  <o:lock v:ext="edit" aspectratio="f"/>
                  <v:textbox>
                    <w:txbxContent>
                      <w:p>
                        <w:pPr>
                          <w:rPr>
                            <w:color w:val="000000" w:themeColor="text1"/>
                            <w:sz w:val="20"/>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20"/>
                            <w:szCs w:val="21"/>
                            <w14:textFill>
                              <w14:solidFill>
                                <w14:schemeClr w14:val="tx1"/>
                              </w14:solidFill>
                            </w14:textFill>
                          </w:rPr>
                          <w:t>金融市场分析</w:t>
                        </w:r>
                      </w:p>
                    </w:txbxContent>
                  </v:textbox>
                </v:shape>
                <v:shape id="Text Box 27" o:spid="_x0000_s1026" o:spt="202" type="#_x0000_t202" style="position:absolute;left:4995;top:1275;height:612;width:1615;v-text-anchor:middle;" fillcolor="#BCD4DB" filled="t" stroked="t" coordsize="21600,21600" o:gfxdata="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LQcKb4A&#10;AADcAAAADwAAAAAAAAABACAAAAAiAAAAZHJzL2Rvd25yZXYueG1sUEsBAhQAFAAAAAgAh07iQDMv&#10;BZ47AAAAOQAAABAAAAAAAAAAAQAgAAAADQEAAGRycy9zaGFwZXhtbC54bWxQSwUGAAAAAAYABgBb&#10;AQAAtwMAAAAA&#10;">
                  <v:fill type="gradient" on="t" color2="#78A9B7" colors="0f #BCD4DB;28836f #9ABFC9;65536f #78A9B7" angle="90" focus="100%" focussize="0,0" rotate="t"/>
                  <v:stroke weight="2pt" color="#9BBB59 [3206]" joinstyle="round"/>
                  <v:imagedata o:title=""/>
                  <o:lock v:ext="edit" aspectratio="f"/>
                  <v:textbox>
                    <w:txbxContent>
                      <w:p>
                        <w:pPr>
                          <w:ind w:firstLine="100" w:firstLineChars="50"/>
                          <w:rPr>
                            <w:color w:val="000000" w:themeColor="text1"/>
                            <w:sz w:val="20"/>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20"/>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互联网金融</w:t>
                        </w:r>
                      </w:p>
                    </w:txbxContent>
                  </v:textbox>
                </v:shape>
                <v:shape id="Text Box 27" o:spid="_x0000_s1026" o:spt="202" type="#_x0000_t202" style="position:absolute;left:1665;top:1935;height:672;width:1615;v-text-anchor:middle;" fillcolor="#56A0B9" filled="t" stroked="t" coordsize="21600,21600" o:gfxdata="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RDO7sAAADc&#10;AAAADwAAAAAAAAABACAAAAAiAAAAZHJzL2Rvd25yZXYueG1sUEsBAhQAFAAAAAgAh07iQDMvBZ47&#10;AAAAOQAAABAAAAAAAAAAAQAgAAAACgEAAGRycy9zaGFwZXhtbC54bWxQSwUGAAAAAAYABgBbAQAA&#10;tAMAAAAA&#10;">
                  <v:fill type="gradient" on="t" color2="#5DBDC3" angle="90" focus="100%" focussize="0,0" rotate="t"/>
                  <v:stroke weight="2pt" color="#9BBB59 [3206]" joinstyle="round"/>
                  <v:imagedata o:title=""/>
                  <o:lock v:ext="edit" aspectratio="f"/>
                  <v:textbox>
                    <w:txbxContent>
                      <w:p>
                        <w:pPr>
                          <w:ind w:firstLine="100" w:firstLineChars="50"/>
                          <w:rPr>
                            <w:color w:val="000000" w:themeColor="text1"/>
                            <w:sz w:val="20"/>
                            <w:szCs w:val="2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20"/>
                            <w:szCs w:val="2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企业经济学</w:t>
                        </w:r>
                      </w:p>
                    </w:txbxContent>
                  </v:textbox>
                </v:shape>
                <v:shape id="Text Box 27" o:spid="_x0000_s1026" o:spt="202" type="#_x0000_t202" style="position:absolute;left:3330;top:1950;height:672;width:1615;v-text-anchor:middle;" fillcolor="#56A0B9" filled="t" stroked="t" coordsize="21600,21600" o:gfxdata="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op417sAAADc&#10;AAAADwAAAAAAAAABACAAAAAiAAAAZHJzL2Rvd25yZXYueG1sUEsBAhQAFAAAAAgAh07iQDMvBZ47&#10;AAAAOQAAABAAAAAAAAAAAQAgAAAACgEAAGRycy9zaGFwZXhtbC54bWxQSwUGAAAAAAYABgBbAQAA&#10;tAMAAAAA&#10;">
                  <v:fill type="gradient" on="t" color2="#5DBDC3" angle="90" focus="100%" focussize="0,0" rotate="t"/>
                  <v:stroke weight="2pt" color="#9BBB59 [3206]" joinstyle="round"/>
                  <v:imagedata o:title=""/>
                  <o:lock v:ext="edit" aspectratio="f"/>
                  <v:textbox>
                    <w:txbxContent>
                      <w:p>
                        <w:pPr>
                          <w:ind w:firstLine="100" w:firstLineChars="50"/>
                          <w:rPr>
                            <w:color w:val="000000" w:themeColor="text1"/>
                            <w:sz w:val="20"/>
                            <w:szCs w:val="2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20"/>
                            <w:szCs w:val="2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方法运用能力</w:t>
                        </w:r>
                      </w:p>
                    </w:txbxContent>
                  </v:textbox>
                </v:shape>
                <v:shape id="Text Box 27" o:spid="_x0000_s1026" o:spt="202" type="#_x0000_t202" style="position:absolute;left:4995;top:1935;height:672;width:1615;v-text-anchor:middle;" fillcolor="#56A0B9" filled="t" stroked="t" coordsize="21600,21600" o:gfxdata="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FlJPr4A&#10;AADcAAAADwAAAAAAAAABACAAAAAiAAAAZHJzL2Rvd25yZXYueG1sUEsBAhQAFAAAAAgAh07iQDMv&#10;BZ47AAAAOQAAABAAAAAAAAAAAQAgAAAADQEAAGRycy9zaGFwZXhtbC54bWxQSwUGAAAAAAYABgBb&#10;AQAAtwMAAAAA&#10;">
                  <v:fill type="gradient" on="t" color2="#5DBDC3" angle="90" focus="100%" focussize="0,0" rotate="t"/>
                  <v:stroke weight="2pt" color="#9BBB59 [3206]" joinstyle="round"/>
                  <v:imagedata o:title=""/>
                  <o:lock v:ext="edit" aspectratio="f"/>
                  <v:textbox>
                    <w:txbxContent>
                      <w:p>
                        <w:pPr>
                          <w:rPr>
                            <w:color w:val="000000" w:themeColor="text1"/>
                            <w:sz w:val="20"/>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20"/>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金融理论基础</w:t>
                        </w:r>
                      </w:p>
                    </w:txbxContent>
                  </v:textbox>
                </v:shape>
              </v:group>
            </w:pict>
          </mc:Fallback>
        </mc:AlternateContent>
      </w:r>
      <w:r>
        <w:rPr>
          <w:rFonts w:hint="eastAsia" w:ascii="宋体" w:hAnsi="宋体"/>
          <w:b/>
          <w:bCs/>
          <w:color w:val="953735" w:themeColor="accent2" w:themeShade="BF"/>
          <w:kern w:val="0"/>
          <w:szCs w:val="21"/>
        </w:rPr>
        <w:t>主要课程（模块）</w:t>
      </w:r>
    </w:p>
    <w:p>
      <w:pPr>
        <w:widowControl/>
        <w:jc w:val="left"/>
        <w:rPr>
          <w:rFonts w:ascii="宋体" w:hAnsi="宋体"/>
          <w:b/>
          <w:bCs/>
          <w:color w:val="C55911"/>
          <w:kern w:val="0"/>
          <w:sz w:val="24"/>
        </w:rPr>
      </w:pPr>
    </w:p>
    <w:p>
      <w:pPr>
        <w:widowControl/>
        <w:rPr>
          <w:rFonts w:ascii="宋体" w:hAnsi="宋体"/>
          <w:b/>
          <w:bCs/>
          <w:color w:val="C55911"/>
          <w:kern w:val="0"/>
          <w:sz w:val="22"/>
          <w:szCs w:val="21"/>
        </w:rPr>
      </w:pPr>
      <w:r>
        <w:t xml:space="preserve">       </w:t>
      </w:r>
    </w:p>
    <w:p>
      <w:pPr>
        <w:widowControl/>
        <w:rPr>
          <w:rFonts w:ascii="宋体" w:hAnsi="宋体"/>
          <w:b/>
          <w:bCs/>
          <w:color w:val="C55911"/>
          <w:kern w:val="0"/>
          <w:sz w:val="22"/>
          <w:szCs w:val="21"/>
        </w:rPr>
      </w:pPr>
    </w:p>
    <w:p>
      <w:pPr>
        <w:widowControl/>
        <w:rPr>
          <w:rFonts w:ascii="宋体" w:hAnsi="宋体"/>
          <w:b/>
          <w:bCs/>
          <w:color w:val="C55911"/>
          <w:kern w:val="0"/>
          <w:sz w:val="22"/>
          <w:szCs w:val="21"/>
        </w:rPr>
      </w:pPr>
    </w:p>
    <w:p>
      <w:pPr>
        <w:widowControl/>
        <w:rPr>
          <w:rFonts w:ascii="宋体" w:hAnsi="宋体"/>
          <w:b/>
          <w:bCs/>
          <w:color w:val="C55911"/>
          <w:kern w:val="0"/>
          <w:sz w:val="22"/>
          <w:szCs w:val="21"/>
        </w:rPr>
      </w:pPr>
    </w:p>
    <w:p>
      <w:pPr>
        <w:widowControl/>
        <w:rPr>
          <w:rFonts w:ascii="宋体" w:hAnsi="宋体"/>
          <w:b/>
          <w:bCs/>
          <w:color w:val="C55911"/>
          <w:kern w:val="0"/>
          <w:sz w:val="22"/>
          <w:szCs w:val="21"/>
        </w:rPr>
      </w:pPr>
    </w:p>
    <w:p>
      <w:pPr>
        <w:widowControl/>
        <w:rPr>
          <w:rFonts w:ascii="宋体" w:hAnsi="宋体"/>
          <w:b/>
          <w:bCs/>
          <w:color w:val="C55911"/>
          <w:kern w:val="0"/>
          <w:sz w:val="22"/>
          <w:szCs w:val="21"/>
        </w:rPr>
      </w:pPr>
    </w:p>
    <w:p>
      <w:pPr>
        <w:widowControl/>
        <w:rPr>
          <w:rFonts w:ascii="宋体" w:hAnsi="宋体"/>
          <w:b/>
          <w:bCs/>
          <w:color w:val="C55911"/>
          <w:kern w:val="0"/>
          <w:sz w:val="22"/>
          <w:szCs w:val="21"/>
        </w:rPr>
      </w:pPr>
    </w:p>
    <w:p>
      <w:pPr>
        <w:rPr>
          <w:rFonts w:ascii="宋体" w:hAnsi="宋体"/>
          <w:b/>
          <w:bCs/>
          <w:color w:val="953735" w:themeColor="accent2" w:themeShade="BF"/>
          <w:kern w:val="0"/>
          <w:szCs w:val="21"/>
        </w:rPr>
      </w:pPr>
      <w:r>
        <w:rPr>
          <w:rFonts w:hint="eastAsia"/>
        </w:rPr>
        <mc:AlternateContent>
          <mc:Choice Requires="wps">
            <w:drawing>
              <wp:anchor distT="0" distB="0" distL="114300" distR="114300" simplePos="0" relativeHeight="251706368" behindDoc="0" locked="0" layoutInCell="1" allowOverlap="1">
                <wp:simplePos x="0" y="0"/>
                <wp:positionH relativeFrom="column">
                  <wp:posOffset>954405</wp:posOffset>
                </wp:positionH>
                <wp:positionV relativeFrom="paragraph">
                  <wp:posOffset>25400</wp:posOffset>
                </wp:positionV>
                <wp:extent cx="4698365" cy="1412875"/>
                <wp:effectExtent l="12700" t="12700" r="13335" b="22225"/>
                <wp:wrapNone/>
                <wp:docPr id="11" name="矩形: 圆角 27"/>
                <wp:cNvGraphicFramePr/>
                <a:graphic xmlns:a="http://schemas.openxmlformats.org/drawingml/2006/main">
                  <a:graphicData uri="http://schemas.microsoft.com/office/word/2010/wordprocessingShape">
                    <wps:wsp>
                      <wps:cNvSpPr/>
                      <wps:spPr>
                        <a:xfrm>
                          <a:off x="0" y="0"/>
                          <a:ext cx="4698365" cy="1412875"/>
                        </a:xfrm>
                        <a:prstGeom prst="round2DiagRect">
                          <a:avLst/>
                        </a:prstGeom>
                        <a:gradFill>
                          <a:gsLst>
                            <a:gs pos="44000">
                              <a:srgbClr val="D8DEEA"/>
                            </a:gs>
                            <a:gs pos="0">
                              <a:srgbClr val="E5E9F1"/>
                            </a:gs>
                            <a:gs pos="100000">
                              <a:srgbClr val="CAD3E2"/>
                            </a:gs>
                          </a:gsLst>
                          <a:lin scaled="1"/>
                        </a:gra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ind w:firstLine="422" w:firstLineChars="200"/>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金融学专业是省级综合改革试点专业。本专业借鉴欧盟模块化的人才培养模式，构建了具有鲜明特色的应用型人才培养体系，依托我校经、管学科优势，发挥中德合作办学传统特色，培养具有国际化视野、服务于地方经济发展的应用型高级金融人才。本专业注重实践教学和学生综合能力的培养，实行“双师型”教学，邀请金融行业高级管理人员和一线操作能手加入课堂为学生传授实际操作技能，并担任学生的校外导师。</w:t>
                            </w:r>
                          </w:p>
                          <w:p>
                            <w:pPr>
                              <w:rPr>
                                <w:sz w:val="21"/>
                                <w:szCs w:val="21"/>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 圆角 27" o:spid="_x0000_s1026" style="position:absolute;left:0pt;margin-left:75.15pt;margin-top:2pt;height:111.25pt;width:369.95pt;z-index:251706368;v-text-anchor:middle;mso-width-relative:page;mso-height-relative:page;" fillcolor="#E5E9F1" filled="t" stroked="t" coordsize="4698365,1412875" o:gfxdata="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P1YKUvaAAAACQEAAA8AAAAAAAAAAQAgAAAA&#10;IgAAAGRycy9kb3ducmV2LnhtbFBLAQIUABQAAAAIAIdO4kAt53TAtAIAAG4FAAAOAAAAAAAAAAEA&#10;IAAAACkBAABkcnMvZTJvRG9jLnhtbFBLBQYAAAAABgAGAFkBAABPBgAAAAA=&#10;" path="m235483,0l4698365,0,4698365,0,4698365,1177391c4698365,1307445,4592936,1412874,4462882,1412874l0,1412875,0,1412875,0,235483c0,105429,105429,0,235483,0xe">
                <v:path textboxrect="0,0,4698365,1412875" o:connectlocs="4698365,706437;2349182,1412875;0,706437;2349182,0" o:connectangles="0,82,164,247"/>
                <v:fill type="gradient" on="t" color2="#CAD3E2" colors="0f #E5E9F1;28836f #D8DEEA;65536f #CAD3E2" angle="90" focus="100%" focussize="0,0" rotate="t"/>
                <v:stroke weight="2pt" color="#385D8A [3204]" joinstyle="round"/>
                <v:imagedata o:title=""/>
                <o:lock v:ext="edit" aspectratio="f"/>
                <v:textbox>
                  <w:txbxContent>
                    <w:p>
                      <w:pPr>
                        <w:widowControl/>
                        <w:ind w:firstLine="422" w:firstLineChars="200"/>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金融学专业是省级综合改革试点专业。本专业借鉴欧盟模块化的人才培养模式，构建了具有鲜明特色的应用型人才培养体系，依托我校经、管学科优势，发挥中德合作办学传统特色，培养具有国际化视野、服务于地方经济发展的应用型高级金融人才。本专业注重实践教学和学生综合能力的培养，实行“双师型”教学，邀请金融行业高级管理人员和一线操作能手加入课堂为学生传授实际操作技能，并担任学生的校外导师。</w:t>
                      </w:r>
                    </w:p>
                    <w:p>
                      <w:pPr>
                        <w:rPr>
                          <w:sz w:val="21"/>
                          <w:szCs w:val="21"/>
                        </w:rPr>
                      </w:pPr>
                    </w:p>
                  </w:txbxContent>
                </v:textbox>
              </v:shape>
            </w:pict>
          </mc:Fallback>
        </mc:AlternateContent>
      </w:r>
      <w:r>
        <w:rPr>
          <w:rFonts w:hint="eastAsia" w:ascii="宋体" w:hAnsi="宋体"/>
          <w:b/>
          <w:bCs/>
          <w:color w:val="953735" w:themeColor="accent2" w:themeShade="BF"/>
          <w:kern w:val="0"/>
          <w:szCs w:val="21"/>
        </w:rPr>
        <w:t>专业特色</w:t>
      </w:r>
    </w:p>
    <w:p>
      <w:pPr>
        <w:widowControl/>
        <w:ind w:firstLine="480" w:firstLineChars="200"/>
        <w:rPr>
          <w:sz w:val="24"/>
        </w:rPr>
      </w:pPr>
    </w:p>
    <w:p>
      <w:pPr>
        <w:widowControl/>
        <w:ind w:firstLine="480" w:firstLineChars="200"/>
        <w:rPr>
          <w:sz w:val="24"/>
        </w:rPr>
      </w:pPr>
    </w:p>
    <w:p>
      <w:pPr>
        <w:widowControl/>
        <w:ind w:firstLine="480" w:firstLineChars="200"/>
        <w:rPr>
          <w:sz w:val="24"/>
        </w:rPr>
      </w:pPr>
      <w:r>
        <w:rPr>
          <w:sz w:val="24"/>
        </w:rPr>
        <w:t xml:space="preserve">    </w:t>
      </w:r>
    </w:p>
    <w:p>
      <w:pPr>
        <w:widowControl/>
        <w:rPr>
          <w:rFonts w:ascii="宋体" w:hAnsi="宋体"/>
          <w:b/>
          <w:bCs/>
          <w:color w:val="C55911"/>
          <w:kern w:val="0"/>
        </w:rPr>
      </w:pPr>
    </w:p>
    <w:p>
      <w:pPr>
        <w:widowControl/>
        <w:rPr>
          <w:rFonts w:ascii="宋体" w:hAnsi="宋体"/>
          <w:b/>
          <w:bCs/>
          <w:color w:val="C55911"/>
          <w:kern w:val="0"/>
        </w:rPr>
      </w:pPr>
    </w:p>
    <w:p>
      <w:pPr>
        <w:widowControl/>
        <w:rPr>
          <w:rFonts w:ascii="宋体" w:hAnsi="宋体"/>
          <w:b/>
          <w:bCs/>
          <w:color w:val="C55911"/>
          <w:kern w:val="0"/>
        </w:rPr>
      </w:pPr>
    </w:p>
    <w:p>
      <w:pPr>
        <w:widowControl/>
        <w:rPr>
          <w:rFonts w:ascii="宋体" w:hAnsi="宋体"/>
          <w:b/>
          <w:bCs/>
          <w:color w:val="C55911"/>
          <w:kern w:val="0"/>
        </w:rPr>
      </w:pPr>
    </w:p>
    <w:p>
      <w:pPr>
        <w:widowControl/>
        <w:jc w:val="left"/>
        <w:rPr>
          <w:rFonts w:hint="eastAsia" w:ascii="宋体" w:hAnsi="宋体"/>
          <w:b/>
          <w:bCs/>
          <w:color w:val="953735" w:themeColor="accent2" w:themeShade="BF"/>
          <w:kern w:val="0"/>
          <w:szCs w:val="21"/>
        </w:rPr>
      </w:pPr>
      <w:r>
        <w:rPr>
          <w:rFonts w:hint="eastAsia" w:ascii="宋体" w:hAnsi="宋体"/>
          <w:b/>
          <w:bCs/>
          <w:color w:val="953735" w:themeColor="accent2" w:themeShade="BF"/>
          <w:kern w:val="0"/>
          <w:szCs w:val="21"/>
        </w:rPr>
        <w:t xml:space="preserve">就业方向                </w:t>
      </w:r>
    </w:p>
    <w:p>
      <w:pPr>
        <w:widowControl/>
        <w:rPr>
          <w:rFonts w:ascii="宋体" w:hAnsi="宋体"/>
          <w:b/>
          <w:bCs/>
          <w:color w:val="C55911"/>
          <w:kern w:val="0"/>
        </w:rPr>
      </w:pPr>
      <w:r>
        <mc:AlternateContent>
          <mc:Choice Requires="wps">
            <w:drawing>
              <wp:anchor distT="0" distB="0" distL="114300" distR="114300" simplePos="0" relativeHeight="251707392" behindDoc="0" locked="0" layoutInCell="1" allowOverlap="1">
                <wp:simplePos x="0" y="0"/>
                <wp:positionH relativeFrom="column">
                  <wp:posOffset>734695</wp:posOffset>
                </wp:positionH>
                <wp:positionV relativeFrom="paragraph">
                  <wp:posOffset>1021080</wp:posOffset>
                </wp:positionV>
                <wp:extent cx="4730750" cy="1556385"/>
                <wp:effectExtent l="12700" t="12700" r="19050" b="31115"/>
                <wp:wrapNone/>
                <wp:docPr id="7168" name="卷形: 水平 3"/>
                <wp:cNvGraphicFramePr/>
                <a:graphic xmlns:a="http://schemas.openxmlformats.org/drawingml/2006/main">
                  <a:graphicData uri="http://schemas.microsoft.com/office/word/2010/wordprocessingShape">
                    <wps:wsp>
                      <wps:cNvSpPr/>
                      <wps:spPr>
                        <a:xfrm>
                          <a:off x="0" y="0"/>
                          <a:ext cx="4730750" cy="1556385"/>
                        </a:xfrm>
                        <a:prstGeom prst="horizontalScroll">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rPr>
                            </w:pPr>
                            <w:bookmarkStart w:id="0" w:name="_Hlk38100789"/>
                            <w:r>
                              <w:rPr>
                                <w:rFonts w:hint="eastAsia"/>
                                <w:b/>
                                <w:bCs/>
                                <w:sz w:val="24"/>
                              </w:rPr>
                              <w:t>诺丁汉大学（英国），澳大利亚国立大学（澳大利亚），爱丁堡大学（英国），哥廷根大学（德国），中南财经政法大学，安徽大学，合肥工业大学，重庆大学，上海财经大学，安徽财经大学，西南财经大学</w:t>
                            </w:r>
                            <w:bookmarkEnd w:id="0"/>
                            <w:r>
                              <w:rPr>
                                <w:rFonts w:hint="eastAsia"/>
                                <w:b/>
                                <w:bCs/>
                                <w:sz w:val="24"/>
                              </w:rPr>
                              <w:t>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卷形: 水平 3" o:spid="_x0000_s1026" o:spt="98" type="#_x0000_t98" style="position:absolute;left:0pt;margin-left:57.85pt;margin-top:80.4pt;height:122.55pt;width:372.5pt;z-index:251707392;v-text-anchor:middle;mso-width-relative:page;mso-height-relative:page;" fillcolor="#C0504D [3205]" filled="t" stroked="t" coordsize="21600,21600" o:gfxdata="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kjSxzbAAAACwEAAA8AAAAAAAAAAQAgAAAAIgAA&#10;AGRycy9kb3ducmV2LnhtbFBLAQIUABQAAAAIAIdO4kDAidZndwIAANMEAAAOAAAAAAAAAAEAIAAA&#10;ACoBAABkcnMvZTJvRG9jLnhtbFBLBQYAAAAABgAGAFkBAAATBgAAAAA=&#10;" adj="2700">
                <v:fill on="t" focussize="0,0"/>
                <v:stroke weight="2pt" color="#385D8A [3204]" joinstyle="round"/>
                <v:imagedata o:title=""/>
                <o:lock v:ext="edit" aspectratio="f"/>
                <v:textbox>
                  <w:txbxContent>
                    <w:p>
                      <w:pPr>
                        <w:jc w:val="center"/>
                        <w:rPr>
                          <w:b/>
                          <w:bCs/>
                        </w:rPr>
                      </w:pPr>
                      <w:bookmarkStart w:id="0" w:name="_Hlk38100789"/>
                      <w:r>
                        <w:rPr>
                          <w:rFonts w:hint="eastAsia"/>
                          <w:b/>
                          <w:bCs/>
                          <w:sz w:val="24"/>
                        </w:rPr>
                        <w:t>诺丁汉大学（英国），澳大利亚国立大学（澳大利亚），爱丁堡大学（英国），哥廷根大学（德国），中南财经政法大学，安徽大学，合肥工业大学，重庆大学，上海财经大学，安徽财经大学，西南财经大学</w:t>
                      </w:r>
                      <w:bookmarkEnd w:id="0"/>
                      <w:r>
                        <w:rPr>
                          <w:rFonts w:hint="eastAsia"/>
                          <w:b/>
                          <w:bCs/>
                          <w:sz w:val="24"/>
                        </w:rPr>
                        <w:t>等</w:t>
                      </w:r>
                    </w:p>
                  </w:txbxContent>
                </v:textbox>
              </v:shape>
            </w:pict>
          </mc:Fallback>
        </mc:AlternateContent>
      </w:r>
      <w:r>
        <w:rPr>
          <w:sz w:val="21"/>
          <w:szCs w:val="21"/>
        </w:rPr>
        <mc:AlternateContent>
          <mc:Choice Requires="wpg">
            <w:drawing>
              <wp:inline distT="0" distB="0" distL="0" distR="0">
                <wp:extent cx="4774565" cy="1042035"/>
                <wp:effectExtent l="0" t="0" r="0" b="0"/>
                <wp:docPr id="16" name="组合 16"/>
                <wp:cNvGraphicFramePr/>
                <a:graphic xmlns:a="http://schemas.openxmlformats.org/drawingml/2006/main">
                  <a:graphicData uri="http://schemas.microsoft.com/office/word/2010/wordprocessingGroup">
                    <wpg:wgp>
                      <wpg:cNvGrpSpPr/>
                      <wpg:grpSpPr>
                        <a:xfrm>
                          <a:off x="0" y="0"/>
                          <a:ext cx="4774314" cy="1042035"/>
                          <a:chOff x="4943" y="1688"/>
                          <a:chExt cx="3988" cy="1971"/>
                        </a:xfrm>
                      </wpg:grpSpPr>
                      <wps:wsp>
                        <wps:cNvPr id="20" name="Freeform 78" descr="KSO_WM_UNIT_INDEX=1_1_1&amp;KSO_WM_UNIT_TYPE=m_h_i&amp;KSO_WM_UNIT_ID=wpsdiag20178798_1*m_h_i*1_1_1&amp;KSO_WM_UNIT_LAYERLEVEL=1_1_1&amp;KSO_WM_UNIT_CLEAR=1&amp;KSO_WM_TEMPLATE_CATEGORY=wpsdiag&amp;KSO_WM_TEMPLATE_INDEX=20181115&amp;KSO_WM_BEAUTIFY_FLAG=#wm#&amp;KSO_WM_TAG_VERSION=1.0&amp;KSO_WM_DIAGRAM_GROUP_CODE=m1-1&amp;KSO_WM_SLIDE_ITEM_CNT=2&amp;KSO_WM_UNIT_FILL_TYPE=1&amp;KSO_WM_UNIT_FILL_FORE_SCHEMECOLOR_INDEX=5&amp;KSO_WM_UNIT_FILL_BACK_SCHEMECOLOR_INDEX=0"/>
                        <wps:cNvSpPr/>
                        <wps:spPr bwMode="auto">
                          <a:xfrm flipV="1">
                            <a:off x="5069" y="1688"/>
                            <a:ext cx="457" cy="154"/>
                          </a:xfrm>
                          <a:custGeom>
                            <a:avLst/>
                            <a:gdLst>
                              <a:gd name="T0" fmla="*/ 11860 w 391"/>
                              <a:gd name="T1" fmla="*/ 922 h 225"/>
                              <a:gd name="T2" fmla="*/ 8930 w 391"/>
                              <a:gd name="T3" fmla="*/ 63 h 225"/>
                              <a:gd name="T4" fmla="*/ 8591 w 391"/>
                              <a:gd name="T5" fmla="*/ 100 h 225"/>
                              <a:gd name="T6" fmla="*/ 8591 w 391"/>
                              <a:gd name="T7" fmla="*/ 311 h 225"/>
                              <a:gd name="T8" fmla="*/ 277 w 391"/>
                              <a:gd name="T9" fmla="*/ 311 h 225"/>
                              <a:gd name="T10" fmla="*/ 0 w 391"/>
                              <a:gd name="T11" fmla="*/ 402 h 225"/>
                              <a:gd name="T12" fmla="*/ 0 w 391"/>
                              <a:gd name="T13" fmla="*/ 1662 h 225"/>
                              <a:gd name="T14" fmla="*/ 277 w 391"/>
                              <a:gd name="T15" fmla="*/ 1744 h 225"/>
                              <a:gd name="T16" fmla="*/ 8591 w 391"/>
                              <a:gd name="T17" fmla="*/ 1744 h 225"/>
                              <a:gd name="T18" fmla="*/ 8591 w 391"/>
                              <a:gd name="T19" fmla="*/ 1955 h 225"/>
                              <a:gd name="T20" fmla="*/ 8930 w 391"/>
                              <a:gd name="T21" fmla="*/ 2001 h 225"/>
                              <a:gd name="T22" fmla="*/ 11860 w 391"/>
                              <a:gd name="T23" fmla="*/ 1133 h 225"/>
                              <a:gd name="T24" fmla="*/ 11860 w 391"/>
                              <a:gd name="T25" fmla="*/ 922 h 22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91"/>
                              <a:gd name="T40" fmla="*/ 0 h 225"/>
                              <a:gd name="T41" fmla="*/ 391 w 391"/>
                              <a:gd name="T42" fmla="*/ 225 h 225"/>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91" h="225">
                                <a:moveTo>
                                  <a:pt x="385" y="101"/>
                                </a:moveTo>
                                <a:cubicBezTo>
                                  <a:pt x="290" y="7"/>
                                  <a:pt x="290" y="7"/>
                                  <a:pt x="290" y="7"/>
                                </a:cubicBezTo>
                                <a:cubicBezTo>
                                  <a:pt x="284" y="0"/>
                                  <a:pt x="279" y="2"/>
                                  <a:pt x="279" y="11"/>
                                </a:cubicBezTo>
                                <a:cubicBezTo>
                                  <a:pt x="279" y="34"/>
                                  <a:pt x="279" y="34"/>
                                  <a:pt x="279" y="34"/>
                                </a:cubicBezTo>
                                <a:cubicBezTo>
                                  <a:pt x="9" y="34"/>
                                  <a:pt x="9" y="34"/>
                                  <a:pt x="9" y="34"/>
                                </a:cubicBezTo>
                                <a:cubicBezTo>
                                  <a:pt x="4" y="34"/>
                                  <a:pt x="0" y="39"/>
                                  <a:pt x="0" y="44"/>
                                </a:cubicBezTo>
                                <a:cubicBezTo>
                                  <a:pt x="0" y="182"/>
                                  <a:pt x="0" y="182"/>
                                  <a:pt x="0" y="182"/>
                                </a:cubicBezTo>
                                <a:cubicBezTo>
                                  <a:pt x="0" y="187"/>
                                  <a:pt x="4" y="191"/>
                                  <a:pt x="9" y="191"/>
                                </a:cubicBezTo>
                                <a:cubicBezTo>
                                  <a:pt x="279" y="191"/>
                                  <a:pt x="279" y="191"/>
                                  <a:pt x="279" y="191"/>
                                </a:cubicBezTo>
                                <a:cubicBezTo>
                                  <a:pt x="279" y="214"/>
                                  <a:pt x="279" y="214"/>
                                  <a:pt x="279" y="214"/>
                                </a:cubicBezTo>
                                <a:cubicBezTo>
                                  <a:pt x="279" y="223"/>
                                  <a:pt x="284" y="225"/>
                                  <a:pt x="290" y="219"/>
                                </a:cubicBezTo>
                                <a:cubicBezTo>
                                  <a:pt x="385" y="124"/>
                                  <a:pt x="385" y="124"/>
                                  <a:pt x="385" y="124"/>
                                </a:cubicBezTo>
                                <a:cubicBezTo>
                                  <a:pt x="391" y="118"/>
                                  <a:pt x="391" y="107"/>
                                  <a:pt x="385" y="101"/>
                                </a:cubicBezTo>
                                <a:close/>
                              </a:path>
                            </a:pathLst>
                          </a:custGeom>
                          <a:solidFill>
                            <a:srgbClr val="304371"/>
                          </a:solidFill>
                          <a:ln>
                            <a:noFill/>
                          </a:ln>
                        </wps:spPr>
                        <wps:txbx>
                          <w:txbxContent>
                            <w:p>
                              <w:pPr>
                                <w:ind w:firstLine="843" w:firstLineChars="400"/>
                                <w:rPr>
                                  <w:rFonts w:hint="eastAsia" w:eastAsiaTheme="minorEastAsia"/>
                                  <w:b/>
                                  <w:bCs/>
                                  <w:color w:val="FFFFFF" w:themeColor="background1"/>
                                  <w:lang w:eastAsia="zh-CN"/>
                                  <w14:textFill>
                                    <w14:solidFill>
                                      <w14:schemeClr w14:val="bg1"/>
                                    </w14:solidFill>
                                  </w14:textFill>
                                </w:rPr>
                              </w:pPr>
                            </w:p>
                          </w:txbxContent>
                        </wps:txbx>
                        <wps:bodyPr rot="0" vert="horz" wrap="square" lIns="18247" tIns="9124" rIns="18247" bIns="9124" anchor="t" anchorCtr="0" upright="1">
                          <a:noAutofit/>
                        </wps:bodyPr>
                      </wps:wsp>
                      <wps:wsp>
                        <wps:cNvPr id="22" name="Rectangle 82" descr="KSO_WM_UNIT_INDEX=1_1_2&amp;KSO_WM_UNIT_TYPE=m_h_i&amp;KSO_WM_UNIT_ID=wpsdiag20178798_1*m_h_i*1_1_2&amp;KSO_WM_UNIT_LAYERLEVEL=1_1_1&amp;KSO_WM_UNIT_CLEAR=1&amp;KSO_WM_TEMPLATE_CATEGORY=wpsdiag&amp;KSO_WM_TEMPLATE_INDEX=20181115&amp;KSO_WM_BEAUTIFY_FLAG=#wm#&amp;KSO_WM_TAG_VERSION=1.0&amp;KSO_WM_DIAGRAM_GROUP_CODE=m1-1&amp;KSO_WM_SLIDE_ITEM_CNT=2&amp;KSO_WM_UNIT_FILL_TYPE=1&amp;KSO_WM_UNIT_FILL_FORE_SCHEMECOLOR_INDEX=5&amp;KSO_WM_UNIT_FILL_BACK_SCHEMECOLOR_INDEX=0&amp;KSO_WM_UNIT_TEXT_FILL_TYPE=1&amp;KSO_WM_UNIT_TEXT_FILL_FORE_SCHEMECOLOR_INDEX=2&amp;KSO_WM_UNIT_LINE_FILL_TYPE=1&amp;KSO_WM_UNIT_LINE_FORE_SCHEMECOLOR_INDEX=6&amp;KSO_WM_UNIT_LINE_BACK_SCHEMECOLOR_INDEX=0"/>
                        <wps:cNvSpPr>
                          <a:spLocks noChangeArrowheads="1"/>
                        </wps:cNvSpPr>
                        <wps:spPr bwMode="auto">
                          <a:xfrm>
                            <a:off x="5037" y="2967"/>
                            <a:ext cx="180" cy="315"/>
                          </a:xfrm>
                          <a:prstGeom prst="rect">
                            <a:avLst/>
                          </a:prstGeom>
                          <a:noFill/>
                          <a:ln>
                            <a:noFill/>
                          </a:ln>
                        </wps:spPr>
                        <wps:txbx>
                          <w:txbxContent>
                            <w:p>
                              <w:pPr>
                                <w:pStyle w:val="6"/>
                                <w:snapToGrid w:val="0"/>
                                <w:spacing w:before="0" w:beforeAutospacing="0" w:after="0" w:afterAutospacing="0" w:line="192" w:lineRule="auto"/>
                                <w:rPr>
                                  <w:rFonts w:ascii="黑体" w:hAnsi="黑体" w:eastAsia="黑体"/>
                                  <w:color w:val="FFFFFF"/>
                                  <w:sz w:val="18"/>
                                  <w:szCs w:val="18"/>
                                </w:rPr>
                              </w:pPr>
                              <w:r>
                                <w:rPr>
                                  <w:rFonts w:hint="eastAsia" w:ascii="黑体" w:hAnsi="黑体" w:eastAsia="黑体" w:cstheme="minorBidi"/>
                                  <w:color w:val="FFFFFF"/>
                                  <w:kern w:val="24"/>
                                  <w:sz w:val="18"/>
                                  <w:szCs w:val="18"/>
                                </w:rPr>
                                <w:t>01</w:t>
                              </w:r>
                            </w:p>
                          </w:txbxContent>
                        </wps:txbx>
                        <wps:bodyPr rot="0" vert="horz" wrap="square" lIns="0" tIns="0" rIns="0" bIns="0" anchor="t" anchorCtr="0" upright="1">
                          <a:noAutofit/>
                        </wps:bodyPr>
                      </wps:wsp>
                      <wps:wsp>
                        <wps:cNvPr id="25" name="矩形 16" descr="KSO_WM_UNIT_INDEX=1_1_1&amp;KSO_WM_UNIT_TYPE=m_h_a&amp;KSO_WM_UNIT_ID=wpsdiag20178798_1*m_h_a*1_1_1&amp;KSO_WM_UNIT_LAYERLEVEL=1_1_1&amp;KSO_WM_UNIT_HIGHLIGHT=0&amp;KSO_WM_UNIT_CLEAR=0&amp;KSO_WM_UNIT_COMPATIBLE=0&amp;KSO_WM_TEMPLATE_CATEGORY=wpsdiag&amp;KSO_WM_TEMPLATE_INDEX=20181115&amp;KSO_WM_UNIT_VALUE=8&amp;KSO_WM_BEAUTIFY_FLAG=#wm#&amp;KSO_WM_TAG_VERSION=1.0&amp;KSO_WM_DIAGRAM_GROUP_CODE=m1-1&amp;KSO_WM_UNIT_PRESET_TEXT=单击此处添加文字&amp;KSO_WM_SLIDE_ITEM_CNT=2&amp;KSO_WM_UNIT_TEXT_FILL_TYPE=1&amp;KSO_WM_UNIT_TEXT_FILL_FORE_SCHEMECOLOR_INDEX=2"/>
                        <wps:cNvSpPr>
                          <a:spLocks noChangeArrowheads="1"/>
                        </wps:cNvSpPr>
                        <wps:spPr bwMode="auto">
                          <a:xfrm>
                            <a:off x="5274" y="3015"/>
                            <a:ext cx="1492" cy="308"/>
                          </a:xfrm>
                          <a:prstGeom prst="rect">
                            <a:avLst/>
                          </a:prstGeom>
                          <a:noFill/>
                          <a:ln>
                            <a:noFill/>
                          </a:ln>
                        </wps:spPr>
                        <wps:txbx>
                          <w:txbxContent>
                            <w:p>
                              <w:pPr>
                                <w:pStyle w:val="6"/>
                                <w:snapToGrid w:val="0"/>
                                <w:spacing w:before="0" w:beforeAutospacing="0" w:after="0" w:afterAutospacing="0" w:line="192" w:lineRule="auto"/>
                                <w:rPr>
                                  <w:rFonts w:ascii="黑体" w:hAnsi="黑体" w:eastAsia="黑体"/>
                                  <w:color w:val="FFFFFF"/>
                                  <w:sz w:val="15"/>
                                  <w:szCs w:val="15"/>
                                </w:rPr>
                              </w:pPr>
                              <w:r>
                                <w:rPr>
                                  <w:rFonts w:hint="eastAsia" w:ascii="黑体" w:hAnsi="黑体" w:eastAsia="黑体" w:cstheme="majorBidi"/>
                                  <w:b/>
                                  <w:bCs/>
                                  <w:color w:val="FFFFFF"/>
                                  <w:kern w:val="24"/>
                                  <w:sz w:val="15"/>
                                  <w:szCs w:val="15"/>
                                </w:rPr>
                                <w:t>单击此处添加文字</w:t>
                              </w:r>
                            </w:p>
                          </w:txbxContent>
                        </wps:txbx>
                        <wps:bodyPr rot="0" vert="horz" wrap="square" lIns="91440" tIns="45720" rIns="91440" bIns="45720" anchor="t" anchorCtr="0" upright="1">
                          <a:noAutofit/>
                        </wps:bodyPr>
                      </wps:wsp>
                      <wps:wsp>
                        <wps:cNvPr id="26" name="文本框 39" descr="KSO_WM_UNIT_INDEX=1_1_1&amp;KSO_WM_UNIT_TYPE=m_h_f&amp;KSO_WM_UNIT_ID=wpsdiag20178798_1*m_h_f*1_1_1&amp;KSO_WM_UNIT_LAYERLEVEL=1_1_1&amp;KSO_WM_UNIT_HIGHLIGHT=0&amp;KSO_WM_UNIT_CLEAR=0&amp;KSO_WM_UNIT_COMPATIBLE=0&amp;KSO_WM_TEMPLATE_CATEGORY=wpsdiag&amp;KSO_WM_TEMPLATE_INDEX=20181115&amp;KSO_WM_UNIT_VALUE=70&amp;KSO_WM_BEAUTIFY_FLAG=#wm#&amp;KSO_WM_TAG_VERSION=1.0&amp;KSO_WM_DIAGRAM_GROUP_CODE=m1-1&amp;KSO_WM_UNIT_PRESET_TEXT=请在这里输入您的主要叙述内容&#10;请在这里输入您的主要叙述内容&amp;KSO_WM_SLIDE_ITEM_CNT=2&amp;KSO_WM_UNIT_TEXT_FILL_TYPE=1&amp;KSO_WM_UNIT_TEXT_FILL_FORE_SCHEMECOLOR_INDEX=3"/>
                        <wps:cNvSpPr txBox="1">
                          <a:spLocks noChangeArrowheads="1"/>
                        </wps:cNvSpPr>
                        <wps:spPr bwMode="auto">
                          <a:xfrm>
                            <a:off x="4943" y="2100"/>
                            <a:ext cx="2088" cy="1559"/>
                          </a:xfrm>
                          <a:prstGeom prst="rect">
                            <a:avLst/>
                          </a:prstGeom>
                          <a:noFill/>
                          <a:ln>
                            <a:noFill/>
                          </a:ln>
                        </wps:spPr>
                        <wps:txbx>
                          <w:txbxContent>
                            <w:p>
                              <w:pPr>
                                <w:pStyle w:val="6"/>
                                <w:snapToGrid w:val="0"/>
                                <w:spacing w:before="0" w:beforeAutospacing="0" w:after="0" w:afterAutospacing="0"/>
                                <w:rPr>
                                  <w:rFonts w:cs="Arial" w:asciiTheme="minorEastAsia" w:hAnsiTheme="minorEastAsia" w:eastAsiaTheme="minorEastAsia"/>
                                  <w:b/>
                                  <w:bCs/>
                                  <w:color w:val="4BACC6" w:themeColor="accent5"/>
                                  <w:sz w:val="21"/>
                                  <w:szCs w:val="21"/>
                                  <w:shd w:val="clear" w:color="auto" w:fill="FFFFFF"/>
                                  <w14:textFill>
                                    <w14:solidFill>
                                      <w14:schemeClr w14:val="accent5"/>
                                    </w14:solidFill>
                                  </w14:textFill>
                                </w:rPr>
                              </w:pPr>
                              <w:r>
                                <w:rPr>
                                  <w:rFonts w:cs="Arial" w:asciiTheme="minorEastAsia" w:hAnsiTheme="minorEastAsia" w:eastAsiaTheme="minorEastAsia"/>
                                  <w:b/>
                                  <w:bCs/>
                                  <w:color w:val="4BACC6" w:themeColor="accent5"/>
                                  <w:sz w:val="21"/>
                                  <w:szCs w:val="21"/>
                                  <w:shd w:val="clear" w:color="auto" w:fill="FFFFFF"/>
                                  <w14:textFill>
                                    <w14:solidFill>
                                      <w14:schemeClr w14:val="accent5"/>
                                    </w14:solidFill>
                                  </w14:textFill>
                                </w:rPr>
                                <w:t>金融行业监管部门、</w:t>
                              </w:r>
                              <w:r>
                                <w:rPr>
                                  <w:rFonts w:hint="eastAsia" w:cs="Arial" w:asciiTheme="minorEastAsia" w:hAnsiTheme="minorEastAsia" w:eastAsiaTheme="minorEastAsia"/>
                                  <w:b/>
                                  <w:bCs/>
                                  <w:color w:val="4BACC6" w:themeColor="accent5"/>
                                  <w:sz w:val="21"/>
                                  <w:szCs w:val="21"/>
                                  <w:shd w:val="clear" w:color="auto" w:fill="FFFFFF"/>
                                  <w14:textFill>
                                    <w14:solidFill>
                                      <w14:schemeClr w14:val="accent5"/>
                                    </w14:solidFill>
                                  </w14:textFill>
                                </w:rPr>
                                <w:t>国内外</w:t>
                              </w:r>
                              <w:r>
                                <w:rPr>
                                  <w:rFonts w:cs="Arial" w:asciiTheme="minorEastAsia" w:hAnsiTheme="minorEastAsia" w:eastAsiaTheme="minorEastAsia"/>
                                  <w:b/>
                                  <w:bCs/>
                                  <w:color w:val="4BACC6" w:themeColor="accent5"/>
                                  <w:sz w:val="21"/>
                                  <w:szCs w:val="21"/>
                                  <w:shd w:val="clear" w:color="auto" w:fill="FFFFFF"/>
                                  <w14:textFill>
                                    <w14:solidFill>
                                      <w14:schemeClr w14:val="accent5"/>
                                    </w14:solidFill>
                                  </w14:textFill>
                                </w:rPr>
                                <w:t>各类银行、信用社、证券</w:t>
                              </w:r>
                              <w:r>
                                <w:rPr>
                                  <w:rFonts w:hint="eastAsia" w:cs="Arial" w:asciiTheme="minorEastAsia" w:hAnsiTheme="minorEastAsia" w:eastAsiaTheme="minorEastAsia"/>
                                  <w:b/>
                                  <w:bCs/>
                                  <w:color w:val="4BACC6" w:themeColor="accent5"/>
                                  <w:sz w:val="21"/>
                                  <w:szCs w:val="21"/>
                                  <w:shd w:val="clear" w:color="auto" w:fill="FFFFFF"/>
                                  <w14:textFill>
                                    <w14:solidFill>
                                      <w14:schemeClr w14:val="accent5"/>
                                    </w14:solidFill>
                                  </w14:textFill>
                                </w:rPr>
                                <w:t>、</w:t>
                              </w:r>
                              <w:r>
                                <w:rPr>
                                  <w:rFonts w:cs="Arial" w:asciiTheme="minorEastAsia" w:hAnsiTheme="minorEastAsia" w:eastAsiaTheme="minorEastAsia"/>
                                  <w:b/>
                                  <w:bCs/>
                                  <w:color w:val="4BACC6" w:themeColor="accent5"/>
                                  <w:sz w:val="21"/>
                                  <w:szCs w:val="21"/>
                                  <w:shd w:val="clear" w:color="auto" w:fill="FFFFFF"/>
                                  <w14:textFill>
                                    <w14:solidFill>
                                      <w14:schemeClr w14:val="accent5"/>
                                    </w14:solidFill>
                                  </w14:textFill>
                                </w:rPr>
                                <w:t>信托</w:t>
                              </w:r>
                              <w:r>
                                <w:rPr>
                                  <w:rFonts w:hint="eastAsia" w:cs="Arial" w:asciiTheme="minorEastAsia" w:hAnsiTheme="minorEastAsia" w:eastAsiaTheme="minorEastAsia"/>
                                  <w:b/>
                                  <w:bCs/>
                                  <w:color w:val="4BACC6" w:themeColor="accent5"/>
                                  <w:sz w:val="21"/>
                                  <w:szCs w:val="21"/>
                                  <w:shd w:val="clear" w:color="auto" w:fill="FFFFFF"/>
                                  <w14:textFill>
                                    <w14:solidFill>
                                      <w14:schemeClr w14:val="accent5"/>
                                    </w14:solidFill>
                                  </w14:textFill>
                                </w:rPr>
                                <w:t>、</w:t>
                              </w:r>
                              <w:r>
                                <w:rPr>
                                  <w:rFonts w:cs="Arial" w:asciiTheme="minorEastAsia" w:hAnsiTheme="minorEastAsia" w:eastAsiaTheme="minorEastAsia"/>
                                  <w:b/>
                                  <w:bCs/>
                                  <w:color w:val="4BACC6" w:themeColor="accent5"/>
                                  <w:sz w:val="21"/>
                                  <w:szCs w:val="21"/>
                                  <w:shd w:val="clear" w:color="auto" w:fill="FFFFFF"/>
                                  <w14:textFill>
                                    <w14:solidFill>
                                      <w14:schemeClr w14:val="accent5"/>
                                    </w14:solidFill>
                                  </w14:textFill>
                                </w:rPr>
                                <w:t>基金机构、保险公司、资产管理公司、上市公司证券部、高校或研究所</w:t>
                              </w:r>
                            </w:p>
                            <w:p>
                              <w:pPr>
                                <w:pStyle w:val="6"/>
                                <w:snapToGrid w:val="0"/>
                                <w:spacing w:before="0" w:beforeAutospacing="0" w:after="0" w:afterAutospacing="0"/>
                                <w:rPr>
                                  <w:rFonts w:asciiTheme="minorEastAsia" w:hAnsiTheme="minorEastAsia" w:eastAsiaTheme="minorEastAsia"/>
                                  <w:b/>
                                  <w:bCs/>
                                  <w:color w:val="4BACC6" w:themeColor="accent5"/>
                                  <w14:textOutline w14:w="9525" w14:cap="flat" w14:cmpd="sng" w14:algn="ctr">
                                    <w14:solidFill>
                                      <w14:srgbClr w14:val="304371"/>
                                    </w14:solidFill>
                                    <w14:prstDash w14:val="solid"/>
                                    <w14:round/>
                                  </w14:textOutline>
                                  <w14:textFill>
                                    <w14:solidFill>
                                      <w14:schemeClr w14:val="accent5"/>
                                    </w14:solidFill>
                                  </w14:textFill>
                                </w:rPr>
                              </w:pPr>
                            </w:p>
                          </w:txbxContent>
                        </wps:txbx>
                        <wps:bodyPr rot="0" vert="horz" wrap="square" lIns="91440" tIns="45720" rIns="91440" bIns="45720" anchor="t" anchorCtr="0" upright="1">
                          <a:noAutofit/>
                        </wps:bodyPr>
                      </wps:wsp>
                      <wps:wsp>
                        <wps:cNvPr id="28" name="Freeform 76" descr="KSO_WM_UNIT_INDEX=1_2_1&amp;KSO_WM_UNIT_TYPE=m_h_i&amp;KSO_WM_UNIT_ID=wpsdiag20178798_1*m_h_i*1_2_1&amp;KSO_WM_UNIT_LAYERLEVEL=1_1_1&amp;KSO_WM_UNIT_CLEAR=1&amp;KSO_WM_TEMPLATE_CATEGORY=wpsdiag&amp;KSO_WM_TEMPLATE_INDEX=20181115&amp;KSO_WM_BEAUTIFY_FLAG=#wm#&amp;KSO_WM_TAG_VERSION=1.0&amp;KSO_WM_DIAGRAM_GROUP_CODE=m1-1&amp;KSO_WM_SLIDE_ITEM_CNT=2&amp;KSO_WM_UNIT_FILL_TYPE=1&amp;KSO_WM_UNIT_LINE_FILL_TYPE=1&amp;KSO_WM_UNIT_LINE_FORE_SCHEMECOLOR_INDEX=5&amp;KSO_WM_UNIT_LINE_BACK_SCHEMECOLOR_INDEX=0"/>
                        <wps:cNvSpPr/>
                        <wps:spPr bwMode="auto">
                          <a:xfrm>
                            <a:off x="7030" y="2358"/>
                            <a:ext cx="365" cy="467"/>
                          </a:xfrm>
                          <a:custGeom>
                            <a:avLst/>
                            <a:gdLst>
                              <a:gd name="T0" fmla="*/ 11652 w 391"/>
                              <a:gd name="T1" fmla="*/ 911 h 224"/>
                              <a:gd name="T2" fmla="*/ 8775 w 391"/>
                              <a:gd name="T3" fmla="*/ 54 h 224"/>
                              <a:gd name="T4" fmla="*/ 8444 w 391"/>
                              <a:gd name="T5" fmla="*/ 100 h 224"/>
                              <a:gd name="T6" fmla="*/ 8444 w 391"/>
                              <a:gd name="T7" fmla="*/ 311 h 224"/>
                              <a:gd name="T8" fmla="*/ 275 w 391"/>
                              <a:gd name="T9" fmla="*/ 311 h 224"/>
                              <a:gd name="T10" fmla="*/ 0 w 391"/>
                              <a:gd name="T11" fmla="*/ 392 h 224"/>
                              <a:gd name="T12" fmla="*/ 0 w 391"/>
                              <a:gd name="T13" fmla="*/ 1648 h 224"/>
                              <a:gd name="T14" fmla="*/ 275 w 391"/>
                              <a:gd name="T15" fmla="*/ 1738 h 224"/>
                              <a:gd name="T16" fmla="*/ 8444 w 391"/>
                              <a:gd name="T17" fmla="*/ 1738 h 224"/>
                              <a:gd name="T18" fmla="*/ 8444 w 391"/>
                              <a:gd name="T19" fmla="*/ 1940 h 224"/>
                              <a:gd name="T20" fmla="*/ 8775 w 391"/>
                              <a:gd name="T21" fmla="*/ 1986 h 224"/>
                              <a:gd name="T22" fmla="*/ 11652 w 391"/>
                              <a:gd name="T23" fmla="*/ 1120 h 224"/>
                              <a:gd name="T24" fmla="*/ 11652 w 391"/>
                              <a:gd name="T25" fmla="*/ 911 h 22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91"/>
                              <a:gd name="T40" fmla="*/ 0 h 224"/>
                              <a:gd name="T41" fmla="*/ 391 w 391"/>
                              <a:gd name="T42" fmla="*/ 224 h 224"/>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91" h="224">
                                <a:moveTo>
                                  <a:pt x="385" y="100"/>
                                </a:moveTo>
                                <a:cubicBezTo>
                                  <a:pt x="290" y="6"/>
                                  <a:pt x="290" y="6"/>
                                  <a:pt x="290" y="6"/>
                                </a:cubicBezTo>
                                <a:cubicBezTo>
                                  <a:pt x="284" y="0"/>
                                  <a:pt x="279" y="2"/>
                                  <a:pt x="279" y="11"/>
                                </a:cubicBezTo>
                                <a:cubicBezTo>
                                  <a:pt x="279" y="34"/>
                                  <a:pt x="279" y="34"/>
                                  <a:pt x="279" y="34"/>
                                </a:cubicBezTo>
                                <a:cubicBezTo>
                                  <a:pt x="9" y="34"/>
                                  <a:pt x="9" y="34"/>
                                  <a:pt x="9" y="34"/>
                                </a:cubicBezTo>
                                <a:cubicBezTo>
                                  <a:pt x="4" y="34"/>
                                  <a:pt x="0" y="38"/>
                                  <a:pt x="0" y="43"/>
                                </a:cubicBezTo>
                                <a:cubicBezTo>
                                  <a:pt x="0" y="181"/>
                                  <a:pt x="0" y="181"/>
                                  <a:pt x="0" y="181"/>
                                </a:cubicBezTo>
                                <a:cubicBezTo>
                                  <a:pt x="0" y="186"/>
                                  <a:pt x="4" y="191"/>
                                  <a:pt x="9" y="191"/>
                                </a:cubicBezTo>
                                <a:cubicBezTo>
                                  <a:pt x="279" y="191"/>
                                  <a:pt x="279" y="191"/>
                                  <a:pt x="279" y="191"/>
                                </a:cubicBezTo>
                                <a:cubicBezTo>
                                  <a:pt x="279" y="213"/>
                                  <a:pt x="279" y="213"/>
                                  <a:pt x="279" y="213"/>
                                </a:cubicBezTo>
                                <a:cubicBezTo>
                                  <a:pt x="279" y="222"/>
                                  <a:pt x="284" y="224"/>
                                  <a:pt x="290" y="218"/>
                                </a:cubicBezTo>
                                <a:cubicBezTo>
                                  <a:pt x="385" y="123"/>
                                  <a:pt x="385" y="123"/>
                                  <a:pt x="385" y="123"/>
                                </a:cubicBezTo>
                                <a:cubicBezTo>
                                  <a:pt x="391" y="117"/>
                                  <a:pt x="391" y="107"/>
                                  <a:pt x="385" y="100"/>
                                </a:cubicBezTo>
                                <a:close/>
                              </a:path>
                            </a:pathLst>
                          </a:custGeom>
                          <a:gradFill rotWithShape="0">
                            <a:gsLst>
                              <a:gs pos="0">
                                <a:srgbClr val="14CD68"/>
                              </a:gs>
                              <a:gs pos="100000">
                                <a:srgbClr val="0B6E38"/>
                              </a:gs>
                            </a:gsLst>
                            <a:lin ang="0"/>
                          </a:gradFill>
                          <a:ln w="9525">
                            <a:solidFill>
                              <a:srgbClr val="304371"/>
                            </a:solidFill>
                            <a:miter lim="800000"/>
                          </a:ln>
                        </wps:spPr>
                        <wps:txbx>
                          <w:txbxContent>
                            <w:p>
                              <w:pPr>
                                <w:jc w:val="center"/>
                              </w:pPr>
                            </w:p>
                          </w:txbxContent>
                        </wps:txbx>
                        <wps:bodyPr rot="0" vert="horz" wrap="square" lIns="18247" tIns="9124" rIns="18247" bIns="9124" anchor="t" anchorCtr="0" upright="1">
                          <a:noAutofit/>
                        </wps:bodyPr>
                      </wps:wsp>
                      <wps:wsp>
                        <wps:cNvPr id="31" name="矩形 20" descr="KSO_WM_UNIT_INDEX=1_2_1&amp;KSO_WM_UNIT_TYPE=m_h_a&amp;KSO_WM_UNIT_ID=wpsdiag20178798_1*m_h_a*1_2_1&amp;KSO_WM_UNIT_LAYERLEVEL=1_1_1&amp;KSO_WM_UNIT_HIGHLIGHT=0&amp;KSO_WM_UNIT_CLEAR=0&amp;KSO_WM_UNIT_COMPATIBLE=0&amp;KSO_WM_TEMPLATE_CATEGORY=wpsdiag&amp;KSO_WM_TEMPLATE_INDEX=20181115&amp;KSO_WM_UNIT_VALUE=8&amp;KSO_WM_BEAUTIFY_FLAG=#wm#&amp;KSO_WM_TAG_VERSION=1.0&amp;KSO_WM_DIAGRAM_GROUP_CODE=m1-1&amp;KSO_WM_UNIT_PRESET_TEXT=单击此处添加文字&amp;KSO_WM_SLIDE_ITEM_CNT=2&amp;KSO_WM_UNIT_TEXT_FILL_TYPE=1&amp;KSO_WM_UNIT_TEXT_FILL_FORE_SCHEMECOLOR_INDEX=3"/>
                        <wps:cNvSpPr>
                          <a:spLocks noChangeArrowheads="1"/>
                        </wps:cNvSpPr>
                        <wps:spPr bwMode="auto">
                          <a:xfrm>
                            <a:off x="7375" y="1936"/>
                            <a:ext cx="1556" cy="1185"/>
                          </a:xfrm>
                          <a:prstGeom prst="rect">
                            <a:avLst/>
                          </a:prstGeom>
                          <a:noFill/>
                          <a:ln>
                            <a:noFill/>
                          </a:ln>
                        </wps:spPr>
                        <wps:txbx>
                          <w:txbxContent>
                            <w:p>
                              <w:pPr>
                                <w:pStyle w:val="6"/>
                                <w:snapToGrid w:val="0"/>
                                <w:spacing w:before="0" w:beforeAutospacing="0" w:after="0" w:afterAutospacing="0" w:line="192" w:lineRule="auto"/>
                                <w:rPr>
                                  <w:b/>
                                  <w:bCs/>
                                  <w14:textOutline w14:w="9525" w14:cap="flat" w14:cmpd="sng" w14:algn="ctr">
                                    <w14:solidFill>
                                      <w14:srgbClr w14:val="0D8242"/>
                                    </w14:solidFill>
                                    <w14:prstDash w14:val="solid"/>
                                    <w14:round/>
                                  </w14:textOutline>
                                </w:rPr>
                              </w:pPr>
                            </w:p>
                            <w:p>
                              <w:pPr>
                                <w:pStyle w:val="6"/>
                                <w:snapToGrid w:val="0"/>
                                <w:spacing w:before="0" w:beforeAutospacing="0" w:after="0" w:afterAutospacing="0" w:line="192" w:lineRule="auto"/>
                                <w:rPr>
                                  <w:rFonts w:ascii="黑体" w:hAnsi="黑体" w:eastAsia="黑体"/>
                                  <w:b/>
                                  <w:bCs/>
                                  <w:color w:val="00B050"/>
                                  <w14:textOutline w14:w="9525" w14:cap="flat" w14:cmpd="sng" w14:algn="ctr">
                                    <w14:solidFill>
                                      <w14:srgbClr w14:val="0D8242"/>
                                    </w14:solidFill>
                                    <w14:prstDash w14:val="solid"/>
                                    <w14:round/>
                                  </w14:textOutline>
                                </w:rPr>
                              </w:pPr>
                              <w:r>
                                <w:rPr>
                                  <w:rFonts w:hint="eastAsia"/>
                                  <w:b/>
                                  <w:bCs/>
                                  <w:color w:val="00B050"/>
                                </w:rPr>
                                <w:t>金融分析、预测、规划、管理，金融教学、科研</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82.05pt;width:375.95pt;" coordorigin="4943,1688" coordsize="3988,1971" o:gfxdata="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">
                <o:lock v:ext="edit" aspectratio="f"/>
                <v:shape id="Freeform 78" o:spid="_x0000_s1026" o:spt="100" alt="KSO_WM_UNIT_INDEX=1_1_1&amp;KSO_WM_UNIT_TYPE=m_h_i&amp;KSO_WM_UNIT_ID=wpsdiag20178798_1*m_h_i*1_1_1&amp;KSO_WM_UNIT_LAYERLEVEL=1_1_1&amp;KSO_WM_UNIT_CLEAR=1&amp;KSO_WM_TEMPLATE_CATEGORY=wpsdiag&amp;KSO_WM_TEMPLATE_INDEX=20181115&amp;KSO_WM_BEAUTIFY_FLAG=#wm#&amp;KSO_WM_TAG_VERSION=1.0&amp;KSO_WM_DIAGRAM_GROUP_CODE=m1-1&amp;KSO_WM_SLIDE_ITEM_CNT=2&amp;KSO_WM_UNIT_FILL_TYPE=1&amp;KSO_WM_UNIT_FILL_FORE_SCHEMECOLOR_INDEX=5&amp;KSO_WM_UNIT_FILL_BACK_SCHEMECOLOR_INDEX=0" style="position:absolute;left:5069;top:1688;flip:y;height:154;width:457;" fillcolor="#304371" filled="t" stroked="f" coordsize="391,225" o:gfxdata="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JE5pm5AAAA2wAA&#10;AA8AAAAAAAAAAQAgAAAAIgAAAGRycy9kb3ducmV2LnhtbFBLAQIUABQAAAAIAIdO4kAzLwWeOwAA&#10;ADkAAAAQAAAAAAAAAAEAIAAAAAgBAABkcnMvc2hhcGV4bWwueG1sUEsFBgAAAAAGAAYAWwEAALID&#10;AAAAAA==&#10;" path="m385,101c290,7,290,7,290,7c284,0,279,2,279,11c279,34,279,34,279,34c9,34,9,34,9,34c4,34,0,39,0,44c0,182,0,182,0,182c0,187,4,191,9,191c279,191,279,191,279,191c279,214,279,214,279,214c279,223,284,225,290,219c385,124,385,124,385,124c391,118,391,107,385,101xe">
                  <v:path textboxrect="0,0,391,225" o:connectlocs="13861,631;10437,43;10041,68;10041,212;323,212;0,275;0,1137;323,1193;10041,1193;10041,1338;10437,1369;13861,775;13861,631" o:connectangles="0,0,0,0,0,0,0,0,0,0,0,0,0"/>
                  <v:fill on="t" focussize="0,0"/>
                  <v:stroke on="f"/>
                  <v:imagedata o:title=""/>
                  <o:lock v:ext="edit" aspectratio="f"/>
                  <v:textbox inset="1.43677165354331pt,0.718425196850394pt,1.43677165354331pt,0.718425196850394pt">
                    <w:txbxContent>
                      <w:p>
                        <w:pPr>
                          <w:ind w:firstLine="843" w:firstLineChars="400"/>
                          <w:rPr>
                            <w:rFonts w:hint="eastAsia" w:eastAsiaTheme="minorEastAsia"/>
                            <w:b/>
                            <w:bCs/>
                            <w:color w:val="FFFFFF" w:themeColor="background1"/>
                            <w:lang w:eastAsia="zh-CN"/>
                            <w14:textFill>
                              <w14:solidFill>
                                <w14:schemeClr w14:val="bg1"/>
                              </w14:solidFill>
                            </w14:textFill>
                          </w:rPr>
                        </w:pPr>
                      </w:p>
                    </w:txbxContent>
                  </v:textbox>
                </v:shape>
                <v:rect id="Rectangle 82" o:spid="_x0000_s1026" o:spt="1" alt="KSO_WM_UNIT_INDEX=1_1_2&amp;KSO_WM_UNIT_TYPE=m_h_i&amp;KSO_WM_UNIT_ID=wpsdiag20178798_1*m_h_i*1_1_2&amp;KSO_WM_UNIT_LAYERLEVEL=1_1_1&amp;KSO_WM_UNIT_CLEAR=1&amp;KSO_WM_TEMPLATE_CATEGORY=wpsdiag&amp;KSO_WM_TEMPLATE_INDEX=20181115&amp;KSO_WM_BEAUTIFY_FLAG=#wm#&amp;KSO_WM_TAG_VERSION=1.0&amp;KSO_WM_DIAGRAM_GROUP_CODE=m1-1&amp;KSO_WM_SLIDE_ITEM_CNT=2&amp;KSO_WM_UNIT_FILL_TYPE=1&amp;KSO_WM_UNIT_FILL_FORE_SCHEMECOLOR_INDEX=5&amp;KSO_WM_UNIT_FILL_BACK_SCHEMECOLOR_INDEX=0&amp;KSO_WM_UNIT_TEXT_FILL_TYPE=1&amp;KSO_WM_UNIT_TEXT_FILL_FORE_SCHEMECOLOR_INDEX=2&amp;KSO_WM_UNIT_LINE_FILL_TYPE=1&amp;KSO_WM_UNIT_LINE_FORE_SCHEMECOLOR_INDEX=6&amp;KSO_WM_UNIT_LINE_BACK_SCHEMECOLOR_INDEX=0" style="position:absolute;left:5037;top:2967;height:315;width:180;" filled="f" stroked="f" coordsize="21600,21600" o:gfxdata="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1QX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6"/>
                          <w:snapToGrid w:val="0"/>
                          <w:spacing w:before="0" w:beforeAutospacing="0" w:after="0" w:afterAutospacing="0" w:line="192" w:lineRule="auto"/>
                          <w:rPr>
                            <w:rFonts w:ascii="黑体" w:hAnsi="黑体" w:eastAsia="黑体"/>
                            <w:color w:val="FFFFFF"/>
                            <w:sz w:val="18"/>
                            <w:szCs w:val="18"/>
                          </w:rPr>
                        </w:pPr>
                        <w:r>
                          <w:rPr>
                            <w:rFonts w:hint="eastAsia" w:ascii="黑体" w:hAnsi="黑体" w:eastAsia="黑体" w:cstheme="minorBidi"/>
                            <w:color w:val="FFFFFF"/>
                            <w:kern w:val="24"/>
                            <w:sz w:val="18"/>
                            <w:szCs w:val="18"/>
                          </w:rPr>
                          <w:t>01</w:t>
                        </w:r>
                      </w:p>
                    </w:txbxContent>
                  </v:textbox>
                </v:rect>
                <v:rect id="矩形 16" o:spid="_x0000_s1026" o:spt="1" alt="KSO_WM_UNIT_INDEX=1_1_1&amp;KSO_WM_UNIT_TYPE=m_h_a&amp;KSO_WM_UNIT_ID=wpsdiag20178798_1*m_h_a*1_1_1&amp;KSO_WM_UNIT_LAYERLEVEL=1_1_1&amp;KSO_WM_UNIT_HIGHLIGHT=0&amp;KSO_WM_UNIT_CLEAR=0&amp;KSO_WM_UNIT_COMPATIBLE=0&amp;KSO_WM_TEMPLATE_CATEGORY=wpsdiag&amp;KSO_WM_TEMPLATE_INDEX=20181115&amp;KSO_WM_UNIT_VALUE=8&amp;KSO_WM_BEAUTIFY_FLAG=#wm#&amp;KSO_WM_TAG_VERSION=1.0&amp;KSO_WM_DIAGRAM_GROUP_CODE=m1-1&amp;KSO_WM_UNIT_PRESET_TEXT=单击此处添加文字&amp;KSO_WM_SLIDE_ITEM_CNT=2&amp;KSO_WM_UNIT_TEXT_FILL_TYPE=1&amp;KSO_WM_UNIT_TEXT_FILL_FORE_SCHEMECOLOR_INDEX=2" style="position:absolute;left:5274;top:3015;height:308;width:1492;" filled="f" stroked="f" coordsize="21600,21600" o:gfxdata="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JM01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napToGrid w:val="0"/>
                          <w:spacing w:before="0" w:beforeAutospacing="0" w:after="0" w:afterAutospacing="0" w:line="192" w:lineRule="auto"/>
                          <w:rPr>
                            <w:rFonts w:ascii="黑体" w:hAnsi="黑体" w:eastAsia="黑体"/>
                            <w:color w:val="FFFFFF"/>
                            <w:sz w:val="15"/>
                            <w:szCs w:val="15"/>
                          </w:rPr>
                        </w:pPr>
                        <w:r>
                          <w:rPr>
                            <w:rFonts w:hint="eastAsia" w:ascii="黑体" w:hAnsi="黑体" w:eastAsia="黑体" w:cstheme="majorBidi"/>
                            <w:b/>
                            <w:bCs/>
                            <w:color w:val="FFFFFF"/>
                            <w:kern w:val="24"/>
                            <w:sz w:val="15"/>
                            <w:szCs w:val="15"/>
                          </w:rPr>
                          <w:t>单击此处添加文字</w:t>
                        </w:r>
                      </w:p>
                    </w:txbxContent>
                  </v:textbox>
                </v:rect>
                <v:shape id="文本框 39" o:spid="_x0000_s1026" o:spt="202" alt="KSO_WM_UNIT_INDEX=1_1_1&amp;KSO_WM_UNIT_TYPE=m_h_f&amp;KSO_WM_UNIT_ID=wpsdiag20178798_1*m_h_f*1_1_1&amp;KSO_WM_UNIT_LAYERLEVEL=1_1_1&amp;KSO_WM_UNIT_HIGHLIGHT=0&amp;KSO_WM_UNIT_CLEAR=0&amp;KSO_WM_UNIT_COMPATIBLE=0&amp;KSO_WM_TEMPLATE_CATEGORY=wpsdiag&amp;KSO_WM_TEMPLATE_INDEX=20181115&amp;KSO_WM_UNIT_VALUE=70&amp;KSO_WM_BEAUTIFY_FLAG=#wm#&amp;KSO_WM_TAG_VERSION=1.0&amp;KSO_WM_DIAGRAM_GROUP_CODE=m1-1&amp;KSO_WM_UNIT_PRESET_TEXT=请在这里输入您的主要叙述内容&#10;请在这里输入您的主要叙述内容&amp;KSO_WM_SLIDE_ITEM_CNT=2&amp;KSO_WM_UNIT_TEXT_FILL_TYPE=1&amp;KSO_WM_UNIT_TEXT_FILL_FORE_SCHEMECOLOR_INDEX=3" type="#_x0000_t202" style="position:absolute;left:4943;top:2100;height:1559;width:2088;" filled="f" stroked="f" coordsize="21600,21600" o:gfxdata="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nG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napToGrid w:val="0"/>
                          <w:spacing w:before="0" w:beforeAutospacing="0" w:after="0" w:afterAutospacing="0"/>
                          <w:rPr>
                            <w:rFonts w:cs="Arial" w:asciiTheme="minorEastAsia" w:hAnsiTheme="minorEastAsia" w:eastAsiaTheme="minorEastAsia"/>
                            <w:b/>
                            <w:bCs/>
                            <w:color w:val="4BACC6" w:themeColor="accent5"/>
                            <w:sz w:val="21"/>
                            <w:szCs w:val="21"/>
                            <w:shd w:val="clear" w:color="auto" w:fill="FFFFFF"/>
                            <w14:textFill>
                              <w14:solidFill>
                                <w14:schemeClr w14:val="accent5"/>
                              </w14:solidFill>
                            </w14:textFill>
                          </w:rPr>
                        </w:pPr>
                        <w:r>
                          <w:rPr>
                            <w:rFonts w:cs="Arial" w:asciiTheme="minorEastAsia" w:hAnsiTheme="minorEastAsia" w:eastAsiaTheme="minorEastAsia"/>
                            <w:b/>
                            <w:bCs/>
                            <w:color w:val="4BACC6" w:themeColor="accent5"/>
                            <w:sz w:val="21"/>
                            <w:szCs w:val="21"/>
                            <w:shd w:val="clear" w:color="auto" w:fill="FFFFFF"/>
                            <w14:textFill>
                              <w14:solidFill>
                                <w14:schemeClr w14:val="accent5"/>
                              </w14:solidFill>
                            </w14:textFill>
                          </w:rPr>
                          <w:t>金融行业监管部门、</w:t>
                        </w:r>
                        <w:r>
                          <w:rPr>
                            <w:rFonts w:hint="eastAsia" w:cs="Arial" w:asciiTheme="minorEastAsia" w:hAnsiTheme="minorEastAsia" w:eastAsiaTheme="minorEastAsia"/>
                            <w:b/>
                            <w:bCs/>
                            <w:color w:val="4BACC6" w:themeColor="accent5"/>
                            <w:sz w:val="21"/>
                            <w:szCs w:val="21"/>
                            <w:shd w:val="clear" w:color="auto" w:fill="FFFFFF"/>
                            <w14:textFill>
                              <w14:solidFill>
                                <w14:schemeClr w14:val="accent5"/>
                              </w14:solidFill>
                            </w14:textFill>
                          </w:rPr>
                          <w:t>国内外</w:t>
                        </w:r>
                        <w:r>
                          <w:rPr>
                            <w:rFonts w:cs="Arial" w:asciiTheme="minorEastAsia" w:hAnsiTheme="minorEastAsia" w:eastAsiaTheme="minorEastAsia"/>
                            <w:b/>
                            <w:bCs/>
                            <w:color w:val="4BACC6" w:themeColor="accent5"/>
                            <w:sz w:val="21"/>
                            <w:szCs w:val="21"/>
                            <w:shd w:val="clear" w:color="auto" w:fill="FFFFFF"/>
                            <w14:textFill>
                              <w14:solidFill>
                                <w14:schemeClr w14:val="accent5"/>
                              </w14:solidFill>
                            </w14:textFill>
                          </w:rPr>
                          <w:t>各类银行、信用社、证券</w:t>
                        </w:r>
                        <w:r>
                          <w:rPr>
                            <w:rFonts w:hint="eastAsia" w:cs="Arial" w:asciiTheme="minorEastAsia" w:hAnsiTheme="minorEastAsia" w:eastAsiaTheme="minorEastAsia"/>
                            <w:b/>
                            <w:bCs/>
                            <w:color w:val="4BACC6" w:themeColor="accent5"/>
                            <w:sz w:val="21"/>
                            <w:szCs w:val="21"/>
                            <w:shd w:val="clear" w:color="auto" w:fill="FFFFFF"/>
                            <w14:textFill>
                              <w14:solidFill>
                                <w14:schemeClr w14:val="accent5"/>
                              </w14:solidFill>
                            </w14:textFill>
                          </w:rPr>
                          <w:t>、</w:t>
                        </w:r>
                        <w:r>
                          <w:rPr>
                            <w:rFonts w:cs="Arial" w:asciiTheme="minorEastAsia" w:hAnsiTheme="minorEastAsia" w:eastAsiaTheme="minorEastAsia"/>
                            <w:b/>
                            <w:bCs/>
                            <w:color w:val="4BACC6" w:themeColor="accent5"/>
                            <w:sz w:val="21"/>
                            <w:szCs w:val="21"/>
                            <w:shd w:val="clear" w:color="auto" w:fill="FFFFFF"/>
                            <w14:textFill>
                              <w14:solidFill>
                                <w14:schemeClr w14:val="accent5"/>
                              </w14:solidFill>
                            </w14:textFill>
                          </w:rPr>
                          <w:t>信托</w:t>
                        </w:r>
                        <w:r>
                          <w:rPr>
                            <w:rFonts w:hint="eastAsia" w:cs="Arial" w:asciiTheme="minorEastAsia" w:hAnsiTheme="minorEastAsia" w:eastAsiaTheme="minorEastAsia"/>
                            <w:b/>
                            <w:bCs/>
                            <w:color w:val="4BACC6" w:themeColor="accent5"/>
                            <w:sz w:val="21"/>
                            <w:szCs w:val="21"/>
                            <w:shd w:val="clear" w:color="auto" w:fill="FFFFFF"/>
                            <w14:textFill>
                              <w14:solidFill>
                                <w14:schemeClr w14:val="accent5"/>
                              </w14:solidFill>
                            </w14:textFill>
                          </w:rPr>
                          <w:t>、</w:t>
                        </w:r>
                        <w:r>
                          <w:rPr>
                            <w:rFonts w:cs="Arial" w:asciiTheme="minorEastAsia" w:hAnsiTheme="minorEastAsia" w:eastAsiaTheme="minorEastAsia"/>
                            <w:b/>
                            <w:bCs/>
                            <w:color w:val="4BACC6" w:themeColor="accent5"/>
                            <w:sz w:val="21"/>
                            <w:szCs w:val="21"/>
                            <w:shd w:val="clear" w:color="auto" w:fill="FFFFFF"/>
                            <w14:textFill>
                              <w14:solidFill>
                                <w14:schemeClr w14:val="accent5"/>
                              </w14:solidFill>
                            </w14:textFill>
                          </w:rPr>
                          <w:t>基金机构、保险公司、资产管理公司、上市公司证券部、高校或研究所</w:t>
                        </w:r>
                      </w:p>
                      <w:p>
                        <w:pPr>
                          <w:pStyle w:val="6"/>
                          <w:snapToGrid w:val="0"/>
                          <w:spacing w:before="0" w:beforeAutospacing="0" w:after="0" w:afterAutospacing="0"/>
                          <w:rPr>
                            <w:rFonts w:asciiTheme="minorEastAsia" w:hAnsiTheme="minorEastAsia" w:eastAsiaTheme="minorEastAsia"/>
                            <w:b/>
                            <w:bCs/>
                            <w:color w:val="4BACC6" w:themeColor="accent5"/>
                            <w14:textOutline w14:w="9525" w14:cap="flat" w14:cmpd="sng" w14:algn="ctr">
                              <w14:solidFill>
                                <w14:srgbClr w14:val="304371"/>
                              </w14:solidFill>
                              <w14:prstDash w14:val="solid"/>
                              <w14:round/>
                            </w14:textOutline>
                            <w14:textFill>
                              <w14:solidFill>
                                <w14:schemeClr w14:val="accent5"/>
                              </w14:solidFill>
                            </w14:textFill>
                          </w:rPr>
                        </w:pPr>
                      </w:p>
                    </w:txbxContent>
                  </v:textbox>
                </v:shape>
                <v:shape id="Freeform 76" o:spid="_x0000_s1026" o:spt="100" alt="KSO_WM_UNIT_INDEX=1_2_1&amp;KSO_WM_UNIT_TYPE=m_h_i&amp;KSO_WM_UNIT_ID=wpsdiag20178798_1*m_h_i*1_2_1&amp;KSO_WM_UNIT_LAYERLEVEL=1_1_1&amp;KSO_WM_UNIT_CLEAR=1&amp;KSO_WM_TEMPLATE_CATEGORY=wpsdiag&amp;KSO_WM_TEMPLATE_INDEX=20181115&amp;KSO_WM_BEAUTIFY_FLAG=#wm#&amp;KSO_WM_TAG_VERSION=1.0&amp;KSO_WM_DIAGRAM_GROUP_CODE=m1-1&amp;KSO_WM_SLIDE_ITEM_CNT=2&amp;KSO_WM_UNIT_FILL_TYPE=1&amp;KSO_WM_UNIT_LINE_FILL_TYPE=1&amp;KSO_WM_UNIT_LINE_FORE_SCHEMECOLOR_INDEX=5&amp;KSO_WM_UNIT_LINE_BACK_SCHEMECOLOR_INDEX=0" style="position:absolute;left:7030;top:2358;height:467;width:365;" fillcolor="#14CD68" filled="t" stroked="t" coordsize="391,224" o:gfxdata="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blLr4A&#10;AADbAAAADwAAAAAAAAABACAAAAAiAAAAZHJzL2Rvd25yZXYueG1sUEsBAhQAFAAAAAgAh07iQDMv&#10;BZ47AAAAOQAAABAAAAAAAAAAAQAgAAAADQEAAGRycy9zaGFwZXhtbC54bWxQSwUGAAAAAAYABgBb&#10;AQAAtwMAAAAA&#10;" path="m385,100c290,6,290,6,290,6c284,0,279,2,279,11c279,34,279,34,279,34c9,34,9,34,9,34c4,34,0,38,0,43c0,181,0,181,0,181c0,186,4,191,9,191c279,191,279,191,279,191c279,213,279,213,279,213c279,222,284,224,290,218c385,123,385,123,385,123c391,117,391,107,385,100xe">
                  <v:path textboxrect="0,0,391,224" o:connectlocs="10877,1899;8191,112;7882,208;7882,648;256,648;0,817;0,3435;256,3623;7882,3623;7882,4044;8191,4140;10877,2335;10877,1899" o:connectangles="0,0,0,0,0,0,0,0,0,0,0,0,0"/>
                  <v:fill type="gradient" on="t" color2="#0B6E38" angle="90" focus="100%" focussize="0,0">
                    <o:fill type="gradientUnscaled" v:ext="backwardCompatible"/>
                  </v:fill>
                  <v:stroke color="#304371" miterlimit="8" joinstyle="miter"/>
                  <v:imagedata o:title=""/>
                  <o:lock v:ext="edit" aspectratio="f"/>
                  <v:textbox inset="1.43677165354331pt,0.718425196850394pt,1.43677165354331pt,0.718425196850394pt">
                    <w:txbxContent>
                      <w:p>
                        <w:pPr>
                          <w:jc w:val="center"/>
                        </w:pPr>
                      </w:p>
                    </w:txbxContent>
                  </v:textbox>
                </v:shape>
                <v:rect id="矩形 20" o:spid="_x0000_s1026" o:spt="1" alt="KSO_WM_UNIT_INDEX=1_2_1&amp;KSO_WM_UNIT_TYPE=m_h_a&amp;KSO_WM_UNIT_ID=wpsdiag20178798_1*m_h_a*1_2_1&amp;KSO_WM_UNIT_LAYERLEVEL=1_1_1&amp;KSO_WM_UNIT_HIGHLIGHT=0&amp;KSO_WM_UNIT_CLEAR=0&amp;KSO_WM_UNIT_COMPATIBLE=0&amp;KSO_WM_TEMPLATE_CATEGORY=wpsdiag&amp;KSO_WM_TEMPLATE_INDEX=20181115&amp;KSO_WM_UNIT_VALUE=8&amp;KSO_WM_BEAUTIFY_FLAG=#wm#&amp;KSO_WM_TAG_VERSION=1.0&amp;KSO_WM_DIAGRAM_GROUP_CODE=m1-1&amp;KSO_WM_UNIT_PRESET_TEXT=单击此处添加文字&amp;KSO_WM_SLIDE_ITEM_CNT=2&amp;KSO_WM_UNIT_TEXT_FILL_TYPE=1&amp;KSO_WM_UNIT_TEXT_FILL_FORE_SCHEMECOLOR_INDEX=3" style="position:absolute;left:7375;top:1936;height:1185;width:1556;" filled="f" stroked="f" coordsize="21600,21600" o:gfxdata="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xl3r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napToGrid w:val="0"/>
                          <w:spacing w:before="0" w:beforeAutospacing="0" w:after="0" w:afterAutospacing="0" w:line="192" w:lineRule="auto"/>
                          <w:rPr>
                            <w:b/>
                            <w:bCs/>
                            <w14:textOutline w14:w="9525" w14:cap="flat" w14:cmpd="sng" w14:algn="ctr">
                              <w14:solidFill>
                                <w14:srgbClr w14:val="0D8242"/>
                              </w14:solidFill>
                              <w14:prstDash w14:val="solid"/>
                              <w14:round/>
                            </w14:textOutline>
                          </w:rPr>
                        </w:pPr>
                      </w:p>
                      <w:p>
                        <w:pPr>
                          <w:pStyle w:val="6"/>
                          <w:snapToGrid w:val="0"/>
                          <w:spacing w:before="0" w:beforeAutospacing="0" w:after="0" w:afterAutospacing="0" w:line="192" w:lineRule="auto"/>
                          <w:rPr>
                            <w:rFonts w:ascii="黑体" w:hAnsi="黑体" w:eastAsia="黑体"/>
                            <w:b/>
                            <w:bCs/>
                            <w:color w:val="00B050"/>
                            <w14:textOutline w14:w="9525" w14:cap="flat" w14:cmpd="sng" w14:algn="ctr">
                              <w14:solidFill>
                                <w14:srgbClr w14:val="0D8242"/>
                              </w14:solidFill>
                              <w14:prstDash w14:val="solid"/>
                              <w14:round/>
                            </w14:textOutline>
                          </w:rPr>
                        </w:pPr>
                        <w:r>
                          <w:rPr>
                            <w:rFonts w:hint="eastAsia"/>
                            <w:b/>
                            <w:bCs/>
                            <w:color w:val="00B050"/>
                          </w:rPr>
                          <w:t>金融分析、预测、规划、管理，金融教学、科研</w:t>
                        </w:r>
                      </w:p>
                    </w:txbxContent>
                  </v:textbox>
                </v:rect>
                <w10:wrap type="none"/>
                <w10:anchorlock/>
              </v:group>
            </w:pict>
          </mc:Fallback>
        </mc:AlternateContent>
      </w:r>
    </w:p>
    <w:p>
      <w:pPr>
        <w:widowControl/>
        <w:jc w:val="left"/>
        <w:rPr>
          <w:rFonts w:hint="eastAsia" w:ascii="宋体" w:hAnsi="宋体"/>
          <w:b/>
          <w:bCs/>
          <w:color w:val="953735" w:themeColor="accent2" w:themeShade="BF"/>
          <w:kern w:val="0"/>
          <w:szCs w:val="21"/>
        </w:rPr>
      </w:pPr>
      <w:r>
        <w:rPr>
          <w:rFonts w:hint="eastAsia" w:ascii="宋体" w:hAnsi="宋体"/>
          <w:b/>
          <w:bCs/>
          <w:color w:val="953735" w:themeColor="accent2" w:themeShade="BF"/>
          <w:kern w:val="0"/>
          <w:szCs w:val="21"/>
        </w:rPr>
        <w:t>深造院校</w:t>
      </w:r>
    </w:p>
    <w:p/>
    <w:p/>
    <w:p/>
    <w:p/>
    <w:p>
      <w:pPr>
        <w:autoSpaceDE w:val="0"/>
        <w:autoSpaceDN w:val="0"/>
        <w:adjustRightInd w:val="0"/>
        <w:spacing w:before="156" w:beforeLines="50"/>
        <w:ind w:firstLine="420" w:firstLineChars="200"/>
        <w:rPr>
          <w:rFonts w:cs="FZHTJW--GB1-0+163" w:asciiTheme="majorEastAsia" w:hAnsiTheme="majorEastAsia" w:eastAsiaTheme="majorEastAsia"/>
          <w:color w:val="000000"/>
          <w:kern w:val="0"/>
          <w:szCs w:val="21"/>
        </w:rPr>
        <w:sectPr>
          <w:pgSz w:w="11906" w:h="16838"/>
          <w:pgMar w:top="1440" w:right="1800" w:bottom="1440" w:left="1800" w:header="851" w:footer="992" w:gutter="0"/>
          <w:cols w:space="425" w:num="1"/>
          <w:docGrid w:type="lines" w:linePitch="312" w:charSpace="0"/>
        </w:sectPr>
      </w:pPr>
      <w:r>
        <mc:AlternateContent>
          <mc:Choice Requires="wps">
            <w:drawing>
              <wp:anchor distT="0" distB="0" distL="114300" distR="114300" simplePos="0" relativeHeight="251698176" behindDoc="0" locked="0" layoutInCell="1" allowOverlap="1">
                <wp:simplePos x="0" y="0"/>
                <wp:positionH relativeFrom="column">
                  <wp:posOffset>-33655</wp:posOffset>
                </wp:positionH>
                <wp:positionV relativeFrom="paragraph">
                  <wp:posOffset>5334000</wp:posOffset>
                </wp:positionV>
                <wp:extent cx="2836545" cy="1191260"/>
                <wp:effectExtent l="0" t="0" r="1905" b="8890"/>
                <wp:wrapNone/>
                <wp:docPr id="7169" name="文本框 7169"/>
                <wp:cNvGraphicFramePr/>
                <a:graphic xmlns:a="http://schemas.openxmlformats.org/drawingml/2006/main">
                  <a:graphicData uri="http://schemas.microsoft.com/office/word/2010/wordprocessingShape">
                    <wps:wsp>
                      <wps:cNvSpPr txBox="1"/>
                      <wps:spPr>
                        <a:xfrm>
                          <a:off x="0" y="0"/>
                          <a:ext cx="2836545" cy="1191260"/>
                        </a:xfrm>
                        <a:prstGeom prst="rect">
                          <a:avLst/>
                        </a:prstGeom>
                        <a:solidFill>
                          <a:srgbClr val="EAF1DD"/>
                        </a:solidFill>
                        <a:ln w="6350">
                          <a:noFill/>
                        </a:ln>
                      </wps:spPr>
                      <wps:txbx>
                        <w:txbxContent>
                          <w:p/>
                        </w:txbxContent>
                      </wps:txbx>
                      <wps:bodyPr upright="1"/>
                    </wps:wsp>
                  </a:graphicData>
                </a:graphic>
              </wp:anchor>
            </w:drawing>
          </mc:Choice>
          <mc:Fallback>
            <w:pict>
              <v:shape id="_x0000_s1026" o:spid="_x0000_s1026" o:spt="202" type="#_x0000_t202" style="position:absolute;left:0pt;margin-left:-2.65pt;margin-top:420pt;height:93.8pt;width:223.35pt;z-index:251698176;mso-width-relative:page;mso-height-relative:page;" fillcolor="#EAF1DD" filled="t" stroked="f" coordsize="21600,21600" o:gfxdata="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Z9vTP2gAAAAsBAAAPAAAAAAAAAAEAIAAAACIAAABkcnMvZG93bnJldi54bWxQSwECFAAU&#10;AAAACACHTuJAyHRPI7YBAAA5AwAADgAAAAAAAAABACAAAAApAQAAZHJzL2Uyb0RvYy54bWxQSwUG&#10;AAAAAAYABgBZAQAAUQUAAAAA&#10;">
                <v:fill on="t" focussize="0,0"/>
                <v:stroke on="f" weight="0.5pt"/>
                <v:imagedata o:title=""/>
                <o:lock v:ext="edit" aspectratio="f"/>
                <v:textbox>
                  <w:txbxContent>
                    <w:p/>
                  </w:txbxContent>
                </v:textbox>
              </v:shape>
            </w:pict>
          </mc:Fallback>
        </mc:AlternateContent>
      </w:r>
      <w:r>
        <w:rPr>
          <w:rFonts w:cs="FZHTJW--GB1-0+163" w:asciiTheme="majorEastAsia" w:hAnsiTheme="majorEastAsia" w:eastAsiaTheme="majorEastAsia"/>
          <w:color w:val="000000"/>
          <w:kern w:val="0"/>
          <w:szCs w:val="21"/>
        </w:rPr>
        <w:br w:type="page"/>
      </w:r>
    </w:p>
    <w:p>
      <w:pPr>
        <w:widowControl/>
        <w:jc w:val="left"/>
        <w:rPr>
          <w:rFonts w:hint="eastAsia" w:ascii="宋体" w:hAnsi="宋体"/>
          <w:b/>
          <w:bCs/>
          <w:kern w:val="0"/>
          <w:sz w:val="24"/>
        </w:rPr>
      </w:pPr>
      <w:r>
        <w:rPr>
          <w:sz w:val="21"/>
        </w:rPr>
        <mc:AlternateContent>
          <mc:Choice Requires="wps">
            <w:drawing>
              <wp:anchor distT="0" distB="0" distL="114300" distR="114300" simplePos="0" relativeHeight="251868160" behindDoc="0" locked="0" layoutInCell="1" allowOverlap="1">
                <wp:simplePos x="0" y="0"/>
                <wp:positionH relativeFrom="column">
                  <wp:posOffset>-16510</wp:posOffset>
                </wp:positionH>
                <wp:positionV relativeFrom="paragraph">
                  <wp:posOffset>38735</wp:posOffset>
                </wp:positionV>
                <wp:extent cx="2533015" cy="551815"/>
                <wp:effectExtent l="4445" t="4445" r="15240" b="15240"/>
                <wp:wrapNone/>
                <wp:docPr id="44" name="上凸带形 44"/>
                <wp:cNvGraphicFramePr/>
                <a:graphic xmlns:a="http://schemas.openxmlformats.org/drawingml/2006/main">
                  <a:graphicData uri="http://schemas.microsoft.com/office/word/2010/wordprocessingShape">
                    <wps:wsp>
                      <wps:cNvSpPr/>
                      <wps:spPr>
                        <a:xfrm>
                          <a:off x="0" y="0"/>
                          <a:ext cx="2533015" cy="551815"/>
                        </a:xfrm>
                        <a:prstGeom prst="ribbon2">
                          <a:avLst/>
                        </a:prstGeom>
                        <a:pattFill prst="pct5">
                          <a:fgClr>
                            <a:schemeClr val="accent2"/>
                          </a:fgClr>
                          <a:bgClr>
                            <a:schemeClr val="bg1"/>
                          </a:bgClr>
                        </a:pattFill>
                        <a:ln w="9525">
                          <a:solidFill>
                            <a:srgbClr val="0070C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楷体_GB2312" w:hAnsi="楷体_GB2312" w:eastAsia="楷体_GB2312" w:cs="楷体_GB2312"/>
                                <w:sz w:val="28"/>
                                <w:szCs w:val="28"/>
                                <w:lang w:eastAsia="zh-CN"/>
                                <w14:shadow w14:blurRad="50800" w14:dist="38100" w14:dir="5400000" w14:sx="100000" w14:sy="100000" w14:kx="0" w14:ky="0" w14:algn="t">
                                  <w14:srgbClr w14:val="000000">
                                    <w14:alpha w14:val="60000"/>
                                  </w14:srgbClr>
                                </w14:shadow>
                              </w:rPr>
                            </w:pPr>
                            <w:r>
                              <w:rPr>
                                <w:rFonts w:hint="eastAsia" w:ascii="楷体_GB2312" w:hAnsi="楷体_GB2312" w:eastAsia="楷体_GB2312" w:cs="楷体_GB2312"/>
                                <w:color w:val="DCE6F2" w:themeColor="accent1" w:themeTint="32"/>
                                <w:sz w:val="28"/>
                                <w:szCs w:val="28"/>
                                <w:lang w:eastAsia="zh-CN"/>
                                <w14:glow w14:rad="0">
                                  <w14:srgbClr w14:val="000000"/>
                                </w14:glow>
                                <w14:shadow w14:blurRad="50800" w14:dist="38100" w14:dir="5400000" w14:sx="100000" w14:sy="100000" w14:kx="0" w14:ky="0" w14:algn="t">
                                  <w14:srgbClr w14:val="000000">
                                    <w14:alpha w14:val="60000"/>
                                  </w14:srgbClr>
                                </w14:shadow>
                                <w14:reflection w14:blurRad="0" w14:stA="0" w14:stPos="0" w14:endA="0" w14:endPos="0" w14:dist="0" w14:dir="0" w14:fadeDir="0" w14:sx="0" w14:sy="0" w14:kx="0" w14:ky="0" w14:algn="none"/>
                                <w14:textFill>
                                  <w14:gradFill>
                                    <w14:gsLst>
                                      <w14:gs w14:pos="0">
                                        <w14:srgbClr w14:val="7B32B2"/>
                                      </w14:gs>
                                      <w14:gs w14:pos="100000">
                                        <w14:srgbClr w14:val="401A5D"/>
                                      </w14:gs>
                                    </w14:gsLst>
                                    <w14:lin w14:ang="2700000" w14:scaled="0"/>
                                  </w14:gradFill>
                                </w14:textFill>
                                <w14:props3d w14:extrusionH="0" w14:contourW="0" w14:prstMaterial="clear"/>
                              </w:rPr>
                              <w:t>投资学（本科）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4" type="#_x0000_t54" style="position:absolute;left:0pt;margin-left:-1.3pt;margin-top:3.05pt;height:43.45pt;width:199.45pt;z-index:251868160;v-text-anchor:middle;mso-width-relative:page;mso-height-relative:page;" fillcolor="#C0504D [3205]" filled="t" stroked="t" coordsize="21600,21600" o:gfxdata="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CDQ341QAAAAcBAAAPAAAAAAAAAAEAIAAAACIA&#10;AABkcnMvZG93bnJldi54bWxQSwECFAAUAAAACACHTuJAK/2Fhn4CAADtBAAADgAAAAAAAAABACAA&#10;AAAkAQAAZHJzL2Uyb0RvYy54bWxQSwUGAAAAAAYABgBZAQAAFAYAAAAA&#10;" adj="5400,18000">
                <v:fill type="pattern" on="t" color2="#FFFFFF [3212]" focussize="0,0" r:id="rId6"/>
                <v:stroke color="#0070C0 [3204]" joinstyle="round"/>
                <v:imagedata o:title=""/>
                <o:lock v:ext="edit" aspectratio="f"/>
                <v:textbox>
                  <w:txbxContent>
                    <w:p>
                      <w:pPr>
                        <w:jc w:val="center"/>
                        <w:rPr>
                          <w:rFonts w:hint="eastAsia" w:ascii="楷体_GB2312" w:hAnsi="楷体_GB2312" w:eastAsia="楷体_GB2312" w:cs="楷体_GB2312"/>
                          <w:sz w:val="28"/>
                          <w:szCs w:val="28"/>
                          <w:lang w:eastAsia="zh-CN"/>
                          <w14:shadow w14:blurRad="50800" w14:dist="38100" w14:dir="5400000" w14:sx="100000" w14:sy="100000" w14:kx="0" w14:ky="0" w14:algn="t">
                            <w14:srgbClr w14:val="000000">
                              <w14:alpha w14:val="60000"/>
                            </w14:srgbClr>
                          </w14:shadow>
                        </w:rPr>
                      </w:pPr>
                      <w:r>
                        <w:rPr>
                          <w:rFonts w:hint="eastAsia" w:ascii="楷体_GB2312" w:hAnsi="楷体_GB2312" w:eastAsia="楷体_GB2312" w:cs="楷体_GB2312"/>
                          <w:color w:val="DCE6F2" w:themeColor="accent1" w:themeTint="32"/>
                          <w:sz w:val="28"/>
                          <w:szCs w:val="28"/>
                          <w:lang w:eastAsia="zh-CN"/>
                          <w14:glow w14:rad="0">
                            <w14:srgbClr w14:val="000000"/>
                          </w14:glow>
                          <w14:shadow w14:blurRad="50800" w14:dist="38100" w14:dir="5400000" w14:sx="100000" w14:sy="100000" w14:kx="0" w14:ky="0" w14:algn="t">
                            <w14:srgbClr w14:val="000000">
                              <w14:alpha w14:val="60000"/>
                            </w14:srgbClr>
                          </w14:shadow>
                          <w14:reflection w14:blurRad="0" w14:stA="0" w14:stPos="0" w14:endA="0" w14:endPos="0" w14:dist="0" w14:dir="0" w14:fadeDir="0" w14:sx="0" w14:sy="0" w14:kx="0" w14:ky="0" w14:algn="none"/>
                          <w14:textFill>
                            <w14:gradFill>
                              <w14:gsLst>
                                <w14:gs w14:pos="0">
                                  <w14:srgbClr w14:val="7B32B2"/>
                                </w14:gs>
                                <w14:gs w14:pos="100000">
                                  <w14:srgbClr w14:val="401A5D"/>
                                </w14:gs>
                              </w14:gsLst>
                              <w14:lin w14:ang="2700000" w14:scaled="0"/>
                            </w14:gradFill>
                          </w14:textFill>
                          <w14:props3d w14:extrusionH="0" w14:contourW="0" w14:prstMaterial="clear"/>
                        </w:rPr>
                        <w:t>投资学（本科）</w:t>
                      </w:r>
                    </w:p>
                  </w:txbxContent>
                </v:textbox>
              </v:shape>
            </w:pict>
          </mc:Fallback>
        </mc:AlternateContent>
      </w: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eastAsiaTheme="minorEastAsia"/>
          <w:b/>
          <w:bCs/>
          <w:kern w:val="0"/>
          <w:sz w:val="24"/>
          <w:lang w:val="en-US" w:eastAsia="zh-CN"/>
        </w:rPr>
      </w:pPr>
      <w:r>
        <w:rPr>
          <w:rFonts w:hint="eastAsia" w:ascii="宋体" w:hAnsi="宋体"/>
          <w:b/>
          <w:bCs/>
          <w:kern w:val="0"/>
          <w:sz w:val="24"/>
        </w:rPr>
        <w:t>咨询电话：0</w:t>
      </w:r>
      <w:r>
        <w:rPr>
          <w:rFonts w:ascii="宋体" w:hAnsi="宋体"/>
          <w:b/>
          <w:bCs/>
          <w:kern w:val="0"/>
          <w:sz w:val="24"/>
        </w:rPr>
        <w:t>551</w:t>
      </w:r>
      <w:r>
        <w:rPr>
          <w:rFonts w:hint="eastAsia" w:ascii="宋体" w:hAnsi="宋体"/>
          <w:b/>
          <w:bCs/>
          <w:kern w:val="0"/>
          <w:sz w:val="24"/>
        </w:rPr>
        <w:t>-</w:t>
      </w:r>
      <w:r>
        <w:rPr>
          <w:rFonts w:ascii="宋体" w:hAnsi="宋体"/>
          <w:b/>
          <w:bCs/>
          <w:kern w:val="0"/>
          <w:sz w:val="24"/>
        </w:rPr>
        <w:t>621591</w:t>
      </w:r>
      <w:r>
        <w:rPr>
          <w:rFonts w:hint="eastAsia" w:ascii="宋体" w:hAnsi="宋体"/>
          <w:b/>
          <w:bCs/>
          <w:kern w:val="0"/>
          <w:sz w:val="24"/>
          <w:lang w:val="en-US" w:eastAsia="zh-CN"/>
        </w:rPr>
        <w:t>39</w:t>
      </w:r>
    </w:p>
    <w:p>
      <w:pPr>
        <w:widowControl/>
        <w:jc w:val="left"/>
        <w:rPr>
          <w:rFonts w:ascii="宋体" w:hAnsi="宋体"/>
          <w:b/>
          <w:bCs/>
          <w:kern w:val="0"/>
          <w:sz w:val="24"/>
        </w:rPr>
      </w:pPr>
      <w:r>
        <w:rPr>
          <w:rFonts w:hint="eastAsia" w:ascii="宋体" w:hAnsi="宋体"/>
          <w:b/>
          <w:bCs/>
          <w:kern w:val="0"/>
          <w:sz w:val="24"/>
        </w:rPr>
        <w:t xml:space="preserve">学制：四年        </w:t>
      </w:r>
    </w:p>
    <w:p>
      <w:pPr>
        <w:widowControl/>
        <w:jc w:val="left"/>
        <w:rPr>
          <w:rFonts w:ascii="宋体" w:hAnsi="宋体"/>
          <w:b/>
          <w:bCs/>
          <w:kern w:val="0"/>
          <w:sz w:val="24"/>
        </w:rPr>
      </w:pPr>
      <w:r>
        <w:rPr>
          <w:rFonts w:hint="eastAsia" w:ascii="宋体" w:hAnsi="宋体"/>
          <w:b/>
          <w:bCs/>
          <w:kern w:val="0"/>
          <w:sz w:val="24"/>
        </w:rPr>
        <w:t>授予学位：经济学学士</w:t>
      </w:r>
    </w:p>
    <w:p>
      <w:pPr>
        <w:widowControl/>
        <w:jc w:val="left"/>
        <w:rPr>
          <w:rFonts w:ascii="宋体" w:hAnsi="宋体"/>
          <w:b/>
          <w:bCs/>
          <w:color w:val="C55911"/>
          <w:kern w:val="0"/>
          <w:sz w:val="24"/>
        </w:rPr>
      </w:pPr>
      <w:r>
        <w:rPr>
          <w:sz w:val="24"/>
        </w:rPr>
        <mc:AlternateContent>
          <mc:Choice Requires="wpg">
            <w:drawing>
              <wp:anchor distT="0" distB="0" distL="114300" distR="114300" simplePos="0" relativeHeight="251699200" behindDoc="0" locked="0" layoutInCell="1" allowOverlap="1">
                <wp:simplePos x="0" y="0"/>
                <wp:positionH relativeFrom="column">
                  <wp:posOffset>560070</wp:posOffset>
                </wp:positionH>
                <wp:positionV relativeFrom="paragraph">
                  <wp:posOffset>71120</wp:posOffset>
                </wp:positionV>
                <wp:extent cx="5116830" cy="1703070"/>
                <wp:effectExtent l="0" t="0" r="26670" b="11430"/>
                <wp:wrapNone/>
                <wp:docPr id="7170" name="组合 7170"/>
                <wp:cNvGraphicFramePr/>
                <a:graphic xmlns:a="http://schemas.openxmlformats.org/drawingml/2006/main">
                  <a:graphicData uri="http://schemas.microsoft.com/office/word/2010/wordprocessingGroup">
                    <wpg:wgp>
                      <wpg:cNvGrpSpPr/>
                      <wpg:grpSpPr>
                        <a:xfrm>
                          <a:off x="0" y="0"/>
                          <a:ext cx="5116830" cy="1703166"/>
                          <a:chOff x="5409" y="72619"/>
                          <a:chExt cx="8058" cy="3289"/>
                        </a:xfrm>
                      </wpg:grpSpPr>
                      <pic:pic xmlns:pic="http://schemas.openxmlformats.org/drawingml/2006/picture">
                        <pic:nvPicPr>
                          <pic:cNvPr id="7171" name="图片 7171" descr="21542781"/>
                          <pic:cNvPicPr>
                            <a:picLocks noChangeAspect="1"/>
                          </pic:cNvPicPr>
                        </pic:nvPicPr>
                        <pic:blipFill>
                          <a:blip r:embed="rId10">
                            <a:extLst>
                              <a:ext uri="{96DAC541-7B7A-43D3-8B79-37D633B846F1}">
                                <asvg:svgBlip xmlns:asvg="http://schemas.microsoft.com/office/drawing/2016/SVG/main" r:embed="rId9"/>
                              </a:ext>
                            </a:extLst>
                          </a:blip>
                          <a:stretch>
                            <a:fillRect/>
                          </a:stretch>
                        </pic:blipFill>
                        <pic:spPr>
                          <a:xfrm>
                            <a:off x="5409" y="72619"/>
                            <a:ext cx="1231" cy="1231"/>
                          </a:xfrm>
                          <a:prstGeom prst="rect">
                            <a:avLst/>
                          </a:prstGeom>
                        </pic:spPr>
                      </pic:pic>
                      <wps:wsp>
                        <wps:cNvPr id="7181" name="圆角矩形 7181"/>
                        <wps:cNvSpPr/>
                        <wps:spPr>
                          <a:xfrm>
                            <a:off x="5663" y="73530"/>
                            <a:ext cx="7804" cy="2265"/>
                          </a:xfrm>
                          <a:prstGeom prst="roundRect">
                            <a:avLst/>
                          </a:prstGeom>
                          <a:solidFill>
                            <a:srgbClr val="CED6E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82" name="文本框 7182"/>
                        <wps:cNvSpPr txBox="1"/>
                        <wps:spPr>
                          <a:xfrm>
                            <a:off x="6366" y="73577"/>
                            <a:ext cx="6478" cy="2331"/>
                          </a:xfrm>
                          <a:prstGeom prst="rect">
                            <a:avLst/>
                          </a:prstGeom>
                          <a:solidFill>
                            <a:srgbClr val="CED6E4"/>
                          </a:solidFill>
                          <a:ln w="6350">
                            <a:noFill/>
                          </a:ln>
                        </wps:spPr>
                        <wps:style>
                          <a:lnRef idx="0">
                            <a:schemeClr val="accent1"/>
                          </a:lnRef>
                          <a:fillRef idx="0">
                            <a:schemeClr val="accent1"/>
                          </a:fillRef>
                          <a:effectRef idx="0">
                            <a:schemeClr val="accent1"/>
                          </a:effectRef>
                          <a:fontRef idx="minor">
                            <a:schemeClr val="dk1"/>
                          </a:fontRef>
                        </wps:style>
                        <wps:txbx>
                          <w:txbxContent>
                            <w:p>
                              <w:pPr>
                                <w:widowControl/>
                                <w:ind w:firstLine="482" w:firstLineChars="200"/>
                              </w:pPr>
                              <w:r>
                                <w:rPr>
                                  <w:rFonts w:hint="eastAsia"/>
                                  <w:b/>
                                  <w:bCs/>
                                  <w:sz w:val="24"/>
                                </w:rPr>
                                <w:t>本专业培养德、智、体、美、劳全面发展，适应社会主义市场经济发展需要，具备坚实的经济和管理学理论基础，系统掌握投资分析与组合管理的基本理论、方法与技术，熟悉投资相关法规政策，具备国际视野、具有较强的投资策划、投资决策与投资管理能力的高级应用型人才。</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4.1pt;margin-top:5.6pt;height:134.1pt;width:402.9pt;z-index:251699200;mso-width-relative:page;mso-height-relative:page;" coordorigin="5409,72619" coordsize="8058,3289" o:gfxdata="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">
                <o:lock v:ext="edit" aspectratio="f"/>
                <v:shape id="_x0000_s1026" o:spid="_x0000_s1026" o:spt="75" alt="21542781" type="#_x0000_t75" style="position:absolute;left:5409;top:72619;height:1231;width:1231;" filled="f" o:preferrelative="t" stroked="f" coordsize="21600,21600" o:gfxdata="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qAx74A&#10;AADdAAAADwAAAAAAAAABACAAAAAiAAAAZHJzL2Rvd25yZXYueG1sUEsBAhQAFAAAAAgAh07iQDMv&#10;BZ47AAAAOQAAABAAAAAAAAAAAQAgAAAADQEAAGRycy9zaGFwZXhtbC54bWxQSwUGAAAAAAYABgBb&#10;AQAAtwMAAAAA&#10;">
                  <v:fill on="f" focussize="0,0"/>
                  <v:stroke on="f"/>
                  <v:imagedata r:id="rId10" o:title=""/>
                  <o:lock v:ext="edit" aspectratio="t"/>
                </v:shape>
                <v:roundrect id="_x0000_s1026" o:spid="_x0000_s1026" o:spt="2" style="position:absolute;left:5663;top:73530;height:2265;width:7804;v-text-anchor:middle;" fillcolor="#CED6E4" filled="t" stroked="t" coordsize="21600,21600" arcsize="0.166666666666667" o:gfxdata="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1qe+/&#10;AAAA3QAAAA8AAAAAAAAAAQAgAAAAIgAAAGRycy9kb3ducmV2LnhtbFBLAQIUABQAAAAIAIdO4kAz&#10;LwWeOwAAADkAAAAQAAAAAAAAAAEAIAAAAA4BAABkcnMvc2hhcGV4bWwueG1sUEsFBgAAAAAGAAYA&#10;WwEAALgDAAAAAA==&#10;">
                  <v:fill on="t" focussize="0,0"/>
                  <v:stroke weight="2pt" color="#385D8A [3204]" joinstyle="round"/>
                  <v:imagedata o:title=""/>
                  <o:lock v:ext="edit" aspectratio="f"/>
                </v:roundrect>
                <v:shape id="_x0000_s1026" o:spid="_x0000_s1026" o:spt="202" type="#_x0000_t202" style="position:absolute;left:6366;top:73577;height:2331;width:6478;" fillcolor="#CED6E4" filled="t" stroked="f" coordsize="21600,21600" o:gfxdata="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eOY&#10;BsEAAADdAAAADwAAAAAAAAABACAAAAAiAAAAZHJzL2Rvd25yZXYueG1sUEsBAhQAFAAAAAgAh07i&#10;QDMvBZ47AAAAOQAAABAAAAAAAAAAAQAgAAAAEAEAAGRycy9zaGFwZXhtbC54bWxQSwUGAAAAAAYA&#10;BgBbAQAAugMAAAAA&#10;">
                  <v:fill on="t" focussize="0,0"/>
                  <v:stroke on="f" weight="0.5pt"/>
                  <v:imagedata o:title=""/>
                  <o:lock v:ext="edit" aspectratio="f"/>
                  <v:textbox>
                    <w:txbxContent>
                      <w:p>
                        <w:pPr>
                          <w:widowControl/>
                          <w:ind w:firstLine="482" w:firstLineChars="200"/>
                        </w:pPr>
                        <w:r>
                          <w:rPr>
                            <w:rFonts w:hint="eastAsia"/>
                            <w:b/>
                            <w:bCs/>
                            <w:sz w:val="24"/>
                          </w:rPr>
                          <w:t>本专业培养德、智、体、美、劳全面发展，适应社会主义市场经济发展需要，具备坚实的经济和管理学理论基础，系统掌握投资分析与组合管理的基本理论、方法与技术，熟悉投资相关法规政策，具备国际视野、具有较强的投资策划、投资决策与投资管理能力的高级应用型人才。</w:t>
                        </w:r>
                      </w:p>
                    </w:txbxContent>
                  </v:textbox>
                </v:shape>
              </v:group>
            </w:pict>
          </mc:Fallback>
        </mc:AlternateContent>
      </w:r>
    </w:p>
    <w:p>
      <w:pPr>
        <w:widowControl/>
        <w:jc w:val="left"/>
        <w:rPr>
          <w:rFonts w:ascii="宋体" w:hAnsi="宋体"/>
          <w:b/>
          <w:bCs/>
          <w:color w:val="953735" w:themeColor="accent2" w:themeShade="BF"/>
          <w:kern w:val="0"/>
          <w:szCs w:val="21"/>
        </w:rPr>
      </w:pPr>
      <w:r>
        <w:rPr>
          <w:rFonts w:hint="eastAsia" w:ascii="宋体" w:hAnsi="宋体"/>
          <w:b/>
          <w:bCs/>
          <w:color w:val="953735" w:themeColor="accent2" w:themeShade="BF"/>
          <w:kern w:val="0"/>
          <w:szCs w:val="21"/>
        </w:rPr>
        <w:t>培养目标</w:t>
      </w:r>
    </w:p>
    <w:p>
      <w:pPr>
        <w:widowControl/>
        <w:ind w:firstLine="480" w:firstLineChars="200"/>
        <w:rPr>
          <w:sz w:val="24"/>
        </w:rPr>
      </w:pPr>
    </w:p>
    <w:p>
      <w:pPr>
        <w:widowControl/>
        <w:ind w:firstLine="480" w:firstLineChars="200"/>
        <w:rPr>
          <w:sz w:val="24"/>
        </w:rPr>
      </w:pPr>
    </w:p>
    <w:p>
      <w:pPr>
        <w:widowControl/>
        <w:ind w:firstLine="480" w:firstLineChars="200"/>
        <w:rPr>
          <w:sz w:val="24"/>
        </w:rPr>
      </w:pPr>
    </w:p>
    <w:p>
      <w:pPr>
        <w:widowControl/>
        <w:ind w:firstLine="480" w:firstLineChars="200"/>
        <w:rPr>
          <w:sz w:val="24"/>
        </w:rPr>
      </w:pPr>
    </w:p>
    <w:p>
      <w:pPr>
        <w:widowControl/>
        <w:ind w:firstLine="480" w:firstLineChars="200"/>
        <w:rPr>
          <w:sz w:val="24"/>
        </w:rPr>
      </w:pPr>
    </w:p>
    <w:p>
      <w:pPr>
        <w:widowControl/>
        <w:ind w:firstLine="480" w:firstLineChars="200"/>
        <w:rPr>
          <w:sz w:val="24"/>
        </w:rPr>
      </w:pPr>
    </w:p>
    <w:p>
      <w:pPr>
        <w:widowControl/>
        <w:ind w:firstLine="480" w:firstLineChars="200"/>
        <w:rPr>
          <w:sz w:val="24"/>
        </w:rPr>
      </w:pPr>
    </w:p>
    <w:p>
      <w:pPr>
        <w:widowControl/>
        <w:jc w:val="left"/>
        <w:rPr>
          <w:rFonts w:ascii="宋体" w:hAnsi="宋体"/>
          <w:b/>
          <w:bCs/>
          <w:color w:val="953735" w:themeColor="accent2" w:themeShade="BF"/>
          <w:kern w:val="0"/>
          <w:szCs w:val="21"/>
        </w:rPr>
      </w:pPr>
      <w:r>
        <mc:AlternateContent>
          <mc:Choice Requires="wpg">
            <w:drawing>
              <wp:anchor distT="0" distB="0" distL="114300" distR="114300" simplePos="0" relativeHeight="251700224" behindDoc="0" locked="0" layoutInCell="1" allowOverlap="1">
                <wp:simplePos x="0" y="0"/>
                <wp:positionH relativeFrom="column">
                  <wp:posOffset>809625</wp:posOffset>
                </wp:positionH>
                <wp:positionV relativeFrom="paragraph">
                  <wp:posOffset>579755</wp:posOffset>
                </wp:positionV>
                <wp:extent cx="4179570" cy="1240790"/>
                <wp:effectExtent l="12700" t="0" r="17780" b="22860"/>
                <wp:wrapNone/>
                <wp:docPr id="7183" name="组合 7183"/>
                <wp:cNvGraphicFramePr/>
                <a:graphic xmlns:a="http://schemas.openxmlformats.org/drawingml/2006/main">
                  <a:graphicData uri="http://schemas.microsoft.com/office/word/2010/wordprocessingGroup">
                    <wpg:wgp>
                      <wpg:cNvGrpSpPr/>
                      <wpg:grpSpPr>
                        <a:xfrm>
                          <a:off x="0" y="0"/>
                          <a:ext cx="4179570" cy="1240790"/>
                          <a:chOff x="4371" y="77838"/>
                          <a:chExt cx="6609" cy="2622"/>
                        </a:xfrm>
                      </wpg:grpSpPr>
                      <wps:wsp>
                        <wps:cNvPr id="7184" name="Text Box 27"/>
                        <wps:cNvSpPr txBox="1"/>
                        <wps:spPr>
                          <a:xfrm>
                            <a:off x="4371" y="77868"/>
                            <a:ext cx="1615" cy="627"/>
                          </a:xfrm>
                          <a:prstGeom prst="rect">
                            <a:avLst/>
                          </a:prstGeom>
                          <a:gradFill>
                            <a:gsLst>
                              <a:gs pos="42000">
                                <a:srgbClr val="EDE976"/>
                              </a:gs>
                              <a:gs pos="0">
                                <a:srgbClr val="F3F0A4"/>
                              </a:gs>
                              <a:gs pos="100000">
                                <a:srgbClr val="E6E148"/>
                              </a:gs>
                            </a:gsLst>
                            <a:lin scaled="1"/>
                          </a:gra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项目投资与管理</w:t>
                              </w:r>
                            </w:p>
                          </w:txbxContent>
                        </wps:txbx>
                        <wps:bodyPr anchor="ctr"/>
                      </wps:wsp>
                      <wps:wsp>
                        <wps:cNvPr id="7185" name="Text Box 27"/>
                        <wps:cNvSpPr txBox="1"/>
                        <wps:spPr>
                          <a:xfrm>
                            <a:off x="4371" y="78498"/>
                            <a:ext cx="1615" cy="598"/>
                          </a:xfrm>
                          <a:prstGeom prst="rect">
                            <a:avLst/>
                          </a:prstGeom>
                          <a:gradFill>
                            <a:gsLst>
                              <a:gs pos="96000">
                                <a:srgbClr val="FDBE29"/>
                              </a:gs>
                              <a:gs pos="0">
                                <a:srgbClr val="FFDC90"/>
                              </a:gs>
                            </a:gsLst>
                            <a:path path="circle">
                              <a:fillToRect t="100000" r="100000"/>
                            </a:path>
                            <a:tileRect l="-100000" b="-100000"/>
                          </a:gra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金融产品营销</w:t>
                              </w:r>
                            </w:p>
                          </w:txbxContent>
                        </wps:txbx>
                        <wps:bodyPr anchor="ctr"/>
                      </wps:wsp>
                      <wps:wsp>
                        <wps:cNvPr id="7186" name="Text Box 27"/>
                        <wps:cNvSpPr txBox="1"/>
                        <wps:spPr>
                          <a:xfrm>
                            <a:off x="4371" y="79128"/>
                            <a:ext cx="1615" cy="612"/>
                          </a:xfrm>
                          <a:prstGeom prst="rect">
                            <a:avLst/>
                          </a:prstGeom>
                          <a:gradFill>
                            <a:gsLst>
                              <a:gs pos="44000">
                                <a:srgbClr val="9ABFC9"/>
                              </a:gs>
                              <a:gs pos="0">
                                <a:srgbClr val="BCD4DB"/>
                              </a:gs>
                              <a:gs pos="100000">
                                <a:srgbClr val="78A9B7"/>
                              </a:gs>
                            </a:gsLst>
                            <a:lin scaled="1"/>
                          </a:gra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公共财政与投资</w:t>
                              </w:r>
                            </w:p>
                          </w:txbxContent>
                        </wps:txbx>
                        <wps:bodyPr anchor="ctr"/>
                      </wps:wsp>
                      <wps:wsp>
                        <wps:cNvPr id="7187" name="Text Box 27"/>
                        <wps:cNvSpPr txBox="1"/>
                        <wps:spPr>
                          <a:xfrm>
                            <a:off x="4371" y="79773"/>
                            <a:ext cx="1615" cy="672"/>
                          </a:xfrm>
                          <a:prstGeom prst="rect">
                            <a:avLst/>
                          </a:prstGeom>
                          <a:gradFill>
                            <a:gsLst>
                              <a:gs pos="0">
                                <a:srgbClr val="56A0B9"/>
                              </a:gs>
                              <a:gs pos="100000">
                                <a:srgbClr val="5DBDC3"/>
                              </a:gs>
                            </a:gsLst>
                            <a:lin scaled="1"/>
                          </a:gra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color w:val="000000" w:themeColor="text1"/>
                                  <w:szCs w:val="2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Cs w:val="2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经济学基础</w:t>
                              </w:r>
                            </w:p>
                          </w:txbxContent>
                        </wps:txbx>
                        <wps:bodyPr anchor="ctr"/>
                      </wps:wsp>
                      <wps:wsp>
                        <wps:cNvPr id="7188" name="Text Box 27"/>
                        <wps:cNvSpPr txBox="1"/>
                        <wps:spPr>
                          <a:xfrm>
                            <a:off x="6036" y="77868"/>
                            <a:ext cx="1615" cy="627"/>
                          </a:xfrm>
                          <a:prstGeom prst="rect">
                            <a:avLst/>
                          </a:prstGeom>
                          <a:gradFill>
                            <a:gsLst>
                              <a:gs pos="42000">
                                <a:srgbClr val="EDE976"/>
                              </a:gs>
                              <a:gs pos="0">
                                <a:srgbClr val="F3F0A4"/>
                              </a:gs>
                              <a:gs pos="100000">
                                <a:srgbClr val="E6E148"/>
                              </a:gs>
                            </a:gsLst>
                            <a:lin scaled="1"/>
                          </a:gra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金融定量分析</w:t>
                              </w:r>
                            </w:p>
                          </w:txbxContent>
                        </wps:txbx>
                        <wps:bodyPr anchor="ctr"/>
                      </wps:wsp>
                      <wps:wsp>
                        <wps:cNvPr id="7189" name="Text Box 27"/>
                        <wps:cNvSpPr txBox="1"/>
                        <wps:spPr>
                          <a:xfrm>
                            <a:off x="7701" y="77853"/>
                            <a:ext cx="1615" cy="627"/>
                          </a:xfrm>
                          <a:prstGeom prst="rect">
                            <a:avLst/>
                          </a:prstGeom>
                          <a:gradFill>
                            <a:gsLst>
                              <a:gs pos="42000">
                                <a:srgbClr val="EDE976"/>
                              </a:gs>
                              <a:gs pos="0">
                                <a:srgbClr val="F3F0A4"/>
                              </a:gs>
                              <a:gs pos="100000">
                                <a:srgbClr val="E6E148"/>
                              </a:gs>
                            </a:gsLst>
                            <a:lin scaled="1"/>
                          </a:gra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投资风险管理</w:t>
                              </w:r>
                            </w:p>
                          </w:txbxContent>
                        </wps:txbx>
                        <wps:bodyPr anchor="ctr"/>
                      </wps:wsp>
                      <wps:wsp>
                        <wps:cNvPr id="7190" name="Text Box 27"/>
                        <wps:cNvSpPr txBox="1"/>
                        <wps:spPr>
                          <a:xfrm>
                            <a:off x="9366" y="77838"/>
                            <a:ext cx="1615" cy="627"/>
                          </a:xfrm>
                          <a:prstGeom prst="rect">
                            <a:avLst/>
                          </a:prstGeom>
                          <a:gradFill>
                            <a:gsLst>
                              <a:gs pos="42000">
                                <a:srgbClr val="EDE976"/>
                              </a:gs>
                              <a:gs pos="0">
                                <a:srgbClr val="F3F0A4"/>
                              </a:gs>
                              <a:gs pos="100000">
                                <a:srgbClr val="E6E148"/>
                              </a:gs>
                            </a:gsLst>
                            <a:lin scaled="1"/>
                          </a:gra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投资组合管理</w:t>
                              </w:r>
                            </w:p>
                          </w:txbxContent>
                        </wps:txbx>
                        <wps:bodyPr anchor="ctr"/>
                      </wps:wsp>
                      <wps:wsp>
                        <wps:cNvPr id="7191" name="Text Box 27"/>
                        <wps:cNvSpPr txBox="1"/>
                        <wps:spPr>
                          <a:xfrm>
                            <a:off x="6036" y="78498"/>
                            <a:ext cx="1615" cy="598"/>
                          </a:xfrm>
                          <a:prstGeom prst="rect">
                            <a:avLst/>
                          </a:prstGeom>
                          <a:gradFill>
                            <a:gsLst>
                              <a:gs pos="96000">
                                <a:srgbClr val="FDBE29"/>
                              </a:gs>
                              <a:gs pos="0">
                                <a:srgbClr val="FFDC90"/>
                              </a:gs>
                            </a:gsLst>
                            <a:path path="circle">
                              <a:fillToRect t="100000" r="100000"/>
                            </a:path>
                            <a:tileRect l="-100000" b="-100000"/>
                          </a:gra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科技金融</w:t>
                              </w:r>
                            </w:p>
                          </w:txbxContent>
                        </wps:txbx>
                        <wps:bodyPr anchor="ctr"/>
                      </wps:wsp>
                      <wps:wsp>
                        <wps:cNvPr id="7192" name="Text Box 27"/>
                        <wps:cNvSpPr txBox="1"/>
                        <wps:spPr>
                          <a:xfrm>
                            <a:off x="7701" y="78498"/>
                            <a:ext cx="1615" cy="598"/>
                          </a:xfrm>
                          <a:prstGeom prst="rect">
                            <a:avLst/>
                          </a:prstGeom>
                          <a:gradFill>
                            <a:gsLst>
                              <a:gs pos="96000">
                                <a:srgbClr val="FDBE29"/>
                              </a:gs>
                              <a:gs pos="0">
                                <a:srgbClr val="FFDC90"/>
                              </a:gs>
                            </a:gsLst>
                            <a:path path="circle">
                              <a:fillToRect t="100000" r="100000"/>
                            </a:path>
                            <a:tileRect l="-100000" b="-100000"/>
                          </a:gra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金融法规</w:t>
                              </w:r>
                            </w:p>
                          </w:txbxContent>
                        </wps:txbx>
                        <wps:bodyPr anchor="ctr"/>
                      </wps:wsp>
                      <wps:wsp>
                        <wps:cNvPr id="7193" name="Text Box 27"/>
                        <wps:cNvSpPr txBox="1"/>
                        <wps:spPr>
                          <a:xfrm>
                            <a:off x="9366" y="78483"/>
                            <a:ext cx="1615" cy="598"/>
                          </a:xfrm>
                          <a:prstGeom prst="rect">
                            <a:avLst/>
                          </a:prstGeom>
                          <a:gradFill>
                            <a:gsLst>
                              <a:gs pos="96000">
                                <a:srgbClr val="FDBE29"/>
                              </a:gs>
                              <a:gs pos="0">
                                <a:srgbClr val="FFDC90"/>
                              </a:gs>
                            </a:gsLst>
                            <a:path path="circle">
                              <a:fillToRect t="100000" r="100000"/>
                            </a:path>
                            <a:tileRect l="-100000" b="-100000"/>
                          </a:gra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投资学实验</w:t>
                              </w:r>
                            </w:p>
                          </w:txbxContent>
                        </wps:txbx>
                        <wps:bodyPr anchor="ctr"/>
                      </wps:wsp>
                      <wps:wsp>
                        <wps:cNvPr id="7194" name="Text Box 27"/>
                        <wps:cNvSpPr txBox="1"/>
                        <wps:spPr>
                          <a:xfrm>
                            <a:off x="6036" y="79128"/>
                            <a:ext cx="1615" cy="612"/>
                          </a:xfrm>
                          <a:prstGeom prst="rect">
                            <a:avLst/>
                          </a:prstGeom>
                          <a:gradFill>
                            <a:gsLst>
                              <a:gs pos="44000">
                                <a:srgbClr val="9ABFC9"/>
                              </a:gs>
                              <a:gs pos="0">
                                <a:srgbClr val="BCD4DB"/>
                              </a:gs>
                              <a:gs pos="100000">
                                <a:srgbClr val="78A9B7"/>
                              </a:gs>
                            </a:gsLst>
                            <a:lin scaled="1"/>
                          </a:gra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证券理论与实务</w:t>
                              </w:r>
                            </w:p>
                          </w:txbxContent>
                        </wps:txbx>
                        <wps:bodyPr anchor="ctr"/>
                      </wps:wsp>
                      <wps:wsp>
                        <wps:cNvPr id="7195" name="Text Box 27"/>
                        <wps:cNvSpPr txBox="1"/>
                        <wps:spPr>
                          <a:xfrm>
                            <a:off x="7701" y="79128"/>
                            <a:ext cx="1615" cy="612"/>
                          </a:xfrm>
                          <a:prstGeom prst="rect">
                            <a:avLst/>
                          </a:prstGeom>
                          <a:gradFill>
                            <a:gsLst>
                              <a:gs pos="44000">
                                <a:srgbClr val="9ABFC9"/>
                              </a:gs>
                              <a:gs pos="0">
                                <a:srgbClr val="BCD4DB"/>
                              </a:gs>
                              <a:gs pos="100000">
                                <a:srgbClr val="78A9B7"/>
                              </a:gs>
                            </a:gsLst>
                            <a:lin scaled="1"/>
                          </a:gra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投资银行业务</w:t>
                              </w:r>
                            </w:p>
                          </w:txbxContent>
                        </wps:txbx>
                        <wps:bodyPr anchor="ctr"/>
                      </wps:wsp>
                      <wps:wsp>
                        <wps:cNvPr id="14361" name="Text Box 27"/>
                        <wps:cNvSpPr txBox="1"/>
                        <wps:spPr>
                          <a:xfrm>
                            <a:off x="9366" y="79113"/>
                            <a:ext cx="1615" cy="612"/>
                          </a:xfrm>
                          <a:prstGeom prst="rect">
                            <a:avLst/>
                          </a:prstGeom>
                          <a:gradFill>
                            <a:gsLst>
                              <a:gs pos="44000">
                                <a:srgbClr val="9ABFC9"/>
                              </a:gs>
                              <a:gs pos="0">
                                <a:srgbClr val="BCD4DB"/>
                              </a:gs>
                              <a:gs pos="100000">
                                <a:srgbClr val="78A9B7"/>
                              </a:gs>
                            </a:gsLst>
                            <a:lin scaled="1"/>
                          </a:gra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理财理论与实务</w:t>
                              </w:r>
                            </w:p>
                          </w:txbxContent>
                        </wps:txbx>
                        <wps:bodyPr anchor="ctr"/>
                      </wps:wsp>
                      <wps:wsp>
                        <wps:cNvPr id="14362" name="Text Box 27"/>
                        <wps:cNvSpPr txBox="1"/>
                        <wps:spPr>
                          <a:xfrm>
                            <a:off x="6036" y="79773"/>
                            <a:ext cx="1615" cy="672"/>
                          </a:xfrm>
                          <a:prstGeom prst="rect">
                            <a:avLst/>
                          </a:prstGeom>
                          <a:gradFill>
                            <a:gsLst>
                              <a:gs pos="0">
                                <a:srgbClr val="56A0B9"/>
                              </a:gs>
                              <a:gs pos="100000">
                                <a:srgbClr val="5DBDC3"/>
                              </a:gs>
                            </a:gsLst>
                            <a:lin scaled="1"/>
                          </a:gra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color w:val="000000" w:themeColor="text1"/>
                                  <w:szCs w:val="2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Cs w:val="2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企业经济学</w:t>
                              </w:r>
                            </w:p>
                          </w:txbxContent>
                        </wps:txbx>
                        <wps:bodyPr anchor="ctr"/>
                      </wps:wsp>
                      <wps:wsp>
                        <wps:cNvPr id="14363" name="Text Box 27"/>
                        <wps:cNvSpPr txBox="1"/>
                        <wps:spPr>
                          <a:xfrm>
                            <a:off x="7701" y="79788"/>
                            <a:ext cx="1615" cy="672"/>
                          </a:xfrm>
                          <a:prstGeom prst="rect">
                            <a:avLst/>
                          </a:prstGeom>
                          <a:gradFill>
                            <a:gsLst>
                              <a:gs pos="0">
                                <a:srgbClr val="56A0B9"/>
                              </a:gs>
                              <a:gs pos="100000">
                                <a:srgbClr val="5DBDC3"/>
                              </a:gs>
                            </a:gsLst>
                            <a:lin scaled="1"/>
                          </a:gra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color w:val="000000" w:themeColor="text1"/>
                                  <w:szCs w:val="2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Cs w:val="2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方法运用能力</w:t>
                              </w:r>
                            </w:p>
                          </w:txbxContent>
                        </wps:txbx>
                        <wps:bodyPr anchor="ctr"/>
                      </wps:wsp>
                      <wps:wsp>
                        <wps:cNvPr id="14364" name="Text Box 27"/>
                        <wps:cNvSpPr txBox="1"/>
                        <wps:spPr>
                          <a:xfrm>
                            <a:off x="9366" y="79773"/>
                            <a:ext cx="1615" cy="672"/>
                          </a:xfrm>
                          <a:prstGeom prst="rect">
                            <a:avLst/>
                          </a:prstGeom>
                          <a:gradFill>
                            <a:gsLst>
                              <a:gs pos="0">
                                <a:srgbClr val="56A0B9"/>
                              </a:gs>
                              <a:gs pos="100000">
                                <a:srgbClr val="5DBDC3"/>
                              </a:gs>
                            </a:gsLst>
                            <a:lin scaled="1"/>
                          </a:gra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金融理论基础</w:t>
                              </w:r>
                            </w:p>
                          </w:txbxContent>
                        </wps:txbx>
                        <wps:bodyPr anchor="ctr"/>
                      </wps:wsp>
                    </wpg:wgp>
                  </a:graphicData>
                </a:graphic>
              </wp:anchor>
            </w:drawing>
          </mc:Choice>
          <mc:Fallback>
            <w:pict>
              <v:group id="_x0000_s1026" o:spid="_x0000_s1026" o:spt="203" style="position:absolute;left:0pt;margin-left:63.75pt;margin-top:45.65pt;height:97.7pt;width:329.1pt;z-index:251700224;mso-width-relative:page;mso-height-relative:page;" coordorigin="4371,77838" coordsize="6609,2622" o:gfxdata="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">
                <o:lock v:ext="edit" aspectratio="f"/>
                <v:shape id="Text Box 27" o:spid="_x0000_s1026" o:spt="202" type="#_x0000_t202" style="position:absolute;left:4371;top:77868;height:627;width:1615;v-text-anchor:middle;" fillcolor="#F3F0A4" filled="t" stroked="t" coordsize="21600,21600" o:gfxdata="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EsCvvQAA&#10;AN0AAAAPAAAAAAAAAAEAIAAAACIAAABkcnMvZG93bnJldi54bWxQSwECFAAUAAAACACHTuJAMy8F&#10;njsAAAA5AAAAEAAAAAAAAAABACAAAAAMAQAAZHJzL3NoYXBleG1sLnhtbFBLBQYAAAAABgAGAFsB&#10;AAC2AwAAAAA=&#10;">
                  <v:fill type="gradient" on="t" color2="#E6E148" colors="0f #F3F0A4;27525f #EDE976;65536f #E6E148" angle="90" focus="100%" focussize="0,0" rotate="t"/>
                  <v:stroke weight="2pt" color="#9BBB59 [3206]" joinstyle="round"/>
                  <v:imagedata o:title=""/>
                  <o:lock v:ext="edit" aspectratio="f"/>
                  <v:textbox>
                    <w:txbxContent>
                      <w:p>
                        <w:pPr>
                          <w:rPr>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项目投资与管理</w:t>
                        </w:r>
                      </w:p>
                    </w:txbxContent>
                  </v:textbox>
                </v:shape>
                <v:shape id="Text Box 27" o:spid="_x0000_s1026" o:spt="202" type="#_x0000_t202" style="position:absolute;left:4371;top:78498;height:598;width:1615;v-text-anchor:middle;" fillcolor="#FFDC90" filled="t" stroked="t" coordsize="21600,21600" o:gfxdata="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Mc3+/&#10;AAAA3QAAAA8AAAAAAAAAAQAgAAAAIgAAAGRycy9kb3ducmV2LnhtbFBLAQIUABQAAAAIAIdO4kAz&#10;LwWeOwAAADkAAAAQAAAAAAAAAAEAIAAAAA4BAABkcnMvc2hhcGV4bWwueG1sUEsFBgAAAAAGAAYA&#10;WwEAALgDAAAAAA==&#10;">
                  <v:fill type="gradientRadial" on="t" color2="#FDBE29" focus="100%" focussize="0f,0f" focusposition="0f,65536f" rotate="t">
                    <o:fill type="gradientRadial" v:ext="backwardCompatible"/>
                  </v:fill>
                  <v:stroke weight="2pt" color="#9BBB59 [3206]" joinstyle="round"/>
                  <v:imagedata o:title=""/>
                  <o:lock v:ext="edit" aspectratio="f"/>
                  <v:textbox>
                    <w:txbxContent>
                      <w:p>
                        <w:pPr>
                          <w:rPr>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金融产品营销</w:t>
                        </w:r>
                      </w:p>
                    </w:txbxContent>
                  </v:textbox>
                </v:shape>
                <v:shape id="Text Box 27" o:spid="_x0000_s1026" o:spt="202" type="#_x0000_t202" style="position:absolute;left:4371;top:79128;height:612;width:1615;v-text-anchor:middle;" fillcolor="#BCD4DB" filled="t" stroked="t" coordsize="21600,21600" o:gfxdata="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Wa6I&#10;wAAAAN0AAAAPAAAAAAAAAAEAIAAAACIAAABkcnMvZG93bnJldi54bWxQSwECFAAUAAAACACHTuJA&#10;My8FnjsAAAA5AAAAEAAAAAAAAAABACAAAAAPAQAAZHJzL3NoYXBleG1sLnhtbFBLBQYAAAAABgAG&#10;AFsBAAC5AwAAAAA=&#10;">
                  <v:fill type="gradient" on="t" color2="#78A9B7" colors="0f #BCD4DB;28836f #9ABFC9;65536f #78A9B7" angle="90" focus="100%" focussize="0,0" rotate="t"/>
                  <v:stroke weight="2pt" color="#9BBB59 [3206]" joinstyle="round"/>
                  <v:imagedata o:title=""/>
                  <o:lock v:ext="edit" aspectratio="f"/>
                  <v:textbox>
                    <w:txbxContent>
                      <w:p>
                        <w:pPr>
                          <w:rPr>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公共财政与投资</w:t>
                        </w:r>
                      </w:p>
                    </w:txbxContent>
                  </v:textbox>
                </v:shape>
                <v:shape id="Text Box 27" o:spid="_x0000_s1026" o:spt="202" type="#_x0000_t202" style="position:absolute;left:4371;top:79773;height:672;width:1615;v-text-anchor:middle;" fillcolor="#56A0B9" filled="t" stroked="t" coordsize="21600,21600" o:gfxdata="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EbzG/&#10;AAAA3QAAAA8AAAAAAAAAAQAgAAAAIgAAAGRycy9kb3ducmV2LnhtbFBLAQIUABQAAAAIAIdO4kAz&#10;LwWeOwAAADkAAAAQAAAAAAAAAAEAIAAAAA4BAABkcnMvc2hhcGV4bWwueG1sUEsFBgAAAAAGAAYA&#10;WwEAALgDAAAAAA==&#10;">
                  <v:fill type="gradient" on="t" color2="#5DBDC3" angle="90" focus="100%" focussize="0,0" rotate="t"/>
                  <v:stroke weight="2pt" color="#9BBB59 [3206]" joinstyle="round"/>
                  <v:imagedata o:title=""/>
                  <o:lock v:ext="edit" aspectratio="f"/>
                  <v:textbox>
                    <w:txbxContent>
                      <w:p>
                        <w:pPr>
                          <w:rPr>
                            <w:color w:val="000000" w:themeColor="text1"/>
                            <w:szCs w:val="2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Cs w:val="2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经济学基础</w:t>
                        </w:r>
                      </w:p>
                    </w:txbxContent>
                  </v:textbox>
                </v:shape>
                <v:shape id="Text Box 27" o:spid="_x0000_s1026" o:spt="202" type="#_x0000_t202" style="position:absolute;left:6036;top:77868;height:627;width:1615;v-text-anchor:middle;" fillcolor="#F3F0A4" filled="t" stroked="t" coordsize="21600,21600" o:gfxdata="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X8qqugAAAN0A&#10;AAAPAAAAAAAAAAEAIAAAACIAAABkcnMvZG93bnJldi54bWxQSwECFAAUAAAACACHTuJAMy8FnjsA&#10;AAA5AAAAEAAAAAAAAAABACAAAAAJAQAAZHJzL3NoYXBleG1sLnhtbFBLBQYAAAAABgAGAFsBAACz&#10;AwAAAAA=&#10;">
                  <v:fill type="gradient" on="t" color2="#E6E148" colors="0f #F3F0A4;27525f #EDE976;65536f #E6E148" angle="90" focus="100%" focussize="0,0" rotate="t"/>
                  <v:stroke weight="2pt" color="#9BBB59 [3206]" joinstyle="round"/>
                  <v:imagedata o:title=""/>
                  <o:lock v:ext="edit" aspectratio="f"/>
                  <v:textbox>
                    <w:txbxContent>
                      <w:p>
                        <w:pPr>
                          <w:rPr>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金融定量分析</w:t>
                        </w:r>
                      </w:p>
                    </w:txbxContent>
                  </v:textbox>
                </v:shape>
                <v:shape id="Text Box 27" o:spid="_x0000_s1026" o:spt="202" type="#_x0000_t202" style="position:absolute;left:7701;top:77853;height:627;width:1615;v-text-anchor:middle;" fillcolor="#F3F0A4" filled="t" stroked="t" coordsize="21600,21600" o:gfxdata="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E28xvQAA&#10;AN0AAAAPAAAAAAAAAAEAIAAAACIAAABkcnMvZG93bnJldi54bWxQSwECFAAUAAAACACHTuJAMy8F&#10;njsAAAA5AAAAEAAAAAAAAAABACAAAAAMAQAAZHJzL3NoYXBleG1sLnhtbFBLBQYAAAAABgAGAFsB&#10;AAC2AwAAAAA=&#10;">
                  <v:fill type="gradient" on="t" color2="#E6E148" colors="0f #F3F0A4;27525f #EDE976;65536f #E6E148" angle="90" focus="100%" focussize="0,0" rotate="t"/>
                  <v:stroke weight="2pt" color="#9BBB59 [3206]" joinstyle="round"/>
                  <v:imagedata o:title=""/>
                  <o:lock v:ext="edit" aspectratio="f"/>
                  <v:textbox>
                    <w:txbxContent>
                      <w:p>
                        <w:pPr>
                          <w:rPr>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投资风险管理</w:t>
                        </w:r>
                      </w:p>
                    </w:txbxContent>
                  </v:textbox>
                </v:shape>
                <v:shape id="Text Box 27" o:spid="_x0000_s1026" o:spt="202" type="#_x0000_t202" style="position:absolute;left:9366;top:77838;height:627;width:1615;v-text-anchor:middle;" fillcolor="#F3F0A4" filled="t" stroked="t" coordsize="21600,21600" o:gfxdata="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8FBxugAAAN0A&#10;AAAPAAAAAAAAAAEAIAAAACIAAABkcnMvZG93bnJldi54bWxQSwECFAAUAAAACACHTuJAMy8FnjsA&#10;AAA5AAAAEAAAAAAAAAABACAAAAAJAQAAZHJzL3NoYXBleG1sLnhtbFBLBQYAAAAABgAGAFsBAACz&#10;AwAAAAA=&#10;">
                  <v:fill type="gradient" on="t" color2="#E6E148" colors="0f #F3F0A4;27525f #EDE976;65536f #E6E148" angle="90" focus="100%" focussize="0,0" rotate="t"/>
                  <v:stroke weight="2pt" color="#9BBB59 [3206]" joinstyle="round"/>
                  <v:imagedata o:title=""/>
                  <o:lock v:ext="edit" aspectratio="f"/>
                  <v:textbox>
                    <w:txbxContent>
                      <w:p>
                        <w:pP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投资组合管理</w:t>
                        </w:r>
                      </w:p>
                    </w:txbxContent>
                  </v:textbox>
                </v:shape>
                <v:shape id="Text Box 27" o:spid="_x0000_s1026" o:spt="202" type="#_x0000_t202" style="position:absolute;left:6036;top:78498;height:598;width:1615;v-text-anchor:middle;" fillcolor="#FFDC90" filled="t" stroked="t" coordsize="21600,21600" o:gfxdata="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7uOh&#10;wAAAAN0AAAAPAAAAAAAAAAEAIAAAACIAAABkcnMvZG93bnJldi54bWxQSwECFAAUAAAACACHTuJA&#10;My8FnjsAAAA5AAAAEAAAAAAAAAABACAAAAAPAQAAZHJzL3NoYXBleG1sLnhtbFBLBQYAAAAABgAG&#10;AFsBAAC5AwAAAAA=&#10;">
                  <v:fill type="gradientRadial" on="t" color2="#FDBE29" focus="100%" focussize="0f,0f" focusposition="0f,65536f" rotate="t">
                    <o:fill type="gradientRadial" v:ext="backwardCompatible"/>
                  </v:fill>
                  <v:stroke weight="2pt" color="#9BBB59 [3206]" joinstyle="round"/>
                  <v:imagedata o:title=""/>
                  <o:lock v:ext="edit" aspectratio="f"/>
                  <v:textbox>
                    <w:txbxContent>
                      <w:p>
                        <w:pPr>
                          <w:rPr>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科技金融</w:t>
                        </w:r>
                      </w:p>
                    </w:txbxContent>
                  </v:textbox>
                </v:shape>
                <v:shape id="Text Box 27" o:spid="_x0000_s1026" o:spt="202" type="#_x0000_t202" style="position:absolute;left:7701;top:78498;height:598;width:1615;v-text-anchor:middle;" fillcolor="#FFDC90" filled="t" stroked="t" coordsize="21600,21600" o:gfxdata="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48fda/&#10;AAAA3QAAAA8AAAAAAAAAAQAgAAAAIgAAAGRycy9kb3ducmV2LnhtbFBLAQIUABQAAAAIAIdO4kAz&#10;LwWeOwAAADkAAAAQAAAAAAAAAAEAIAAAAA4BAABkcnMvc2hhcGV4bWwueG1sUEsFBgAAAAAGAAYA&#10;WwEAALgDAAAAAA==&#10;">
                  <v:fill type="gradientRadial" on="t" color2="#FDBE29" focus="100%" focussize="0f,0f" focusposition="0f,65536f" rotate="t">
                    <o:fill type="gradientRadial" v:ext="backwardCompatible"/>
                  </v:fill>
                  <v:stroke weight="2pt" color="#9BBB59 [3206]" joinstyle="round"/>
                  <v:imagedata o:title=""/>
                  <o:lock v:ext="edit" aspectratio="f"/>
                  <v:textbox>
                    <w:txbxContent>
                      <w:p>
                        <w:pPr>
                          <w:rPr>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金融法规</w:t>
                        </w:r>
                      </w:p>
                    </w:txbxContent>
                  </v:textbox>
                </v:shape>
                <v:shape id="Text Box 27" o:spid="_x0000_s1026" o:spt="202" type="#_x0000_t202" style="position:absolute;left:9366;top:78483;height:598;width:1615;v-text-anchor:middle;" fillcolor="#FFDC90" filled="t" stroked="t" coordsize="21600,21600" o:gfxdata="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w2E2/&#10;AAAA3QAAAA8AAAAAAAAAAQAgAAAAIgAAAGRycy9kb3ducmV2LnhtbFBLAQIUABQAAAAIAIdO4kAz&#10;LwWeOwAAADkAAAAQAAAAAAAAAAEAIAAAAA4BAABkcnMvc2hhcGV4bWwueG1sUEsFBgAAAAAGAAYA&#10;WwEAALgDAAAAAA==&#10;">
                  <v:fill type="gradientRadial" on="t" color2="#FDBE29" focus="100%" focussize="0f,0f" focusposition="0f,65536f" rotate="t">
                    <o:fill type="gradientRadial" v:ext="backwardCompatible"/>
                  </v:fill>
                  <v:stroke weight="2pt" color="#9BBB59 [3206]" joinstyle="round"/>
                  <v:imagedata o:title=""/>
                  <o:lock v:ext="edit" aspectratio="f"/>
                  <v:textbox>
                    <w:txbxContent>
                      <w:p>
                        <w:pPr>
                          <w:rPr>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投资学实验</w:t>
                        </w:r>
                      </w:p>
                    </w:txbxContent>
                  </v:textbox>
                </v:shape>
                <v:shape id="Text Box 27" o:spid="_x0000_s1026" o:spt="202" type="#_x0000_t202" style="position:absolute;left:6036;top:79128;height:612;width:1615;v-text-anchor:middle;" fillcolor="#BCD4DB" filled="t" stroked="t" coordsize="21600,21600" o:gfxdata="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h4D&#10;ucEAAADdAAAADwAAAAAAAAABACAAAAAiAAAAZHJzL2Rvd25yZXYueG1sUEsBAhQAFAAAAAgAh07i&#10;QDMvBZ47AAAAOQAAABAAAAAAAAAAAQAgAAAAEAEAAGRycy9zaGFwZXhtbC54bWxQSwUGAAAAAAYA&#10;BgBbAQAAugMAAAAA&#10;">
                  <v:fill type="gradient" on="t" color2="#78A9B7" colors="0f #BCD4DB;28836f #9ABFC9;65536f #78A9B7" angle="90" focus="100%" focussize="0,0" rotate="t"/>
                  <v:stroke weight="2pt" color="#9BBB59 [3206]" joinstyle="round"/>
                  <v:imagedata o:title=""/>
                  <o:lock v:ext="edit" aspectratio="f"/>
                  <v:textbox>
                    <w:txbxContent>
                      <w:p>
                        <w:pPr>
                          <w:rPr>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证券理论与实务</w:t>
                        </w:r>
                      </w:p>
                    </w:txbxContent>
                  </v:textbox>
                </v:shape>
                <v:shape id="Text Box 27" o:spid="_x0000_s1026" o:spt="202" type="#_x0000_t202" style="position:absolute;left:7701;top:79128;height:612;width:1615;v-text-anchor:middle;" fillcolor="#BCD4DB" filled="t" stroked="t" coordsize="21600,21600" o:gfxdata="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UqYi&#10;wAAAAN0AAAAPAAAAAAAAAAEAIAAAACIAAABkcnMvZG93bnJldi54bWxQSwECFAAUAAAACACHTuJA&#10;My8FnjsAAAA5AAAAEAAAAAAAAAABACAAAAAPAQAAZHJzL3NoYXBleG1sLnhtbFBLBQYAAAAABgAG&#10;AFsBAAC5AwAAAAA=&#10;">
                  <v:fill type="gradient" on="t" color2="#78A9B7" colors="0f #BCD4DB;28836f #9ABFC9;65536f #78A9B7" angle="90" focus="100%" focussize="0,0" rotate="t"/>
                  <v:stroke weight="2pt" color="#9BBB59 [3206]" joinstyle="round"/>
                  <v:imagedata o:title=""/>
                  <o:lock v:ext="edit" aspectratio="f"/>
                  <v:textbox>
                    <w:txbxContent>
                      <w:p>
                        <w:pPr>
                          <w:rPr>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投资银行业务</w:t>
                        </w:r>
                      </w:p>
                    </w:txbxContent>
                  </v:textbox>
                </v:shape>
                <v:shape id="Text Box 27" o:spid="_x0000_s1026" o:spt="202" type="#_x0000_t202" style="position:absolute;left:9366;top:79113;height:612;width:1615;v-text-anchor:middle;" fillcolor="#BCD4DB" filled="t" stroked="t" coordsize="21600,21600" o:gfxdata="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CF25&#10;wAAAAN4AAAAPAAAAAAAAAAEAIAAAACIAAABkcnMvZG93bnJldi54bWxQSwECFAAUAAAACACHTuJA&#10;My8FnjsAAAA5AAAAEAAAAAAAAAABACAAAAAPAQAAZHJzL3NoYXBleG1sLnhtbFBLBQYAAAAABgAG&#10;AFsBAAC5AwAAAAA=&#10;">
                  <v:fill type="gradient" on="t" color2="#78A9B7" colors="0f #BCD4DB;28836f #9ABFC9;65536f #78A9B7" angle="90" focus="100%" focussize="0,0" rotate="t"/>
                  <v:stroke weight="2pt" color="#9BBB59 [3206]" joinstyle="round"/>
                  <v:imagedata o:title=""/>
                  <o:lock v:ext="edit" aspectratio="f"/>
                  <v:textbox>
                    <w:txbxContent>
                      <w:p>
                        <w:pPr>
                          <w:rPr>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理财理论与实务</w:t>
                        </w:r>
                      </w:p>
                    </w:txbxContent>
                  </v:textbox>
                </v:shape>
                <v:shape id="Text Box 27" o:spid="_x0000_s1026" o:spt="202" type="#_x0000_t202" style="position:absolute;left:6036;top:79773;height:672;width:1615;v-text-anchor:middle;" fillcolor="#56A0B9" filled="t" stroked="t" coordsize="21600,21600" o:gfxdata="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xcc74A&#10;AADeAAAADwAAAAAAAAABACAAAAAiAAAAZHJzL2Rvd25yZXYueG1sUEsBAhQAFAAAAAgAh07iQDMv&#10;BZ47AAAAOQAAABAAAAAAAAAAAQAgAAAADQEAAGRycy9zaGFwZXhtbC54bWxQSwUGAAAAAAYABgBb&#10;AQAAtwMAAAAA&#10;">
                  <v:fill type="gradient" on="t" color2="#5DBDC3" angle="90" focus="100%" focussize="0,0" rotate="t"/>
                  <v:stroke weight="2pt" color="#9BBB59 [3206]" joinstyle="round"/>
                  <v:imagedata o:title=""/>
                  <o:lock v:ext="edit" aspectratio="f"/>
                  <v:textbox>
                    <w:txbxContent>
                      <w:p>
                        <w:pPr>
                          <w:rPr>
                            <w:color w:val="000000" w:themeColor="text1"/>
                            <w:szCs w:val="2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Cs w:val="2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企业经济学</w:t>
                        </w:r>
                      </w:p>
                    </w:txbxContent>
                  </v:textbox>
                </v:shape>
                <v:shape id="Text Box 27" o:spid="_x0000_s1026" o:spt="202" type="#_x0000_t202" style="position:absolute;left:7701;top:79788;height:672;width:1615;v-text-anchor:middle;" fillcolor="#56A0B9" filled="t" stroked="t" coordsize="21600,21600" o:gfxdata="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APnovQAA&#10;AN4AAAAPAAAAAAAAAAEAIAAAACIAAABkcnMvZG93bnJldi54bWxQSwECFAAUAAAACACHTuJAMy8F&#10;njsAAAA5AAAAEAAAAAAAAAABACAAAAAMAQAAZHJzL3NoYXBleG1sLnhtbFBLBQYAAAAABgAGAFsB&#10;AAC2AwAAAAA=&#10;">
                  <v:fill type="gradient" on="t" color2="#5DBDC3" angle="90" focus="100%" focussize="0,0" rotate="t"/>
                  <v:stroke weight="2pt" color="#9BBB59 [3206]" joinstyle="round"/>
                  <v:imagedata o:title=""/>
                  <o:lock v:ext="edit" aspectratio="f"/>
                  <v:textbox>
                    <w:txbxContent>
                      <w:p>
                        <w:pPr>
                          <w:rPr>
                            <w:color w:val="000000" w:themeColor="text1"/>
                            <w:szCs w:val="2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Cs w:val="2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方法运用能力</w:t>
                        </w:r>
                      </w:p>
                    </w:txbxContent>
                  </v:textbox>
                </v:shape>
                <v:shape id="Text Box 27" o:spid="_x0000_s1026" o:spt="202" type="#_x0000_t202" style="position:absolute;left:9366;top:79773;height:672;width:1615;v-text-anchor:middle;" fillcolor="#56A0B9" filled="t" stroked="t" coordsize="21600,21600" o:gfxdata="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6WGcvQAA&#10;AN4AAAAPAAAAAAAAAAEAIAAAACIAAABkcnMvZG93bnJldi54bWxQSwECFAAUAAAACACHTuJAMy8F&#10;njsAAAA5AAAAEAAAAAAAAAABACAAAAAMAQAAZHJzL3NoYXBleG1sLnhtbFBLBQYAAAAABgAGAFsB&#10;AAC2AwAAAAA=&#10;">
                  <v:fill type="gradient" on="t" color2="#5DBDC3" angle="90" focus="100%" focussize="0,0" rotate="t"/>
                  <v:stroke weight="2pt" color="#9BBB59 [3206]" joinstyle="round"/>
                  <v:imagedata o:title=""/>
                  <o:lock v:ext="edit" aspectratio="f"/>
                  <v:textbox>
                    <w:txbxContent>
                      <w:p>
                        <w:pPr>
                          <w:rPr>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金融理论基础</w:t>
                        </w:r>
                      </w:p>
                    </w:txbxContent>
                  </v:textbox>
                </v:shape>
              </v:group>
            </w:pict>
          </mc:Fallback>
        </mc:AlternateContent>
      </w:r>
      <w:r>
        <w:rPr>
          <w:rFonts w:hint="eastAsia" w:ascii="宋体" w:hAnsi="宋体"/>
          <w:b/>
          <w:bCs/>
          <w:color w:val="953735" w:themeColor="accent2" w:themeShade="BF"/>
          <w:kern w:val="0"/>
          <w:szCs w:val="21"/>
        </w:rPr>
        <w:t>主要课程（模块）</w:t>
      </w:r>
      <w:r>
        <w:drawing>
          <wp:inline distT="0" distB="0" distL="114300" distR="114300">
            <wp:extent cx="3904615" cy="380365"/>
            <wp:effectExtent l="0" t="0" r="635" b="635"/>
            <wp:docPr id="9219" name="等腰三角形 9"/>
            <wp:cNvGraphicFramePr/>
            <a:graphic xmlns:a="http://schemas.openxmlformats.org/drawingml/2006/main">
              <a:graphicData uri="http://schemas.openxmlformats.org/drawingml/2006/picture">
                <pic:pic xmlns:pic="http://schemas.openxmlformats.org/drawingml/2006/picture">
                  <pic:nvPicPr>
                    <pic:cNvPr id="9219" name="等腰三角形 9"/>
                    <pic:cNvPicPr/>
                  </pic:nvPicPr>
                  <pic:blipFill>
                    <a:blip r:embed="rId11"/>
                    <a:stretch>
                      <a:fillRect/>
                    </a:stretch>
                  </pic:blipFill>
                  <pic:spPr>
                    <a:xfrm>
                      <a:off x="0" y="0"/>
                      <a:ext cx="3904615" cy="380365"/>
                    </a:xfrm>
                    <a:prstGeom prst="rect">
                      <a:avLst/>
                    </a:prstGeom>
                    <a:noFill/>
                    <a:ln w="9525">
                      <a:noFill/>
                    </a:ln>
                  </pic:spPr>
                </pic:pic>
              </a:graphicData>
            </a:graphic>
          </wp:inline>
        </w:drawing>
      </w:r>
    </w:p>
    <w:p>
      <w:pPr>
        <w:widowControl/>
        <w:jc w:val="left"/>
        <w:rPr>
          <w:rFonts w:ascii="宋体" w:hAnsi="宋体"/>
          <w:b/>
          <w:bCs/>
          <w:color w:val="C55911"/>
          <w:kern w:val="0"/>
          <w:sz w:val="24"/>
        </w:rPr>
      </w:pPr>
    </w:p>
    <w:p>
      <w:pPr>
        <w:widowControl/>
        <w:rPr>
          <w:rFonts w:ascii="宋体" w:hAnsi="宋体"/>
          <w:b/>
          <w:bCs/>
          <w:color w:val="C55911"/>
          <w:kern w:val="0"/>
          <w:sz w:val="22"/>
          <w:szCs w:val="21"/>
        </w:rPr>
      </w:pPr>
      <w:r>
        <w:rPr>
          <w:rFonts w:hint="eastAsia"/>
        </w:rPr>
        <w:t xml:space="preserve">       </w:t>
      </w:r>
    </w:p>
    <w:p>
      <w:pPr>
        <w:widowControl/>
        <w:rPr>
          <w:rFonts w:ascii="宋体" w:hAnsi="宋体"/>
          <w:b/>
          <w:bCs/>
          <w:color w:val="C55911"/>
          <w:kern w:val="0"/>
          <w:sz w:val="22"/>
          <w:szCs w:val="21"/>
        </w:rPr>
      </w:pPr>
    </w:p>
    <w:p>
      <w:pPr>
        <w:widowControl/>
        <w:rPr>
          <w:rFonts w:ascii="宋体" w:hAnsi="宋体"/>
          <w:b/>
          <w:bCs/>
          <w:color w:val="C55911"/>
          <w:kern w:val="0"/>
          <w:sz w:val="22"/>
          <w:szCs w:val="21"/>
        </w:rPr>
      </w:pPr>
    </w:p>
    <w:p>
      <w:pPr>
        <w:widowControl/>
        <w:rPr>
          <w:rFonts w:ascii="宋体" w:hAnsi="宋体"/>
          <w:b/>
          <w:bCs/>
          <w:color w:val="C55911"/>
          <w:kern w:val="0"/>
          <w:sz w:val="22"/>
          <w:szCs w:val="21"/>
        </w:rPr>
      </w:pPr>
    </w:p>
    <w:p>
      <w:pPr>
        <w:widowControl/>
        <w:rPr>
          <w:rFonts w:ascii="宋体" w:hAnsi="宋体"/>
          <w:b/>
          <w:bCs/>
          <w:color w:val="C55911"/>
          <w:kern w:val="0"/>
          <w:sz w:val="22"/>
          <w:szCs w:val="21"/>
        </w:rPr>
      </w:pPr>
    </w:p>
    <w:p>
      <w:pPr>
        <w:widowControl/>
        <w:rPr>
          <w:rFonts w:ascii="宋体" w:hAnsi="宋体"/>
          <w:b/>
          <w:bCs/>
          <w:color w:val="C55911"/>
          <w:kern w:val="0"/>
          <w:sz w:val="22"/>
          <w:szCs w:val="21"/>
        </w:rPr>
      </w:pPr>
    </w:p>
    <w:p>
      <w:pPr>
        <w:widowControl/>
        <w:jc w:val="left"/>
        <w:rPr>
          <w:rFonts w:hint="eastAsia" w:ascii="宋体" w:hAnsi="宋体"/>
          <w:b/>
          <w:bCs/>
          <w:color w:val="953735" w:themeColor="accent2" w:themeShade="BF"/>
          <w:kern w:val="0"/>
          <w:szCs w:val="21"/>
        </w:rPr>
      </w:pPr>
      <w:r>
        <w:rPr>
          <w:sz w:val="24"/>
        </w:rPr>
        <mc:AlternateContent>
          <mc:Choice Requires="wps">
            <w:drawing>
              <wp:anchor distT="0" distB="0" distL="114300" distR="114300" simplePos="0" relativeHeight="251702272" behindDoc="0" locked="0" layoutInCell="1" allowOverlap="1">
                <wp:simplePos x="0" y="0"/>
                <wp:positionH relativeFrom="column">
                  <wp:posOffset>1049655</wp:posOffset>
                </wp:positionH>
                <wp:positionV relativeFrom="paragraph">
                  <wp:posOffset>159385</wp:posOffset>
                </wp:positionV>
                <wp:extent cx="4603750" cy="1403985"/>
                <wp:effectExtent l="12700" t="12700" r="12700" b="31115"/>
                <wp:wrapNone/>
                <wp:docPr id="89" name="圆角矩形 89"/>
                <wp:cNvGraphicFramePr/>
                <a:graphic xmlns:a="http://schemas.openxmlformats.org/drawingml/2006/main">
                  <a:graphicData uri="http://schemas.microsoft.com/office/word/2010/wordprocessingShape">
                    <wps:wsp>
                      <wps:cNvSpPr/>
                      <wps:spPr>
                        <a:xfrm>
                          <a:off x="3318510" y="8760460"/>
                          <a:ext cx="4603750" cy="1403985"/>
                        </a:xfrm>
                        <a:prstGeom prst="roundRect">
                          <a:avLst/>
                        </a:prstGeom>
                        <a:gradFill>
                          <a:gsLst>
                            <a:gs pos="44000">
                              <a:srgbClr val="D8DEEA"/>
                            </a:gs>
                            <a:gs pos="0">
                              <a:srgbClr val="E5E9F1"/>
                            </a:gs>
                            <a:gs pos="100000">
                              <a:srgbClr val="CAD3E2"/>
                            </a:gs>
                          </a:gsLst>
                          <a:lin scaled="1"/>
                        </a:gra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本专业依托我校经、管学科优势，发挥中德合作办学传统特色，培养具有国际化视野、服务于地方经济发展的应用型高级金融人才。为适应人工智能、大数据与金融密切结合的发展趋势，本专业优化课程设置，加强学生大数据金融分析能力的培养，同时与国际职业资格教育有机结合，将CFA（特许金融分析师）项目课程嵌入到专业课程教学当中。</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82.65pt;margin-top:12.55pt;height:110.55pt;width:362.5pt;z-index:251702272;v-text-anchor:middle;mso-width-relative:page;mso-height-relative:page;" fillcolor="#E5E9F1" filled="t" stroked="t" coordsize="21600,21600" arcsize="0.166666666666667" o:gfxdata="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XnudZ2QAAAAoBAAAPAAAAAAAAAAEA&#10;IAAAACIAAABkcnMvZG93bnJldi54bWxQSwECFAAUAAAACACHTuJAu4eOgrkCAABzBQAADgAAAAAA&#10;AAABACAAAAAoAQAAZHJzL2Uyb0RvYy54bWxQSwUGAAAAAAYABgBZAQAAUwYAAAAA&#10;">
                <v:fill type="gradient" on="t" color2="#CAD3E2" colors="0f #E5E9F1;28836f #D8DEEA;65536f #CAD3E2" angle="90" focus="100%" focussize="0,0" rotate="t"/>
                <v:stroke weight="2pt" color="#385D8A [3204]" joinstyle="round"/>
                <v:imagedata o:title=""/>
                <o:lock v:ext="edit" aspectratio="f"/>
                <v:textbox>
                  <w:txbxContent>
                    <w:p>
                      <w:pPr>
                        <w:widowControl/>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本专业依托我校经、管学科优势，发挥中德合作办学传统特色，培养具有国际化视野、服务于地方经济发展的应用型高级金融人才。为适应人工智能、大数据与金融密切结合的发展趋势，本专业优化课程设置，加强学生大数据金融分析能力的培养，同时与国际职业资格教育有机结合，将CFA（特许金融分析师）项目课程嵌入到专业课程教学当中。</w:t>
                      </w:r>
                    </w:p>
                    <w:p/>
                  </w:txbxContent>
                </v:textbox>
              </v:roundrect>
            </w:pict>
          </mc:Fallback>
        </mc:AlternateContent>
      </w:r>
      <w:r>
        <w:rPr>
          <w:rFonts w:hint="eastAsia"/>
          <w:sz w:val="24"/>
        </w:rPr>
        <w:drawing>
          <wp:anchor distT="0" distB="0" distL="114300" distR="114300" simplePos="0" relativeHeight="251701248" behindDoc="0" locked="0" layoutInCell="1" allowOverlap="1">
            <wp:simplePos x="0" y="0"/>
            <wp:positionH relativeFrom="column">
              <wp:posOffset>504190</wp:posOffset>
            </wp:positionH>
            <wp:positionV relativeFrom="paragraph">
              <wp:posOffset>66040</wp:posOffset>
            </wp:positionV>
            <wp:extent cx="666750" cy="666750"/>
            <wp:effectExtent l="0" t="0" r="0" b="0"/>
            <wp:wrapNone/>
            <wp:docPr id="87" name="图片 87" descr="2154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21542780"/>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666750" cy="666750"/>
                    </a:xfrm>
                    <a:prstGeom prst="rect">
                      <a:avLst/>
                    </a:prstGeom>
                  </pic:spPr>
                </pic:pic>
              </a:graphicData>
            </a:graphic>
          </wp:anchor>
        </w:drawing>
      </w:r>
    </w:p>
    <w:p>
      <w:pPr>
        <w:widowControl/>
        <w:jc w:val="left"/>
        <w:rPr>
          <w:rFonts w:ascii="宋体" w:hAnsi="宋体"/>
          <w:b/>
          <w:bCs/>
          <w:color w:val="953735" w:themeColor="accent2" w:themeShade="BF"/>
          <w:kern w:val="0"/>
          <w:szCs w:val="21"/>
        </w:rPr>
      </w:pPr>
      <w:r>
        <w:rPr>
          <w:rFonts w:hint="eastAsia" w:ascii="宋体" w:hAnsi="宋体"/>
          <w:b/>
          <w:bCs/>
          <w:color w:val="953735" w:themeColor="accent2" w:themeShade="BF"/>
          <w:kern w:val="0"/>
          <w:szCs w:val="21"/>
        </w:rPr>
        <w:t>专业特色</w:t>
      </w:r>
    </w:p>
    <w:p>
      <w:pPr>
        <w:widowControl/>
        <w:ind w:firstLine="480" w:firstLineChars="200"/>
        <w:rPr>
          <w:sz w:val="24"/>
        </w:rPr>
      </w:pPr>
    </w:p>
    <w:p>
      <w:pPr>
        <w:widowControl/>
        <w:ind w:firstLine="480" w:firstLineChars="200"/>
        <w:rPr>
          <w:sz w:val="24"/>
        </w:rPr>
      </w:pPr>
    </w:p>
    <w:p>
      <w:pPr>
        <w:widowControl/>
        <w:ind w:firstLine="480" w:firstLineChars="200"/>
        <w:rPr>
          <w:sz w:val="24"/>
        </w:rPr>
      </w:pPr>
    </w:p>
    <w:p>
      <w:pPr>
        <w:widowControl/>
        <w:ind w:firstLine="480" w:firstLineChars="200"/>
        <w:rPr>
          <w:sz w:val="24"/>
        </w:rPr>
      </w:pPr>
      <w:r>
        <w:rPr>
          <w:rFonts w:hint="eastAsia"/>
          <w:sz w:val="24"/>
        </w:rPr>
        <w:t xml:space="preserve">    </w:t>
      </w:r>
    </w:p>
    <w:p>
      <w:pPr>
        <w:widowControl/>
        <w:rPr>
          <w:rFonts w:ascii="宋体" w:hAnsi="宋体"/>
          <w:b/>
          <w:bCs/>
          <w:color w:val="C55911"/>
          <w:kern w:val="0"/>
        </w:rPr>
      </w:pPr>
    </w:p>
    <w:p>
      <w:pPr>
        <w:widowControl/>
        <w:rPr>
          <w:rFonts w:ascii="宋体" w:hAnsi="宋体"/>
          <w:b/>
          <w:bCs/>
          <w:color w:val="C55911"/>
          <w:kern w:val="0"/>
        </w:rPr>
      </w:pPr>
    </w:p>
    <w:p>
      <w:pPr>
        <w:widowControl/>
        <w:rPr>
          <w:rFonts w:ascii="宋体" w:hAnsi="宋体"/>
          <w:b/>
          <w:bCs/>
          <w:color w:val="C55911"/>
          <w:kern w:val="0"/>
        </w:rPr>
      </w:pPr>
    </w:p>
    <w:p>
      <w:pPr>
        <w:widowControl/>
        <w:jc w:val="left"/>
        <w:rPr>
          <w:rFonts w:hint="eastAsia" w:ascii="宋体" w:hAnsi="宋体"/>
          <w:b/>
          <w:bCs/>
          <w:color w:val="953735" w:themeColor="accent2" w:themeShade="BF"/>
          <w:kern w:val="0"/>
          <w:szCs w:val="21"/>
        </w:rPr>
      </w:pPr>
      <w:r>
        <w:rPr>
          <w:rFonts w:hint="eastAsia" w:ascii="宋体" w:hAnsi="宋体"/>
          <w:b/>
          <w:bCs/>
          <w:color w:val="953735" w:themeColor="accent2" w:themeShade="BF"/>
          <w:kern w:val="0"/>
          <w:szCs w:val="21"/>
        </w:rPr>
        <w:t xml:space="preserve">就业方向                </w:t>
      </w:r>
    </w:p>
    <w:p>
      <w:pPr>
        <w:widowControl/>
        <w:rPr>
          <w:rFonts w:ascii="宋体" w:hAnsi="宋体"/>
          <w:b/>
          <w:bCs/>
          <w:color w:val="C55911"/>
          <w:kern w:val="0"/>
        </w:rPr>
      </w:pPr>
      <w:r>
        <mc:AlternateContent>
          <mc:Choice Requires="wpg">
            <w:drawing>
              <wp:inline distT="0" distB="0" distL="114300" distR="114300">
                <wp:extent cx="5106670" cy="1670050"/>
                <wp:effectExtent l="0" t="0" r="0" b="0"/>
                <wp:docPr id="14365" name="组合 14365"/>
                <wp:cNvGraphicFramePr/>
                <a:graphic xmlns:a="http://schemas.openxmlformats.org/drawingml/2006/main">
                  <a:graphicData uri="http://schemas.microsoft.com/office/word/2010/wordprocessingGroup">
                    <wpg:wgp>
                      <wpg:cNvGrpSpPr/>
                      <wpg:grpSpPr>
                        <a:xfrm>
                          <a:off x="0" y="0"/>
                          <a:ext cx="5106633" cy="1670315"/>
                          <a:chOff x="4994" y="1552"/>
                          <a:chExt cx="4281" cy="2177"/>
                        </a:xfrm>
                      </wpg:grpSpPr>
                      <wps:wsp>
                        <wps:cNvPr id="14366" name="Freeform 78" descr="KSO_WM_UNIT_INDEX=1_1_1&amp;KSO_WM_UNIT_TYPE=m_h_i&amp;KSO_WM_UNIT_ID=wpsdiag20178798_1*m_h_i*1_1_1&amp;KSO_WM_UNIT_LAYERLEVEL=1_1_1&amp;KSO_WM_UNIT_CLEAR=1&amp;KSO_WM_TEMPLATE_CATEGORY=wpsdiag&amp;KSO_WM_TEMPLATE_INDEX=20181115&amp;KSO_WM_BEAUTIFY_FLAG=#wm#&amp;KSO_WM_TAG_VERSION=1.0&amp;KSO_WM_DIAGRAM_GROUP_CODE=m1-1&amp;KSO_WM_SLIDE_ITEM_CNT=2&amp;KSO_WM_UNIT_FILL_TYPE=1&amp;KSO_WM_UNIT_FILL_FORE_SCHEMECOLOR_INDEX=5&amp;KSO_WM_UNIT_FILL_BACK_SCHEMECOLOR_INDEX=0"/>
                        <wps:cNvSpPr/>
                        <wps:spPr bwMode="auto">
                          <a:xfrm>
                            <a:off x="5026" y="1989"/>
                            <a:ext cx="2170" cy="680"/>
                          </a:xfrm>
                          <a:custGeom>
                            <a:avLst/>
                            <a:gdLst>
                              <a:gd name="T0" fmla="*/ 385 w 391"/>
                              <a:gd name="T1" fmla="*/ 101 h 225"/>
                              <a:gd name="T2" fmla="*/ 290 w 391"/>
                              <a:gd name="T3" fmla="*/ 7 h 225"/>
                              <a:gd name="T4" fmla="*/ 279 w 391"/>
                              <a:gd name="T5" fmla="*/ 11 h 225"/>
                              <a:gd name="T6" fmla="*/ 279 w 391"/>
                              <a:gd name="T7" fmla="*/ 34 h 225"/>
                              <a:gd name="T8" fmla="*/ 9 w 391"/>
                              <a:gd name="T9" fmla="*/ 34 h 225"/>
                              <a:gd name="T10" fmla="*/ 0 w 391"/>
                              <a:gd name="T11" fmla="*/ 44 h 225"/>
                              <a:gd name="T12" fmla="*/ 0 w 391"/>
                              <a:gd name="T13" fmla="*/ 182 h 225"/>
                              <a:gd name="T14" fmla="*/ 9 w 391"/>
                              <a:gd name="T15" fmla="*/ 191 h 225"/>
                              <a:gd name="T16" fmla="*/ 279 w 391"/>
                              <a:gd name="T17" fmla="*/ 191 h 225"/>
                              <a:gd name="T18" fmla="*/ 279 w 391"/>
                              <a:gd name="T19" fmla="*/ 214 h 225"/>
                              <a:gd name="T20" fmla="*/ 290 w 391"/>
                              <a:gd name="T21" fmla="*/ 219 h 225"/>
                              <a:gd name="T22" fmla="*/ 385 w 391"/>
                              <a:gd name="T23" fmla="*/ 124 h 225"/>
                              <a:gd name="T24" fmla="*/ 385 w 391"/>
                              <a:gd name="T25" fmla="*/ 101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1" h="225">
                                <a:moveTo>
                                  <a:pt x="385" y="101"/>
                                </a:moveTo>
                                <a:cubicBezTo>
                                  <a:pt x="290" y="7"/>
                                  <a:pt x="290" y="7"/>
                                  <a:pt x="290" y="7"/>
                                </a:cubicBezTo>
                                <a:cubicBezTo>
                                  <a:pt x="284" y="0"/>
                                  <a:pt x="279" y="2"/>
                                  <a:pt x="279" y="11"/>
                                </a:cubicBezTo>
                                <a:cubicBezTo>
                                  <a:pt x="279" y="34"/>
                                  <a:pt x="279" y="34"/>
                                  <a:pt x="279" y="34"/>
                                </a:cubicBezTo>
                                <a:cubicBezTo>
                                  <a:pt x="9" y="34"/>
                                  <a:pt x="9" y="34"/>
                                  <a:pt x="9" y="34"/>
                                </a:cubicBezTo>
                                <a:cubicBezTo>
                                  <a:pt x="4" y="34"/>
                                  <a:pt x="0" y="39"/>
                                  <a:pt x="0" y="44"/>
                                </a:cubicBezTo>
                                <a:cubicBezTo>
                                  <a:pt x="0" y="182"/>
                                  <a:pt x="0" y="182"/>
                                  <a:pt x="0" y="182"/>
                                </a:cubicBezTo>
                                <a:cubicBezTo>
                                  <a:pt x="0" y="187"/>
                                  <a:pt x="4" y="191"/>
                                  <a:pt x="9" y="191"/>
                                </a:cubicBezTo>
                                <a:cubicBezTo>
                                  <a:pt x="279" y="191"/>
                                  <a:pt x="279" y="191"/>
                                  <a:pt x="279" y="191"/>
                                </a:cubicBezTo>
                                <a:cubicBezTo>
                                  <a:pt x="279" y="214"/>
                                  <a:pt x="279" y="214"/>
                                  <a:pt x="279" y="214"/>
                                </a:cubicBezTo>
                                <a:cubicBezTo>
                                  <a:pt x="279" y="223"/>
                                  <a:pt x="284" y="225"/>
                                  <a:pt x="290" y="219"/>
                                </a:cubicBezTo>
                                <a:cubicBezTo>
                                  <a:pt x="385" y="124"/>
                                  <a:pt x="385" y="124"/>
                                  <a:pt x="385" y="124"/>
                                </a:cubicBezTo>
                                <a:cubicBezTo>
                                  <a:pt x="391" y="118"/>
                                  <a:pt x="391" y="107"/>
                                  <a:pt x="385" y="101"/>
                                </a:cubicBezTo>
                                <a:close/>
                              </a:path>
                            </a:pathLst>
                          </a:custGeom>
                          <a:solidFill>
                            <a:srgbClr val="304371"/>
                          </a:solidFill>
                          <a:ln>
                            <a:noFill/>
                          </a:ln>
                        </wps:spPr>
                        <wps:txbx>
                          <w:txbxContent>
                            <w:p>
                              <w:pPr>
                                <w:jc w:val="center"/>
                              </w:pPr>
                            </w:p>
                            <w:p>
                              <w:pPr>
                                <w:ind w:firstLine="843" w:firstLineChars="400"/>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就业单位</w:t>
                              </w:r>
                            </w:p>
                          </w:txbxContent>
                        </wps:txbx>
                        <wps:bodyPr vert="horz" wrap="square" lIns="18247" tIns="9124" rIns="18247" bIns="9124" numCol="1" anchor="t" anchorCtr="0" compatLnSpc="1">
                          <a:noAutofit/>
                        </wps:bodyPr>
                      </wps:wsp>
                      <wps:wsp>
                        <wps:cNvPr id="14367" name="Rectangle 82" descr="KSO_WM_UNIT_INDEX=1_1_2&amp;KSO_WM_UNIT_TYPE=m_h_i&amp;KSO_WM_UNIT_ID=wpsdiag20178798_1*m_h_i*1_1_2&amp;KSO_WM_UNIT_LAYERLEVEL=1_1_1&amp;KSO_WM_UNIT_CLEAR=1&amp;KSO_WM_TEMPLATE_CATEGORY=wpsdiag&amp;KSO_WM_TEMPLATE_INDEX=20181115&amp;KSO_WM_BEAUTIFY_FLAG=#wm#&amp;KSO_WM_TAG_VERSION=1.0&amp;KSO_WM_DIAGRAM_GROUP_CODE=m1-1&amp;KSO_WM_SLIDE_ITEM_CNT=2&amp;KSO_WM_UNIT_FILL_TYPE=1&amp;KSO_WM_UNIT_FILL_FORE_SCHEMECOLOR_INDEX=5&amp;KSO_WM_UNIT_FILL_BACK_SCHEMECOLOR_INDEX=0&amp;KSO_WM_UNIT_TEXT_FILL_TYPE=1&amp;KSO_WM_UNIT_TEXT_FILL_FORE_SCHEMECOLOR_INDEX=2&amp;KSO_WM_UNIT_LINE_FILL_TYPE=1&amp;KSO_WM_UNIT_LINE_FORE_SCHEMECOLOR_INDEX=6&amp;KSO_WM_UNIT_LINE_BACK_SCHEMECOLOR_INDEX=0"/>
                        <wps:cNvSpPr>
                          <a:spLocks noChangeArrowheads="1"/>
                        </wps:cNvSpPr>
                        <wps:spPr bwMode="auto">
                          <a:xfrm>
                            <a:off x="5037" y="2967"/>
                            <a:ext cx="180" cy="315"/>
                          </a:xfrm>
                          <a:prstGeom prst="rect">
                            <a:avLst/>
                          </a:prstGeom>
                          <a:noFill/>
                          <a:ln>
                            <a:noFill/>
                          </a:ln>
                        </wps:spPr>
                        <wps:txbx>
                          <w:txbxContent>
                            <w:p>
                              <w:pPr>
                                <w:pStyle w:val="6"/>
                                <w:snapToGrid w:val="0"/>
                                <w:spacing w:before="0" w:beforeAutospacing="0" w:after="0" w:afterAutospacing="0" w:line="192" w:lineRule="auto"/>
                                <w:rPr>
                                  <w:rFonts w:ascii="黑体" w:hAnsi="黑体" w:eastAsia="黑体"/>
                                  <w:color w:val="FFFFFF"/>
                                  <w:sz w:val="18"/>
                                  <w:szCs w:val="18"/>
                                </w:rPr>
                              </w:pPr>
                              <w:r>
                                <w:rPr>
                                  <w:rFonts w:hint="eastAsia" w:ascii="黑体" w:hAnsi="黑体" w:eastAsia="黑体" w:cstheme="minorBidi"/>
                                  <w:color w:val="FFFFFF"/>
                                  <w:kern w:val="24"/>
                                  <w:sz w:val="18"/>
                                  <w:szCs w:val="18"/>
                                </w:rPr>
                                <w:t>01</w:t>
                              </w:r>
                            </w:p>
                          </w:txbxContent>
                        </wps:txbx>
                        <wps:bodyPr vert="horz" wrap="square" lIns="0" tIns="0" rIns="0" bIns="0" numCol="1" anchor="t" anchorCtr="0" compatLnSpc="1">
                          <a:noAutofit/>
                        </wps:bodyPr>
                      </wps:wsp>
                      <wps:wsp>
                        <wps:cNvPr id="32" name="矩形 32" descr="KSO_WM_UNIT_INDEX=1_1_1&amp;KSO_WM_UNIT_TYPE=m_h_a&amp;KSO_WM_UNIT_ID=wpsdiag20178798_1*m_h_a*1_1_1&amp;KSO_WM_UNIT_LAYERLEVEL=1_1_1&amp;KSO_WM_UNIT_HIGHLIGHT=0&amp;KSO_WM_UNIT_CLEAR=0&amp;KSO_WM_UNIT_COMPATIBLE=0&amp;KSO_WM_TEMPLATE_CATEGORY=wpsdiag&amp;KSO_WM_TEMPLATE_INDEX=20181115&amp;KSO_WM_UNIT_VALUE=8&amp;KSO_WM_BEAUTIFY_FLAG=#wm#&amp;KSO_WM_TAG_VERSION=1.0&amp;KSO_WM_DIAGRAM_GROUP_CODE=m1-1&amp;KSO_WM_UNIT_PRESET_TEXT=单击此处添加文字&amp;KSO_WM_SLIDE_ITEM_CNT=2&amp;KSO_WM_UNIT_TEXT_FILL_TYPE=1&amp;KSO_WM_UNIT_TEXT_FILL_FORE_SCHEMECOLOR_INDEX=2"/>
                        <wps:cNvSpPr/>
                        <wps:spPr>
                          <a:xfrm>
                            <a:off x="5274" y="3015"/>
                            <a:ext cx="1492" cy="308"/>
                          </a:xfrm>
                          <a:prstGeom prst="rect">
                            <a:avLst/>
                          </a:prstGeom>
                        </wps:spPr>
                        <wps:txbx>
                          <w:txbxContent>
                            <w:p>
                              <w:pPr>
                                <w:pStyle w:val="6"/>
                                <w:snapToGrid w:val="0"/>
                                <w:spacing w:before="0" w:beforeAutospacing="0" w:after="0" w:afterAutospacing="0" w:line="192" w:lineRule="auto"/>
                                <w:rPr>
                                  <w:rFonts w:ascii="黑体" w:hAnsi="黑体" w:eastAsia="黑体"/>
                                  <w:color w:val="FFFFFF"/>
                                  <w:sz w:val="15"/>
                                  <w:szCs w:val="15"/>
                                </w:rPr>
                              </w:pPr>
                              <w:r>
                                <w:rPr>
                                  <w:rFonts w:hint="eastAsia" w:ascii="黑体" w:hAnsi="黑体" w:eastAsia="黑体" w:cstheme="majorBidi"/>
                                  <w:b/>
                                  <w:bCs/>
                                  <w:color w:val="FFFFFF"/>
                                  <w:kern w:val="24"/>
                                  <w:sz w:val="15"/>
                                  <w:szCs w:val="15"/>
                                </w:rPr>
                                <w:t>单击此处添加文字</w:t>
                              </w:r>
                            </w:p>
                          </w:txbxContent>
                        </wps:txbx>
                        <wps:bodyPr wrap="square">
                          <a:noAutofit/>
                        </wps:bodyPr>
                      </wps:wsp>
                      <wps:wsp>
                        <wps:cNvPr id="33" name="文本框 39" descr="KSO_WM_UNIT_INDEX=1_1_1&amp;KSO_WM_UNIT_TYPE=m_h_f&amp;KSO_WM_UNIT_ID=wpsdiag20178798_1*m_h_f*1_1_1&amp;KSO_WM_UNIT_LAYERLEVEL=1_1_1&amp;KSO_WM_UNIT_HIGHLIGHT=0&amp;KSO_WM_UNIT_CLEAR=0&amp;KSO_WM_UNIT_COMPATIBLE=0&amp;KSO_WM_TEMPLATE_CATEGORY=wpsdiag&amp;KSO_WM_TEMPLATE_INDEX=20181115&amp;KSO_WM_UNIT_VALUE=70&amp;KSO_WM_BEAUTIFY_FLAG=#wm#&amp;KSO_WM_TAG_VERSION=1.0&amp;KSO_WM_DIAGRAM_GROUP_CODE=m1-1&amp;KSO_WM_UNIT_PRESET_TEXT=请在这里输入您的主要叙述内容&#10;请在这里输入您的主要叙述内容&amp;KSO_WM_SLIDE_ITEM_CNT=2&amp;KSO_WM_UNIT_TEXT_FILL_TYPE=1&amp;KSO_WM_UNIT_TEXT_FILL_FORE_SCHEMECOLOR_INDEX=3"/>
                        <wps:cNvSpPr txBox="1"/>
                        <wps:spPr>
                          <a:xfrm>
                            <a:off x="4994" y="2625"/>
                            <a:ext cx="2088" cy="1104"/>
                          </a:xfrm>
                          <a:prstGeom prst="rect">
                            <a:avLst/>
                          </a:prstGeom>
                          <a:noFill/>
                          <a:effectLst/>
                        </wps:spPr>
                        <wps:txbx>
                          <w:txbxContent>
                            <w:p>
                              <w:pPr>
                                <w:pStyle w:val="6"/>
                                <w:snapToGrid w:val="0"/>
                                <w:spacing w:before="0" w:beforeAutospacing="0" w:after="0" w:afterAutospacing="0" w:line="192" w:lineRule="auto"/>
                                <w:rPr>
                                  <w:sz w:val="21"/>
                                  <w:szCs w:val="21"/>
                                  <w14:textOutline w14:w="9525" w14:cap="flat" w14:cmpd="sng" w14:algn="ctr">
                                    <w14:solidFill>
                                      <w14:schemeClr w14:val="accent4"/>
                                    </w14:solidFill>
                                    <w14:prstDash w14:val="solid"/>
                                    <w14:round/>
                                  </w14:textOutline>
                                </w:rPr>
                              </w:pPr>
                            </w:p>
                            <w:p>
                              <w:pPr>
                                <w:pStyle w:val="6"/>
                                <w:snapToGrid w:val="0"/>
                                <w:spacing w:before="0" w:beforeAutospacing="0" w:after="0" w:afterAutospacing="0" w:line="192" w:lineRule="auto"/>
                                <w:rPr>
                                  <w:rFonts w:ascii="黑体" w:hAnsi="黑体" w:eastAsia="黑体"/>
                                  <w:color w:val="304371"/>
                                  <w14:textOutline w14:w="9525" w14:cap="flat" w14:cmpd="sng" w14:algn="ctr">
                                    <w14:solidFill>
                                      <w14:srgbClr w14:val="304371"/>
                                    </w14:solidFill>
                                    <w14:prstDash w14:val="solid"/>
                                    <w14:round/>
                                  </w14:textOutline>
                                </w:rPr>
                              </w:pPr>
                              <w:r>
                                <w:rPr>
                                  <w:rFonts w:hint="eastAsia"/>
                                  <w:color w:val="304371"/>
                                  <w14:textOutline w14:w="9525" w14:cap="flat" w14:cmpd="sng" w14:algn="ctr">
                                    <w14:solidFill>
                                      <w14:srgbClr w14:val="304371"/>
                                    </w14:solidFill>
                                    <w14:prstDash w14:val="solid"/>
                                    <w14:round/>
                                  </w14:textOutline>
                                </w:rPr>
                                <w:t>国内外各类金融机构（银行、证券公司、保险公司、期货公司、基金管理公司、信托公司等）、政府部门和企事业单位</w:t>
                              </w:r>
                            </w:p>
                          </w:txbxContent>
                        </wps:txbx>
                        <wps:bodyPr wrap="square" rtlCol="0">
                          <a:noAutofit/>
                        </wps:bodyPr>
                      </wps:wsp>
                      <wps:wsp>
                        <wps:cNvPr id="34" name="Freeform 76" descr="KSO_WM_UNIT_INDEX=1_2_1&amp;KSO_WM_UNIT_TYPE=m_h_i&amp;KSO_WM_UNIT_ID=wpsdiag20178798_1*m_h_i*1_2_1&amp;KSO_WM_UNIT_LAYERLEVEL=1_1_1&amp;KSO_WM_UNIT_CLEAR=1&amp;KSO_WM_TEMPLATE_CATEGORY=wpsdiag&amp;KSO_WM_TEMPLATE_INDEX=20181115&amp;KSO_WM_BEAUTIFY_FLAG=#wm#&amp;KSO_WM_TAG_VERSION=1.0&amp;KSO_WM_DIAGRAM_GROUP_CODE=m1-1&amp;KSO_WM_SLIDE_ITEM_CNT=2&amp;KSO_WM_UNIT_FILL_TYPE=1&amp;KSO_WM_UNIT_LINE_FILL_TYPE=1&amp;KSO_WM_UNIT_LINE_FORE_SCHEMECOLOR_INDEX=5&amp;KSO_WM_UNIT_LINE_BACK_SCHEMECOLOR_INDEX=0"/>
                        <wps:cNvSpPr/>
                        <wps:spPr bwMode="auto">
                          <a:xfrm>
                            <a:off x="7124" y="1552"/>
                            <a:ext cx="2151" cy="676"/>
                          </a:xfrm>
                          <a:custGeom>
                            <a:avLst/>
                            <a:gdLst>
                              <a:gd name="T0" fmla="*/ 385 w 391"/>
                              <a:gd name="T1" fmla="*/ 100 h 224"/>
                              <a:gd name="T2" fmla="*/ 290 w 391"/>
                              <a:gd name="T3" fmla="*/ 6 h 224"/>
                              <a:gd name="T4" fmla="*/ 279 w 391"/>
                              <a:gd name="T5" fmla="*/ 11 h 224"/>
                              <a:gd name="T6" fmla="*/ 279 w 391"/>
                              <a:gd name="T7" fmla="*/ 34 h 224"/>
                              <a:gd name="T8" fmla="*/ 9 w 391"/>
                              <a:gd name="T9" fmla="*/ 34 h 224"/>
                              <a:gd name="T10" fmla="*/ 0 w 391"/>
                              <a:gd name="T11" fmla="*/ 43 h 224"/>
                              <a:gd name="T12" fmla="*/ 0 w 391"/>
                              <a:gd name="T13" fmla="*/ 181 h 224"/>
                              <a:gd name="T14" fmla="*/ 9 w 391"/>
                              <a:gd name="T15" fmla="*/ 191 h 224"/>
                              <a:gd name="T16" fmla="*/ 279 w 391"/>
                              <a:gd name="T17" fmla="*/ 191 h 224"/>
                              <a:gd name="T18" fmla="*/ 279 w 391"/>
                              <a:gd name="T19" fmla="*/ 213 h 224"/>
                              <a:gd name="T20" fmla="*/ 290 w 391"/>
                              <a:gd name="T21" fmla="*/ 218 h 224"/>
                              <a:gd name="T22" fmla="*/ 385 w 391"/>
                              <a:gd name="T23" fmla="*/ 123 h 224"/>
                              <a:gd name="T24" fmla="*/ 385 w 391"/>
                              <a:gd name="T25" fmla="*/ 100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1" h="224">
                                <a:moveTo>
                                  <a:pt x="385" y="100"/>
                                </a:moveTo>
                                <a:cubicBezTo>
                                  <a:pt x="290" y="6"/>
                                  <a:pt x="290" y="6"/>
                                  <a:pt x="290" y="6"/>
                                </a:cubicBezTo>
                                <a:cubicBezTo>
                                  <a:pt x="284" y="0"/>
                                  <a:pt x="279" y="2"/>
                                  <a:pt x="279" y="11"/>
                                </a:cubicBezTo>
                                <a:cubicBezTo>
                                  <a:pt x="279" y="34"/>
                                  <a:pt x="279" y="34"/>
                                  <a:pt x="279" y="34"/>
                                </a:cubicBezTo>
                                <a:cubicBezTo>
                                  <a:pt x="9" y="34"/>
                                  <a:pt x="9" y="34"/>
                                  <a:pt x="9" y="34"/>
                                </a:cubicBezTo>
                                <a:cubicBezTo>
                                  <a:pt x="4" y="34"/>
                                  <a:pt x="0" y="38"/>
                                  <a:pt x="0" y="43"/>
                                </a:cubicBezTo>
                                <a:cubicBezTo>
                                  <a:pt x="0" y="181"/>
                                  <a:pt x="0" y="181"/>
                                  <a:pt x="0" y="181"/>
                                </a:cubicBezTo>
                                <a:cubicBezTo>
                                  <a:pt x="0" y="186"/>
                                  <a:pt x="4" y="191"/>
                                  <a:pt x="9" y="191"/>
                                </a:cubicBezTo>
                                <a:cubicBezTo>
                                  <a:pt x="279" y="191"/>
                                  <a:pt x="279" y="191"/>
                                  <a:pt x="279" y="191"/>
                                </a:cubicBezTo>
                                <a:cubicBezTo>
                                  <a:pt x="279" y="213"/>
                                  <a:pt x="279" y="213"/>
                                  <a:pt x="279" y="213"/>
                                </a:cubicBezTo>
                                <a:cubicBezTo>
                                  <a:pt x="279" y="222"/>
                                  <a:pt x="284" y="224"/>
                                  <a:pt x="290" y="218"/>
                                </a:cubicBezTo>
                                <a:cubicBezTo>
                                  <a:pt x="385" y="123"/>
                                  <a:pt x="385" y="123"/>
                                  <a:pt x="385" y="123"/>
                                </a:cubicBezTo>
                                <a:cubicBezTo>
                                  <a:pt x="391" y="117"/>
                                  <a:pt x="391" y="107"/>
                                  <a:pt x="385" y="100"/>
                                </a:cubicBezTo>
                                <a:close/>
                              </a:path>
                            </a:pathLst>
                          </a:custGeom>
                          <a:gradFill>
                            <a:gsLst>
                              <a:gs pos="0">
                                <a:srgbClr val="14CD68"/>
                              </a:gs>
                              <a:gs pos="100000">
                                <a:srgbClr val="0B6E38"/>
                              </a:gs>
                            </a:gsLst>
                            <a:lin ang="0" scaled="0"/>
                          </a:gradFill>
                          <a:ln>
                            <a:solidFill>
                              <a:srgbClr val="304371"/>
                            </a:solidFill>
                          </a:ln>
                        </wps:spPr>
                        <wps:txbx>
                          <w:txbxContent>
                            <w:p>
                              <w:pPr>
                                <w:jc w:val="center"/>
                              </w:pPr>
                            </w:p>
                            <w:p>
                              <w:pPr>
                                <w:ind w:firstLine="1265" w:firstLineChars="600"/>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工作内容</w:t>
                              </w:r>
                            </w:p>
                          </w:txbxContent>
                        </wps:txbx>
                        <wps:bodyPr vert="horz" wrap="square" lIns="18247" tIns="9124" rIns="18247" bIns="9124" numCol="1" anchor="t" anchorCtr="0" compatLnSpc="1">
                          <a:noAutofit/>
                        </wps:bodyPr>
                      </wps:wsp>
                      <wps:wsp>
                        <wps:cNvPr id="35" name="矩形 20" descr="KSO_WM_UNIT_INDEX=1_2_1&amp;KSO_WM_UNIT_TYPE=m_h_a&amp;KSO_WM_UNIT_ID=wpsdiag20178798_1*m_h_a*1_2_1&amp;KSO_WM_UNIT_LAYERLEVEL=1_1_1&amp;KSO_WM_UNIT_HIGHLIGHT=0&amp;KSO_WM_UNIT_CLEAR=0&amp;KSO_WM_UNIT_COMPATIBLE=0&amp;KSO_WM_TEMPLATE_CATEGORY=wpsdiag&amp;KSO_WM_TEMPLATE_INDEX=20181115&amp;KSO_WM_UNIT_VALUE=8&amp;KSO_WM_BEAUTIFY_FLAG=#wm#&amp;KSO_WM_TAG_VERSION=1.0&amp;KSO_WM_DIAGRAM_GROUP_CODE=m1-1&amp;KSO_WM_UNIT_PRESET_TEXT=单击此处添加文字&amp;KSO_WM_SLIDE_ITEM_CNT=2&amp;KSO_WM_UNIT_TEXT_FILL_TYPE=1&amp;KSO_WM_UNIT_TEXT_FILL_FORE_SCHEMECOLOR_INDEX=3"/>
                        <wps:cNvSpPr/>
                        <wps:spPr>
                          <a:xfrm>
                            <a:off x="7346" y="2198"/>
                            <a:ext cx="1556" cy="1080"/>
                          </a:xfrm>
                          <a:prstGeom prst="rect">
                            <a:avLst/>
                          </a:prstGeom>
                        </wps:spPr>
                        <wps:txbx>
                          <w:txbxContent>
                            <w:p>
                              <w:pPr>
                                <w:pStyle w:val="6"/>
                                <w:snapToGrid w:val="0"/>
                                <w:spacing w:before="0" w:beforeAutospacing="0" w:after="0" w:afterAutospacing="0" w:line="192" w:lineRule="auto"/>
                                <w:rPr>
                                  <w:b/>
                                  <w:bCs/>
                                  <w14:textOutline w14:w="9525" w14:cap="flat" w14:cmpd="sng" w14:algn="ctr">
                                    <w14:solidFill>
                                      <w14:srgbClr w14:val="0D8242"/>
                                    </w14:solidFill>
                                    <w14:prstDash w14:val="solid"/>
                                    <w14:round/>
                                  </w14:textOutline>
                                </w:rPr>
                              </w:pPr>
                            </w:p>
                            <w:p>
                              <w:pPr>
                                <w:pStyle w:val="6"/>
                                <w:snapToGrid w:val="0"/>
                                <w:spacing w:before="0" w:beforeAutospacing="0" w:after="0" w:afterAutospacing="0" w:line="192" w:lineRule="auto"/>
                                <w:rPr>
                                  <w:rFonts w:ascii="黑体" w:hAnsi="黑体" w:eastAsia="黑体"/>
                                  <w:b/>
                                  <w:bCs/>
                                  <w:color w:val="0D8644"/>
                                  <w14:textOutline w14:w="9525" w14:cap="flat" w14:cmpd="sng" w14:algn="ctr">
                                    <w14:solidFill>
                                      <w14:srgbClr w14:val="0D8242"/>
                                    </w14:solidFill>
                                    <w14:prstDash w14:val="solid"/>
                                    <w14:round/>
                                  </w14:textOutline>
                                </w:rPr>
                              </w:pPr>
                              <w:r>
                                <w:rPr>
                                  <w:rFonts w:hint="eastAsia"/>
                                  <w:b/>
                                  <w:bCs/>
                                  <w14:textOutline w14:w="9525" w14:cap="flat" w14:cmpd="sng" w14:algn="ctr">
                                    <w14:solidFill>
                                      <w14:srgbClr w14:val="0D8242"/>
                                    </w14:solidFill>
                                    <w14:prstDash w14:val="solid"/>
                                    <w14:round/>
                                  </w14:textOutline>
                                </w:rPr>
                                <w:t>投资分析、金融资产组合管理、投融资决策咨询</w:t>
                              </w:r>
                            </w:p>
                          </w:txbxContent>
                        </wps:txbx>
                        <wps:bodyPr wrap="square">
                          <a:noAutofit/>
                        </wps:bodyPr>
                      </wps:wsp>
                    </wpg:wgp>
                  </a:graphicData>
                </a:graphic>
              </wp:inline>
            </w:drawing>
          </mc:Choice>
          <mc:Fallback>
            <w:pict>
              <v:group id="_x0000_s1026" o:spid="_x0000_s1026" o:spt="203" style="height:131.5pt;width:402.1pt;" coordorigin="4994,1552" coordsize="4281,2177" o:gfxdata="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">
                <o:lock v:ext="edit" aspectratio="f"/>
                <v:shape id="Freeform 78" o:spid="_x0000_s1026" o:spt="100" alt="KSO_WM_UNIT_INDEX=1_1_1&amp;KSO_WM_UNIT_TYPE=m_h_i&amp;KSO_WM_UNIT_ID=wpsdiag20178798_1*m_h_i*1_1_1&amp;KSO_WM_UNIT_LAYERLEVEL=1_1_1&amp;KSO_WM_UNIT_CLEAR=1&amp;KSO_WM_TEMPLATE_CATEGORY=wpsdiag&amp;KSO_WM_TEMPLATE_INDEX=20181115&amp;KSO_WM_BEAUTIFY_FLAG=#wm#&amp;KSO_WM_TAG_VERSION=1.0&amp;KSO_WM_DIAGRAM_GROUP_CODE=m1-1&amp;KSO_WM_SLIDE_ITEM_CNT=2&amp;KSO_WM_UNIT_FILL_TYPE=1&amp;KSO_WM_UNIT_FILL_FORE_SCHEMECOLOR_INDEX=5&amp;KSO_WM_UNIT_FILL_BACK_SCHEMECOLOR_INDEX=0" style="position:absolute;left:5026;top:1989;height:680;width:2170;" fillcolor="#304371" filled="t" stroked="f" coordsize="391,225" o:gfxdata="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CwbK8AAAA&#10;3gAAAA8AAAAAAAAAAQAgAAAAIgAAAGRycy9kb3ducmV2LnhtbFBLAQIUABQAAAAIAIdO4kAzLwWe&#10;OwAAADkAAAAQAAAAAAAAAAEAIAAAAAsBAABkcnMvc2hhcGV4bWwueG1sUEsFBgAAAAAGAAYAWwEA&#10;ALUDAAAAAA==&#10;" path="m385,101c290,7,290,7,290,7c284,0,279,2,279,11c279,34,279,34,279,34c9,34,9,34,9,34c4,34,0,39,0,44c0,182,0,182,0,182c0,187,4,191,9,191c279,191,279,191,279,191c279,214,279,214,279,214c279,223,284,225,290,219c385,124,385,124,385,124c391,118,391,107,385,101xe">
                  <v:path textboxrect="0,0,391,225" o:connectlocs="2136,305;1609,21;1548,33;1548,102;49,102;0,132;0,550;49,577;1548,577;1548,646;1609,661;2136,374;2136,305" o:connectangles="0,0,0,0,0,0,0,0,0,0,0,0,0"/>
                  <v:fill on="t" focussize="0,0"/>
                  <v:stroke on="f"/>
                  <v:imagedata o:title=""/>
                  <o:lock v:ext="edit" aspectratio="f"/>
                  <v:textbox inset="1.43677165354331pt,0.718425196850394pt,1.43677165354331pt,0.718425196850394pt">
                    <w:txbxContent>
                      <w:p>
                        <w:pPr>
                          <w:jc w:val="center"/>
                        </w:pPr>
                      </w:p>
                      <w:p>
                        <w:pPr>
                          <w:ind w:firstLine="843" w:firstLineChars="400"/>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就业单位</w:t>
                        </w:r>
                      </w:p>
                    </w:txbxContent>
                  </v:textbox>
                </v:shape>
                <v:rect id="Rectangle 82" o:spid="_x0000_s1026" o:spt="1" alt="KSO_WM_UNIT_INDEX=1_1_2&amp;KSO_WM_UNIT_TYPE=m_h_i&amp;KSO_WM_UNIT_ID=wpsdiag20178798_1*m_h_i*1_1_2&amp;KSO_WM_UNIT_LAYERLEVEL=1_1_1&amp;KSO_WM_UNIT_CLEAR=1&amp;KSO_WM_TEMPLATE_CATEGORY=wpsdiag&amp;KSO_WM_TEMPLATE_INDEX=20181115&amp;KSO_WM_BEAUTIFY_FLAG=#wm#&amp;KSO_WM_TAG_VERSION=1.0&amp;KSO_WM_DIAGRAM_GROUP_CODE=m1-1&amp;KSO_WM_SLIDE_ITEM_CNT=2&amp;KSO_WM_UNIT_FILL_TYPE=1&amp;KSO_WM_UNIT_FILL_FORE_SCHEMECOLOR_INDEX=5&amp;KSO_WM_UNIT_FILL_BACK_SCHEMECOLOR_INDEX=0&amp;KSO_WM_UNIT_TEXT_FILL_TYPE=1&amp;KSO_WM_UNIT_TEXT_FILL_FORE_SCHEMECOLOR_INDEX=2&amp;KSO_WM_UNIT_LINE_FILL_TYPE=1&amp;KSO_WM_UNIT_LINE_FORE_SCHEMECOLOR_INDEX=6&amp;KSO_WM_UNIT_LINE_BACK_SCHEMECOLOR_INDEX=0" style="position:absolute;left:5037;top:2967;height:315;width:180;" filled="f" stroked="f" coordsize="21600,21600" o:gfxdata="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t6rHr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6"/>
                          <w:snapToGrid w:val="0"/>
                          <w:spacing w:before="0" w:beforeAutospacing="0" w:after="0" w:afterAutospacing="0" w:line="192" w:lineRule="auto"/>
                          <w:rPr>
                            <w:rFonts w:ascii="黑体" w:hAnsi="黑体" w:eastAsia="黑体"/>
                            <w:color w:val="FFFFFF"/>
                            <w:sz w:val="18"/>
                            <w:szCs w:val="18"/>
                          </w:rPr>
                        </w:pPr>
                        <w:r>
                          <w:rPr>
                            <w:rFonts w:hint="eastAsia" w:ascii="黑体" w:hAnsi="黑体" w:eastAsia="黑体" w:cstheme="minorBidi"/>
                            <w:color w:val="FFFFFF"/>
                            <w:kern w:val="24"/>
                            <w:sz w:val="18"/>
                            <w:szCs w:val="18"/>
                          </w:rPr>
                          <w:t>01</w:t>
                        </w:r>
                      </w:p>
                    </w:txbxContent>
                  </v:textbox>
                </v:rect>
                <v:rect id="_x0000_s1026" o:spid="_x0000_s1026" o:spt="1" alt="KSO_WM_UNIT_INDEX=1_1_1&amp;KSO_WM_UNIT_TYPE=m_h_a&amp;KSO_WM_UNIT_ID=wpsdiag20178798_1*m_h_a*1_1_1&amp;KSO_WM_UNIT_LAYERLEVEL=1_1_1&amp;KSO_WM_UNIT_HIGHLIGHT=0&amp;KSO_WM_UNIT_CLEAR=0&amp;KSO_WM_UNIT_COMPATIBLE=0&amp;KSO_WM_TEMPLATE_CATEGORY=wpsdiag&amp;KSO_WM_TEMPLATE_INDEX=20181115&amp;KSO_WM_UNIT_VALUE=8&amp;KSO_WM_BEAUTIFY_FLAG=#wm#&amp;KSO_WM_TAG_VERSION=1.0&amp;KSO_WM_DIAGRAM_GROUP_CODE=m1-1&amp;KSO_WM_UNIT_PRESET_TEXT=单击此处添加文字&amp;KSO_WM_SLIDE_ITEM_CNT=2&amp;KSO_WM_UNIT_TEXT_FILL_TYPE=1&amp;KSO_WM_UNIT_TEXT_FILL_FORE_SCHEMECOLOR_INDEX=2" style="position:absolute;left:5274;top:3015;height:308;width:1492;" filled="f" stroked="f" coordsize="21600,21600" o:gfxdata="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FMOc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napToGrid w:val="0"/>
                          <w:spacing w:before="0" w:beforeAutospacing="0" w:after="0" w:afterAutospacing="0" w:line="192" w:lineRule="auto"/>
                          <w:rPr>
                            <w:rFonts w:ascii="黑体" w:hAnsi="黑体" w:eastAsia="黑体"/>
                            <w:color w:val="FFFFFF"/>
                            <w:sz w:val="15"/>
                            <w:szCs w:val="15"/>
                          </w:rPr>
                        </w:pPr>
                        <w:r>
                          <w:rPr>
                            <w:rFonts w:hint="eastAsia" w:ascii="黑体" w:hAnsi="黑体" w:eastAsia="黑体" w:cstheme="majorBidi"/>
                            <w:b/>
                            <w:bCs/>
                            <w:color w:val="FFFFFF"/>
                            <w:kern w:val="24"/>
                            <w:sz w:val="15"/>
                            <w:szCs w:val="15"/>
                          </w:rPr>
                          <w:t>单击此处添加文字</w:t>
                        </w:r>
                      </w:p>
                    </w:txbxContent>
                  </v:textbox>
                </v:rect>
                <v:shape id="文本框 39" o:spid="_x0000_s1026" o:spt="202" alt="KSO_WM_UNIT_INDEX=1_1_1&amp;KSO_WM_UNIT_TYPE=m_h_f&amp;KSO_WM_UNIT_ID=wpsdiag20178798_1*m_h_f*1_1_1&amp;KSO_WM_UNIT_LAYERLEVEL=1_1_1&amp;KSO_WM_UNIT_HIGHLIGHT=0&amp;KSO_WM_UNIT_CLEAR=0&amp;KSO_WM_UNIT_COMPATIBLE=0&amp;KSO_WM_TEMPLATE_CATEGORY=wpsdiag&amp;KSO_WM_TEMPLATE_INDEX=20181115&amp;KSO_WM_UNIT_VALUE=70&amp;KSO_WM_BEAUTIFY_FLAG=#wm#&amp;KSO_WM_TAG_VERSION=1.0&amp;KSO_WM_DIAGRAM_GROUP_CODE=m1-1&amp;KSO_WM_UNIT_PRESET_TEXT=请在这里输入您的主要叙述内容&#10;请在这里输入您的主要叙述内容&amp;KSO_WM_SLIDE_ITEM_CNT=2&amp;KSO_WM_UNIT_TEXT_FILL_TYPE=1&amp;KSO_WM_UNIT_TEXT_FILL_FORE_SCHEMECOLOR_INDEX=3" type="#_x0000_t202" style="position:absolute;left:4994;top:2625;height:1104;width:2088;" filled="f" stroked="f" coordsize="21600,21600" o:gfxdata="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E4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6"/>
                          <w:snapToGrid w:val="0"/>
                          <w:spacing w:before="0" w:beforeAutospacing="0" w:after="0" w:afterAutospacing="0" w:line="192" w:lineRule="auto"/>
                          <w:rPr>
                            <w:sz w:val="21"/>
                            <w:szCs w:val="21"/>
                            <w14:textOutline w14:w="9525" w14:cap="flat" w14:cmpd="sng" w14:algn="ctr">
                              <w14:solidFill>
                                <w14:schemeClr w14:val="accent4"/>
                              </w14:solidFill>
                              <w14:prstDash w14:val="solid"/>
                              <w14:round/>
                            </w14:textOutline>
                          </w:rPr>
                        </w:pPr>
                      </w:p>
                      <w:p>
                        <w:pPr>
                          <w:pStyle w:val="6"/>
                          <w:snapToGrid w:val="0"/>
                          <w:spacing w:before="0" w:beforeAutospacing="0" w:after="0" w:afterAutospacing="0" w:line="192" w:lineRule="auto"/>
                          <w:rPr>
                            <w:rFonts w:ascii="黑体" w:hAnsi="黑体" w:eastAsia="黑体"/>
                            <w:color w:val="304371"/>
                            <w14:textOutline w14:w="9525" w14:cap="flat" w14:cmpd="sng" w14:algn="ctr">
                              <w14:solidFill>
                                <w14:srgbClr w14:val="304371"/>
                              </w14:solidFill>
                              <w14:prstDash w14:val="solid"/>
                              <w14:round/>
                            </w14:textOutline>
                          </w:rPr>
                        </w:pPr>
                        <w:r>
                          <w:rPr>
                            <w:rFonts w:hint="eastAsia"/>
                            <w:color w:val="304371"/>
                            <w14:textOutline w14:w="9525" w14:cap="flat" w14:cmpd="sng" w14:algn="ctr">
                              <w14:solidFill>
                                <w14:srgbClr w14:val="304371"/>
                              </w14:solidFill>
                              <w14:prstDash w14:val="solid"/>
                              <w14:round/>
                            </w14:textOutline>
                          </w:rPr>
                          <w:t>国内外各类金融机构（银行、证券公司、保险公司、期货公司、基金管理公司、信托公司等）、政府部门和企事业单位</w:t>
                        </w:r>
                      </w:p>
                    </w:txbxContent>
                  </v:textbox>
                </v:shape>
                <v:shape id="Freeform 76" o:spid="_x0000_s1026" o:spt="100" alt="KSO_WM_UNIT_INDEX=1_2_1&amp;KSO_WM_UNIT_TYPE=m_h_i&amp;KSO_WM_UNIT_ID=wpsdiag20178798_1*m_h_i*1_2_1&amp;KSO_WM_UNIT_LAYERLEVEL=1_1_1&amp;KSO_WM_UNIT_CLEAR=1&amp;KSO_WM_TEMPLATE_CATEGORY=wpsdiag&amp;KSO_WM_TEMPLATE_INDEX=20181115&amp;KSO_WM_BEAUTIFY_FLAG=#wm#&amp;KSO_WM_TAG_VERSION=1.0&amp;KSO_WM_DIAGRAM_GROUP_CODE=m1-1&amp;KSO_WM_SLIDE_ITEM_CNT=2&amp;KSO_WM_UNIT_FILL_TYPE=1&amp;KSO_WM_UNIT_LINE_FILL_TYPE=1&amp;KSO_WM_UNIT_LINE_FORE_SCHEMECOLOR_INDEX=5&amp;KSO_WM_UNIT_LINE_BACK_SCHEMECOLOR_INDEX=0" style="position:absolute;left:7124;top:1552;height:676;width:2151;" fillcolor="#14CD68" filled="t" stroked="t" coordsize="391,224" o:gfxdata="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BLb74A&#10;AADbAAAADwAAAAAAAAABACAAAAAiAAAAZHJzL2Rvd25yZXYueG1sUEsBAhQAFAAAAAgAh07iQDMv&#10;BZ47AAAAOQAAABAAAAAAAAAAAQAgAAAADQEAAGRycy9zaGFwZXhtbC54bWxQSwUGAAAAAAYABgBb&#10;AQAAtwMAAAAA&#10;" path="m385,100c290,6,290,6,290,6c284,0,279,2,279,11c279,34,279,34,279,34c9,34,9,34,9,34c4,34,0,38,0,43c0,181,0,181,0,181c0,186,4,191,9,191c279,191,279,191,279,191c279,213,279,213,279,213c279,222,284,224,290,218c385,123,385,123,385,123c391,117,391,107,385,100xe">
                  <v:path textboxrect="0,0,391,224" o:connectlocs="2117,301;1595,18;1534,33;1534,102;49,102;0,129;0,546;49,576;1534,576;1534,642;1595,657;2117,371;2117,301" o:connectangles="0,0,0,0,0,0,0,0,0,0,0,0,0"/>
                  <v:fill type="gradient" on="t" color2="#0B6E38" angle="90" focus="100%" focussize="0,0" rotate="t">
                    <o:fill type="gradientUnscaled" v:ext="backwardCompatible"/>
                  </v:fill>
                  <v:stroke color="#304371" joinstyle="round"/>
                  <v:imagedata o:title=""/>
                  <o:lock v:ext="edit" aspectratio="f"/>
                  <v:textbox inset="1.43677165354331pt,0.718425196850394pt,1.43677165354331pt,0.718425196850394pt">
                    <w:txbxContent>
                      <w:p>
                        <w:pPr>
                          <w:jc w:val="center"/>
                        </w:pPr>
                      </w:p>
                      <w:p>
                        <w:pPr>
                          <w:ind w:firstLine="1265" w:firstLineChars="600"/>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工作内容</w:t>
                        </w:r>
                      </w:p>
                    </w:txbxContent>
                  </v:textbox>
                </v:shape>
                <v:rect id="矩形 20" o:spid="_x0000_s1026" o:spt="1" alt="KSO_WM_UNIT_INDEX=1_2_1&amp;KSO_WM_UNIT_TYPE=m_h_a&amp;KSO_WM_UNIT_ID=wpsdiag20178798_1*m_h_a*1_2_1&amp;KSO_WM_UNIT_LAYERLEVEL=1_1_1&amp;KSO_WM_UNIT_HIGHLIGHT=0&amp;KSO_WM_UNIT_CLEAR=0&amp;KSO_WM_UNIT_COMPATIBLE=0&amp;KSO_WM_TEMPLATE_CATEGORY=wpsdiag&amp;KSO_WM_TEMPLATE_INDEX=20181115&amp;KSO_WM_UNIT_VALUE=8&amp;KSO_WM_BEAUTIFY_FLAG=#wm#&amp;KSO_WM_TAG_VERSION=1.0&amp;KSO_WM_DIAGRAM_GROUP_CODE=m1-1&amp;KSO_WM_UNIT_PRESET_TEXT=单击此处添加文字&amp;KSO_WM_SLIDE_ITEM_CNT=2&amp;KSO_WM_UNIT_TEXT_FILL_TYPE=1&amp;KSO_WM_UNIT_TEXT_FILL_FORE_SCHEMECOLOR_INDEX=3" style="position:absolute;left:7346;top:2198;height:1080;width:1556;" filled="f" stroked="f" coordsize="21600,21600" o:gfxdata="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1b6L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6"/>
                          <w:snapToGrid w:val="0"/>
                          <w:spacing w:before="0" w:beforeAutospacing="0" w:after="0" w:afterAutospacing="0" w:line="192" w:lineRule="auto"/>
                          <w:rPr>
                            <w:b/>
                            <w:bCs/>
                            <w14:textOutline w14:w="9525" w14:cap="flat" w14:cmpd="sng" w14:algn="ctr">
                              <w14:solidFill>
                                <w14:srgbClr w14:val="0D8242"/>
                              </w14:solidFill>
                              <w14:prstDash w14:val="solid"/>
                              <w14:round/>
                            </w14:textOutline>
                          </w:rPr>
                        </w:pPr>
                      </w:p>
                      <w:p>
                        <w:pPr>
                          <w:pStyle w:val="6"/>
                          <w:snapToGrid w:val="0"/>
                          <w:spacing w:before="0" w:beforeAutospacing="0" w:after="0" w:afterAutospacing="0" w:line="192" w:lineRule="auto"/>
                          <w:rPr>
                            <w:rFonts w:ascii="黑体" w:hAnsi="黑体" w:eastAsia="黑体"/>
                            <w:b/>
                            <w:bCs/>
                            <w:color w:val="0D8644"/>
                            <w14:textOutline w14:w="9525" w14:cap="flat" w14:cmpd="sng" w14:algn="ctr">
                              <w14:solidFill>
                                <w14:srgbClr w14:val="0D8242"/>
                              </w14:solidFill>
                              <w14:prstDash w14:val="solid"/>
                              <w14:round/>
                            </w14:textOutline>
                          </w:rPr>
                        </w:pPr>
                        <w:r>
                          <w:rPr>
                            <w:rFonts w:hint="eastAsia"/>
                            <w:b/>
                            <w:bCs/>
                            <w14:textOutline w14:w="9525" w14:cap="flat" w14:cmpd="sng" w14:algn="ctr">
                              <w14:solidFill>
                                <w14:srgbClr w14:val="0D8242"/>
                              </w14:solidFill>
                              <w14:prstDash w14:val="solid"/>
                              <w14:round/>
                            </w14:textOutline>
                          </w:rPr>
                          <w:t>投资分析、金融资产组合管理、投融资决策咨询</w:t>
                        </w:r>
                      </w:p>
                    </w:txbxContent>
                  </v:textbox>
                </v:rect>
                <w10:wrap type="none"/>
                <w10:anchorlock/>
              </v:group>
            </w:pict>
          </mc:Fallback>
        </mc:AlternateContent>
      </w:r>
    </w:p>
    <w:p>
      <w:pPr>
        <w:widowControl/>
        <w:jc w:val="left"/>
        <w:rPr>
          <w:rFonts w:asciiTheme="minorEastAsia" w:hAnsiTheme="minorEastAsia"/>
          <w:b/>
          <w:bCs/>
          <w:kern w:val="0"/>
          <w:sz w:val="24"/>
          <w:szCs w:val="24"/>
        </w:rPr>
      </w:pPr>
      <w:r>
        <w:rPr>
          <w:sz w:val="21"/>
        </w:rPr>
        <mc:AlternateContent>
          <mc:Choice Requires="wps">
            <w:drawing>
              <wp:anchor distT="0" distB="0" distL="114300" distR="114300" simplePos="0" relativeHeight="252079104" behindDoc="0" locked="0" layoutInCell="1" allowOverlap="1">
                <wp:simplePos x="0" y="0"/>
                <wp:positionH relativeFrom="column">
                  <wp:posOffset>-17145</wp:posOffset>
                </wp:positionH>
                <wp:positionV relativeFrom="paragraph">
                  <wp:posOffset>-230505</wp:posOffset>
                </wp:positionV>
                <wp:extent cx="2964180" cy="551815"/>
                <wp:effectExtent l="4445" t="4445" r="22225" b="15240"/>
                <wp:wrapNone/>
                <wp:docPr id="48" name="上凸带形 48"/>
                <wp:cNvGraphicFramePr/>
                <a:graphic xmlns:a="http://schemas.openxmlformats.org/drawingml/2006/main">
                  <a:graphicData uri="http://schemas.microsoft.com/office/word/2010/wordprocessingShape">
                    <wps:wsp>
                      <wps:cNvSpPr/>
                      <wps:spPr>
                        <a:xfrm>
                          <a:off x="0" y="0"/>
                          <a:ext cx="2964180" cy="551815"/>
                        </a:xfrm>
                        <a:prstGeom prst="ribbon2">
                          <a:avLst>
                            <a:gd name="adj1" fmla="val 5638"/>
                            <a:gd name="adj2" fmla="val 50000"/>
                          </a:avLst>
                        </a:prstGeom>
                        <a:pattFill prst="pct5">
                          <a:fgClr>
                            <a:schemeClr val="accent2"/>
                          </a:fgClr>
                          <a:bgClr>
                            <a:schemeClr val="bg1"/>
                          </a:bgClr>
                        </a:pattFill>
                        <a:ln w="9525">
                          <a:solidFill>
                            <a:srgbClr val="0070C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楷体_GB2312" w:hAnsi="楷体_GB2312" w:eastAsia="楷体_GB2312" w:cs="楷体_GB2312"/>
                                <w:sz w:val="28"/>
                                <w:szCs w:val="28"/>
                                <w:lang w:eastAsia="zh-CN"/>
                                <w14:shadow w14:blurRad="50800" w14:dist="38100" w14:dir="5400000" w14:sx="100000" w14:sy="100000" w14:kx="0" w14:ky="0" w14:algn="t">
                                  <w14:srgbClr w14:val="000000">
                                    <w14:alpha w14:val="60000"/>
                                  </w14:srgbClr>
                                </w14:shadow>
                              </w:rPr>
                            </w:pPr>
                            <w:r>
                              <w:rPr>
                                <w:rFonts w:hint="eastAsia" w:ascii="楷体_GB2312" w:hAnsi="楷体_GB2312" w:eastAsia="楷体_GB2312" w:cs="楷体_GB2312"/>
                                <w:color w:val="DCE6F2" w:themeColor="accent1" w:themeTint="32"/>
                                <w:sz w:val="28"/>
                                <w:szCs w:val="28"/>
                                <w:lang w:eastAsia="zh-CN"/>
                                <w14:glow w14:rad="0">
                                  <w14:srgbClr w14:val="000000"/>
                                </w14:glow>
                                <w14:shadow w14:blurRad="50800" w14:dist="38100" w14:dir="5400000" w14:sx="100000" w14:sy="100000" w14:kx="0" w14:ky="0" w14:algn="t">
                                  <w14:srgbClr w14:val="000000">
                                    <w14:alpha w14:val="60000"/>
                                  </w14:srgbClr>
                                </w14:shadow>
                                <w14:reflection w14:blurRad="0" w14:stA="0" w14:stPos="0" w14:endA="0" w14:endPos="0" w14:dist="0" w14:dir="0" w14:fadeDir="0" w14:sx="0" w14:sy="0" w14:kx="0" w14:ky="0" w14:algn="none"/>
                                <w14:textFill>
                                  <w14:gradFill>
                                    <w14:gsLst>
                                      <w14:gs w14:pos="0">
                                        <w14:srgbClr w14:val="7B32B2"/>
                                      </w14:gs>
                                      <w14:gs w14:pos="100000">
                                        <w14:srgbClr w14:val="401A5D"/>
                                      </w14:gs>
                                    </w14:gsLst>
                                    <w14:lin w14:ang="2700000" w14:scaled="0"/>
                                  </w14:gradFill>
                                </w14:textFill>
                                <w14:props3d w14:extrusionH="0" w14:contourW="0" w14:prstMaterial="clear"/>
                              </w:rPr>
                              <w:t>物流管理（本科）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4" type="#_x0000_t54" style="position:absolute;left:0pt;margin-left:-1.35pt;margin-top:-18.15pt;height:43.45pt;width:233.4pt;z-index:252079104;v-text-anchor:middle;mso-width-relative:page;mso-height-relative:page;" fillcolor="#C0504D [3205]" filled="t" stroked="t" coordsize="21600,21600" o:gfxdata="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NleDy2gAAAAkBAAAPAAAAAAAAAAEAIAAAACIAAABkcnMvZG93bnJldi54bWxQSwEC&#10;FAAUAAAACACHTuJAUI3jJ50CAAA9BQAADgAAAAAAAAABACAAAAApAQAAZHJzL2Uyb0RvYy54bWxQ&#10;SwUGAAAAAAYABgBZAQAAOAYAAAAA&#10;" adj="5400,20382">
                <v:fill type="pattern" on="t" color2="#FFFFFF [3212]" focussize="0,0" r:id="rId6"/>
                <v:stroke color="#0070C0 [3204]" joinstyle="round"/>
                <v:imagedata o:title=""/>
                <o:lock v:ext="edit" aspectratio="f"/>
                <v:textbox>
                  <w:txbxContent>
                    <w:p>
                      <w:pPr>
                        <w:jc w:val="center"/>
                        <w:rPr>
                          <w:rFonts w:hint="eastAsia" w:ascii="楷体_GB2312" w:hAnsi="楷体_GB2312" w:eastAsia="楷体_GB2312" w:cs="楷体_GB2312"/>
                          <w:sz w:val="28"/>
                          <w:szCs w:val="28"/>
                          <w:lang w:eastAsia="zh-CN"/>
                          <w14:shadow w14:blurRad="50800" w14:dist="38100" w14:dir="5400000" w14:sx="100000" w14:sy="100000" w14:kx="0" w14:ky="0" w14:algn="t">
                            <w14:srgbClr w14:val="000000">
                              <w14:alpha w14:val="60000"/>
                            </w14:srgbClr>
                          </w14:shadow>
                        </w:rPr>
                      </w:pPr>
                      <w:r>
                        <w:rPr>
                          <w:rFonts w:hint="eastAsia" w:ascii="楷体_GB2312" w:hAnsi="楷体_GB2312" w:eastAsia="楷体_GB2312" w:cs="楷体_GB2312"/>
                          <w:color w:val="DCE6F2" w:themeColor="accent1" w:themeTint="32"/>
                          <w:sz w:val="28"/>
                          <w:szCs w:val="28"/>
                          <w:lang w:eastAsia="zh-CN"/>
                          <w14:glow w14:rad="0">
                            <w14:srgbClr w14:val="000000"/>
                          </w14:glow>
                          <w14:shadow w14:blurRad="50800" w14:dist="38100" w14:dir="5400000" w14:sx="100000" w14:sy="100000" w14:kx="0" w14:ky="0" w14:algn="t">
                            <w14:srgbClr w14:val="000000">
                              <w14:alpha w14:val="60000"/>
                            </w14:srgbClr>
                          </w14:shadow>
                          <w14:reflection w14:blurRad="0" w14:stA="0" w14:stPos="0" w14:endA="0" w14:endPos="0" w14:dist="0" w14:dir="0" w14:fadeDir="0" w14:sx="0" w14:sy="0" w14:kx="0" w14:ky="0" w14:algn="none"/>
                          <w14:textFill>
                            <w14:gradFill>
                              <w14:gsLst>
                                <w14:gs w14:pos="0">
                                  <w14:srgbClr w14:val="7B32B2"/>
                                </w14:gs>
                                <w14:gs w14:pos="100000">
                                  <w14:srgbClr w14:val="401A5D"/>
                                </w14:gs>
                              </w14:gsLst>
                              <w14:lin w14:ang="2700000" w14:scaled="0"/>
                            </w14:gradFill>
                          </w14:textFill>
                          <w14:props3d w14:extrusionH="0" w14:contourW="0" w14:prstMaterial="clear"/>
                        </w:rPr>
                        <w:t>物流管理（本科）</w:t>
                      </w:r>
                    </w:p>
                  </w:txbxContent>
                </v:textbox>
              </v:shape>
            </w:pict>
          </mc:Fallback>
        </mc:AlternateContent>
      </w:r>
    </w:p>
    <w:p>
      <w:pPr>
        <w:widowControl/>
        <w:jc w:val="left"/>
        <w:rPr>
          <w:rFonts w:asciiTheme="minorEastAsia" w:hAnsiTheme="minorEastAsia"/>
          <w:b/>
          <w:bCs/>
          <w:kern w:val="0"/>
          <w:sz w:val="24"/>
          <w:szCs w:val="24"/>
        </w:rPr>
      </w:pPr>
    </w:p>
    <w:p>
      <w:pPr>
        <w:widowControl/>
        <w:jc w:val="left"/>
        <w:rPr>
          <w:rFonts w:hint="eastAsia" w:asciiTheme="minorEastAsia" w:hAnsiTheme="minorEastAsia" w:eastAsiaTheme="minorEastAsia"/>
          <w:b/>
          <w:bCs/>
          <w:kern w:val="0"/>
          <w:sz w:val="24"/>
          <w:szCs w:val="24"/>
          <w:lang w:val="en-US" w:eastAsia="zh-CN"/>
        </w:rPr>
      </w:pPr>
      <w:r>
        <w:rPr>
          <w:rFonts w:hint="eastAsia" w:asciiTheme="minorEastAsia" w:hAnsiTheme="minorEastAsia"/>
          <w:b/>
          <w:bCs/>
          <w:kern w:val="0"/>
          <w:sz w:val="24"/>
          <w:szCs w:val="24"/>
        </w:rPr>
        <w:t>咨询电话：</w:t>
      </w:r>
      <w:r>
        <w:rPr>
          <w:rFonts w:hint="eastAsia" w:cs="Times New Roman" w:asciiTheme="minorEastAsia" w:hAnsiTheme="minorEastAsia"/>
          <w:b/>
          <w:bCs/>
          <w:sz w:val="24"/>
          <w:szCs w:val="24"/>
        </w:rPr>
        <w:t>0551-621591</w:t>
      </w:r>
      <w:r>
        <w:rPr>
          <w:rFonts w:hint="eastAsia" w:cs="Times New Roman" w:asciiTheme="minorEastAsia" w:hAnsiTheme="minorEastAsia"/>
          <w:b/>
          <w:bCs/>
          <w:sz w:val="24"/>
          <w:szCs w:val="24"/>
          <w:lang w:val="en-US" w:eastAsia="zh-CN"/>
        </w:rPr>
        <w:t>38</w:t>
      </w:r>
    </w:p>
    <w:p>
      <w:pPr>
        <w:widowControl/>
        <w:jc w:val="left"/>
        <w:rPr>
          <w:rFonts w:asciiTheme="minorEastAsia" w:hAnsiTheme="minorEastAsia"/>
          <w:b/>
          <w:bCs/>
          <w:kern w:val="0"/>
          <w:sz w:val="24"/>
          <w:szCs w:val="24"/>
        </w:rPr>
      </w:pPr>
      <w:r>
        <w:rPr>
          <w:rFonts w:hint="eastAsia" w:asciiTheme="minorEastAsia" w:hAnsiTheme="minorEastAsia"/>
          <w:b/>
          <w:bCs/>
          <w:kern w:val="0"/>
          <w:sz w:val="24"/>
          <w:szCs w:val="24"/>
        </w:rPr>
        <w:t xml:space="preserve">国家级特色专业 安徽省级一流本科专业 </w:t>
      </w:r>
      <w:r>
        <w:rPr>
          <w:rFonts w:asciiTheme="minorEastAsia" w:hAnsiTheme="minorEastAsia"/>
          <w:b/>
          <w:bCs/>
          <w:kern w:val="0"/>
          <w:sz w:val="24"/>
          <w:szCs w:val="24"/>
        </w:rPr>
        <w:t>省级专业评估获</w:t>
      </w:r>
      <w:r>
        <w:rPr>
          <w:rFonts w:hint="eastAsia" w:asciiTheme="minorEastAsia" w:hAnsiTheme="minorEastAsia"/>
          <w:b/>
          <w:bCs/>
          <w:kern w:val="0"/>
          <w:sz w:val="24"/>
          <w:szCs w:val="24"/>
        </w:rPr>
        <w:t>A</w:t>
      </w:r>
      <w:r>
        <w:rPr>
          <w:rFonts w:asciiTheme="minorEastAsia" w:hAnsiTheme="minorEastAsia"/>
          <w:b/>
          <w:bCs/>
          <w:kern w:val="0"/>
          <w:sz w:val="24"/>
          <w:szCs w:val="24"/>
        </w:rPr>
        <w:t>-等级</w:t>
      </w:r>
    </w:p>
    <w:p>
      <w:pPr>
        <w:widowControl/>
        <w:jc w:val="left"/>
        <w:rPr>
          <w:rFonts w:asciiTheme="minorEastAsia" w:hAnsiTheme="minorEastAsia"/>
          <w:b/>
          <w:bCs/>
          <w:kern w:val="0"/>
          <w:sz w:val="24"/>
          <w:szCs w:val="24"/>
        </w:rPr>
      </w:pPr>
      <w:r>
        <w:rPr>
          <w:rFonts w:hint="eastAsia" w:asciiTheme="minorEastAsia" w:hAnsiTheme="minorEastAsia"/>
          <w:b/>
          <w:bCs/>
          <w:kern w:val="0"/>
          <w:sz w:val="24"/>
          <w:szCs w:val="24"/>
        </w:rPr>
        <w:t>中德合作共建专业。</w:t>
      </w:r>
    </w:p>
    <w:p>
      <w:pPr>
        <w:widowControl/>
        <w:jc w:val="left"/>
        <w:rPr>
          <w:rFonts w:asciiTheme="minorEastAsia" w:hAnsiTheme="minorEastAsia"/>
          <w:b/>
          <w:bCs/>
          <w:kern w:val="0"/>
          <w:sz w:val="24"/>
          <w:szCs w:val="24"/>
        </w:rPr>
      </w:pPr>
      <w:r>
        <w:rPr>
          <w:rFonts w:hint="eastAsia" w:asciiTheme="minorEastAsia" w:hAnsiTheme="minorEastAsia"/>
          <w:b/>
          <w:bCs/>
          <w:kern w:val="0"/>
          <w:sz w:val="24"/>
          <w:szCs w:val="24"/>
        </w:rPr>
        <w:t xml:space="preserve">学制：四年        </w:t>
      </w:r>
    </w:p>
    <w:p>
      <w:pPr>
        <w:widowControl/>
        <w:jc w:val="left"/>
        <w:rPr>
          <w:rFonts w:asciiTheme="minorEastAsia" w:hAnsiTheme="minorEastAsia"/>
          <w:b/>
          <w:bCs/>
          <w:kern w:val="0"/>
          <w:sz w:val="24"/>
          <w:szCs w:val="24"/>
        </w:rPr>
      </w:pPr>
      <w:r>
        <w:rPr>
          <w:rFonts w:hint="eastAsia" w:asciiTheme="minorEastAsia" w:hAnsiTheme="minorEastAsia"/>
          <w:b/>
          <w:bCs/>
          <w:kern w:val="0"/>
          <w:sz w:val="24"/>
          <w:szCs w:val="24"/>
        </w:rPr>
        <w:t>授予学位：管理学学士</w:t>
      </w:r>
    </w:p>
    <w:p>
      <w:pPr>
        <w:widowControl/>
        <w:jc w:val="left"/>
        <w:rPr>
          <w:rFonts w:ascii="宋体" w:hAnsi="宋体"/>
          <w:b/>
          <w:bCs/>
          <w:color w:val="953735" w:themeColor="accent2" w:themeShade="BF"/>
          <w:kern w:val="0"/>
          <w:sz w:val="24"/>
        </w:rPr>
      </w:pPr>
    </w:p>
    <w:p>
      <w:pPr>
        <w:widowControl/>
        <w:jc w:val="left"/>
        <w:rPr>
          <w:rFonts w:hint="eastAsia" w:ascii="宋体" w:hAnsi="宋体"/>
          <w:b/>
          <w:bCs/>
          <w:color w:val="953735" w:themeColor="accent2" w:themeShade="BF"/>
          <w:kern w:val="0"/>
          <w:szCs w:val="21"/>
        </w:rPr>
      </w:pPr>
      <w:r>
        <w:rPr>
          <w:rFonts w:hint="eastAsia" w:ascii="宋体" w:hAnsi="宋体"/>
          <w:b/>
          <w:bCs/>
          <w:color w:val="953735" w:themeColor="accent2" w:themeShade="BF"/>
          <w:kern w:val="0"/>
          <w:szCs w:val="21"/>
        </w:rPr>
        <w:t>培养目标</w:t>
      </w:r>
    </w:p>
    <w:p>
      <w:pPr>
        <w:widowControl/>
        <w:jc w:val="center"/>
        <w:rPr>
          <w:rFonts w:ascii="宋体" w:hAnsi="宋体"/>
          <w:b/>
          <w:bCs/>
          <w:color w:val="953735" w:themeColor="accent2" w:themeShade="BF"/>
          <w:kern w:val="0"/>
          <w:szCs w:val="21"/>
        </w:rPr>
      </w:pPr>
      <w:r>
        <w:drawing>
          <wp:inline distT="0" distB="0" distL="0" distR="0">
            <wp:extent cx="4886960" cy="1869440"/>
            <wp:effectExtent l="0" t="0" r="8890" b="165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4886960" cy="1869440"/>
                    </a:xfrm>
                    <a:prstGeom prst="rect">
                      <a:avLst/>
                    </a:prstGeom>
                  </pic:spPr>
                </pic:pic>
              </a:graphicData>
            </a:graphic>
          </wp:inline>
        </w:drawing>
      </w:r>
    </w:p>
    <w:p>
      <w:pPr>
        <w:widowControl/>
        <w:rPr>
          <w:rFonts w:ascii="宋体" w:hAnsi="宋体"/>
          <w:b/>
          <w:bCs/>
          <w:color w:val="953735" w:themeColor="accent2" w:themeShade="BF"/>
          <w:kern w:val="0"/>
          <w:szCs w:val="21"/>
        </w:rPr>
      </w:pPr>
      <w:r>
        <w:rPr>
          <w:rFonts w:hint="eastAsia" w:ascii="宋体" w:hAnsi="宋体"/>
          <w:b/>
          <w:bCs/>
          <w:color w:val="953735" w:themeColor="accent2" w:themeShade="BF"/>
          <w:kern w:val="0"/>
          <w:szCs w:val="21"/>
        </w:rPr>
        <w:t>主要课程（模块）</w:t>
      </w:r>
    </w:p>
    <w:p>
      <w:pPr>
        <w:widowControl/>
        <w:jc w:val="center"/>
        <w:rPr>
          <w:sz w:val="24"/>
        </w:rPr>
      </w:pPr>
      <w:r>
        <w:drawing>
          <wp:inline distT="0" distB="0" distL="0" distR="0">
            <wp:extent cx="4105910" cy="1280795"/>
            <wp:effectExtent l="0" t="0" r="8890" b="146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4105910" cy="1280795"/>
                    </a:xfrm>
                    <a:prstGeom prst="rect">
                      <a:avLst/>
                    </a:prstGeom>
                  </pic:spPr>
                </pic:pic>
              </a:graphicData>
            </a:graphic>
          </wp:inline>
        </w:drawing>
      </w:r>
    </w:p>
    <w:p>
      <w:pPr>
        <w:widowControl/>
        <w:rPr>
          <w:rFonts w:ascii="宋体" w:hAnsi="宋体"/>
          <w:b/>
          <w:bCs/>
          <w:color w:val="953735" w:themeColor="accent2" w:themeShade="BF"/>
          <w:kern w:val="0"/>
        </w:rPr>
      </w:pPr>
      <w:r>
        <w:rPr>
          <w:rFonts w:hint="eastAsia" w:ascii="宋体" w:hAnsi="宋体"/>
          <w:b/>
          <w:bCs/>
          <w:color w:val="953735" w:themeColor="accent2" w:themeShade="BF"/>
          <w:kern w:val="0"/>
        </w:rPr>
        <w:t>专业特色</w:t>
      </w:r>
    </w:p>
    <w:p>
      <w:pPr>
        <w:jc w:val="center"/>
        <w:rPr>
          <w:sz w:val="24"/>
        </w:rPr>
      </w:pPr>
      <w:r>
        <w:drawing>
          <wp:inline distT="0" distB="0" distL="0" distR="0">
            <wp:extent cx="4601845" cy="1016635"/>
            <wp:effectExtent l="0" t="0" r="8255" b="1206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4601845" cy="1016635"/>
                    </a:xfrm>
                    <a:prstGeom prst="rect">
                      <a:avLst/>
                    </a:prstGeom>
                  </pic:spPr>
                </pic:pic>
              </a:graphicData>
            </a:graphic>
          </wp:inline>
        </w:drawing>
      </w:r>
    </w:p>
    <w:p>
      <w:pPr>
        <w:widowControl/>
        <w:rPr>
          <w:rFonts w:ascii="宋体" w:hAnsi="宋体"/>
          <w:b/>
          <w:bCs/>
          <w:color w:val="953735" w:themeColor="accent2" w:themeShade="BF"/>
          <w:kern w:val="0"/>
        </w:rPr>
      </w:pPr>
      <w:r>
        <w:rPr>
          <w:rFonts w:hint="eastAsia" w:ascii="宋体" w:hAnsi="宋体"/>
          <w:b/>
          <w:bCs/>
          <w:color w:val="953735" w:themeColor="accent2" w:themeShade="BF"/>
          <w:kern w:val="0"/>
        </w:rPr>
        <w:t>就业方向</w:t>
      </w:r>
    </w:p>
    <w:p>
      <w:pPr>
        <w:ind w:firstLine="420" w:firstLineChars="200"/>
        <w:rPr>
          <w:rFonts w:asciiTheme="minorEastAsia" w:hAnsiTheme="minorEastAsia"/>
          <w:szCs w:val="21"/>
        </w:rPr>
      </w:pPr>
      <w:r>
        <w:rPr>
          <w:rFonts w:hint="eastAsia" w:asciiTheme="minorEastAsia" w:hAnsiTheme="minorEastAsia"/>
          <w:szCs w:val="21"/>
        </w:rPr>
        <w:t>本</w:t>
      </w:r>
      <w:r>
        <w:rPr>
          <w:rFonts w:hint="eastAsia" w:asciiTheme="minorEastAsia" w:hAnsiTheme="minorEastAsia"/>
          <w:color w:val="000000" w:themeColor="text1"/>
          <w:szCs w:val="21"/>
          <w14:textFill>
            <w14:solidFill>
              <w14:schemeClr w14:val="tx1"/>
            </w14:solidFill>
          </w14:textFill>
        </w:rPr>
        <w:t>专业毕业生能够在物流及相关领域从事物流管理及其相邻岗位的具体工作，历届毕业生就业率高达99%以上，始终位于全省前列。毕业五年后，能够成为在生产企业、流通企业、物流企业、科研机构</w:t>
      </w:r>
      <w:r>
        <w:rPr>
          <w:rFonts w:hint="eastAsia" w:asciiTheme="minorEastAsia" w:hAnsiTheme="minorEastAsia"/>
          <w:szCs w:val="21"/>
        </w:rPr>
        <w:t>等企事业单位从事物流系统规划与设计、物流运营管理等工作的“高层次、应用型、国际化”的物流管理人才。</w:t>
      </w:r>
    </w:p>
    <w:p>
      <w:pPr>
        <w:widowControl/>
        <w:jc w:val="left"/>
        <w:rPr>
          <w:rFonts w:asciiTheme="minorEastAsia" w:hAnsiTheme="minorEastAsia"/>
          <w:b/>
          <w:bCs/>
          <w:color w:val="953735" w:themeColor="accent2" w:themeShade="BF"/>
          <w:kern w:val="0"/>
          <w:szCs w:val="21"/>
        </w:rPr>
      </w:pPr>
      <w:r>
        <w:rPr>
          <w:rFonts w:hint="eastAsia" w:asciiTheme="minorEastAsia" w:hAnsiTheme="minorEastAsia"/>
          <w:b/>
          <w:bCs/>
          <w:color w:val="953735" w:themeColor="accent2" w:themeShade="BF"/>
          <w:kern w:val="0"/>
          <w:szCs w:val="21"/>
        </w:rPr>
        <w:t>毕业生就业单位（部分）</w:t>
      </w:r>
    </w:p>
    <w:p>
      <w:pPr>
        <w:widowControl/>
        <w:ind w:firstLine="420" w:firstLineChars="200"/>
        <w:jc w:val="left"/>
        <w:rPr>
          <w:rFonts w:asciiTheme="minorEastAsia" w:hAnsiTheme="minorEastAsia"/>
          <w:szCs w:val="21"/>
        </w:rPr>
      </w:pPr>
      <w:r>
        <w:rPr>
          <w:rFonts w:hint="eastAsia" w:asciiTheme="minorEastAsia" w:hAnsiTheme="minorEastAsia"/>
          <w:szCs w:val="21"/>
        </w:rPr>
        <w:t>阿里巴巴集团、京东集团、中外运股份有限公司、苏宁集团、华为股份有限公司、顺丰速递、日立集团、麦德龙现购自运国际公司、宝供物流。</w:t>
      </w:r>
    </w:p>
    <w:p>
      <w:pPr>
        <w:rPr>
          <w:rFonts w:asciiTheme="minorEastAsia" w:hAnsiTheme="minorEastAsia"/>
          <w:b/>
          <w:bCs/>
          <w:color w:val="953735" w:themeColor="accent2" w:themeShade="BF"/>
          <w:kern w:val="0"/>
          <w:szCs w:val="21"/>
        </w:rPr>
      </w:pPr>
      <w:r>
        <w:rPr>
          <w:rFonts w:hint="eastAsia" w:asciiTheme="minorEastAsia" w:hAnsiTheme="minorEastAsia"/>
          <w:b/>
          <w:bCs/>
          <w:color w:val="953735" w:themeColor="accent2" w:themeShade="BF"/>
          <w:kern w:val="0"/>
          <w:szCs w:val="21"/>
        </w:rPr>
        <w:t>毕业生深造院校（部分）</w:t>
      </w:r>
    </w:p>
    <w:p>
      <w:pPr>
        <w:ind w:firstLine="420" w:firstLineChars="200"/>
        <w:rPr>
          <w:rFonts w:asciiTheme="minorEastAsia" w:hAnsiTheme="minorEastAsia"/>
          <w:szCs w:val="21"/>
        </w:rPr>
      </w:pPr>
      <w:r>
        <w:rPr>
          <w:rFonts w:hint="eastAsia" w:asciiTheme="minorEastAsia" w:hAnsiTheme="minorEastAsia"/>
          <w:szCs w:val="21"/>
        </w:rPr>
        <w:t>中国科学技术大学、中山大学、合肥工业大学、安徽大学、上海海事大学</w:t>
      </w:r>
      <w:r>
        <w:rPr>
          <w:rFonts w:hint="eastAsia" w:asciiTheme="minorEastAsia" w:hAnsiTheme="minorEastAsia"/>
          <w:szCs w:val="21"/>
          <w:lang w:eastAsia="zh-CN"/>
        </w:rPr>
        <w:t>等</w:t>
      </w:r>
      <w:r>
        <w:rPr>
          <w:rFonts w:hint="eastAsia" w:asciiTheme="minorEastAsia" w:hAnsiTheme="minorEastAsia"/>
          <w:szCs w:val="21"/>
        </w:rPr>
        <w:t>。</w:t>
      </w:r>
    </w:p>
    <w:p>
      <w:pPr>
        <w:rPr>
          <w:sz w:val="24"/>
        </w:rPr>
      </w:pPr>
      <w:r>
        <w:rPr>
          <w:sz w:val="21"/>
        </w:rPr>
        <mc:AlternateContent>
          <mc:Choice Requires="wps">
            <w:drawing>
              <wp:anchor distT="0" distB="0" distL="114300" distR="114300" simplePos="0" relativeHeight="252500992" behindDoc="0" locked="0" layoutInCell="1" allowOverlap="1">
                <wp:simplePos x="0" y="0"/>
                <wp:positionH relativeFrom="column">
                  <wp:posOffset>9525</wp:posOffset>
                </wp:positionH>
                <wp:positionV relativeFrom="paragraph">
                  <wp:posOffset>-153035</wp:posOffset>
                </wp:positionV>
                <wp:extent cx="2055495" cy="396875"/>
                <wp:effectExtent l="4445" t="4445" r="16510" b="17780"/>
                <wp:wrapNone/>
                <wp:docPr id="50" name="燕尾形 50"/>
                <wp:cNvGraphicFramePr/>
                <a:graphic xmlns:a="http://schemas.openxmlformats.org/drawingml/2006/main">
                  <a:graphicData uri="http://schemas.microsoft.com/office/word/2010/wordprocessingShape">
                    <wps:wsp>
                      <wps:cNvSpPr/>
                      <wps:spPr>
                        <a:xfrm>
                          <a:off x="0" y="0"/>
                          <a:ext cx="2055495" cy="396875"/>
                        </a:xfrm>
                        <a:prstGeom prst="chevron">
                          <a:avLst/>
                        </a:prstGeom>
                        <a:pattFill prst="pct5">
                          <a:fgClr>
                            <a:schemeClr val="accent2"/>
                          </a:fgClr>
                          <a:bgClr>
                            <a:schemeClr val="bg1"/>
                          </a:bgClr>
                        </a:pattFill>
                        <a:ln w="9525">
                          <a:solidFill>
                            <a:srgbClr val="0070C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楷体_GB2312" w:hAnsi="楷体_GB2312" w:eastAsia="楷体_GB2312" w:cs="楷体_GB2312"/>
                                <w:sz w:val="28"/>
                                <w:szCs w:val="28"/>
                                <w:lang w:eastAsia="zh-CN"/>
                                <w14:shadow w14:blurRad="50800" w14:dist="38100" w14:dir="5400000" w14:sx="100000" w14:sy="100000" w14:kx="0" w14:ky="0" w14:algn="t">
                                  <w14:srgbClr w14:val="000000">
                                    <w14:alpha w14:val="60000"/>
                                  </w14:srgbClr>
                                </w14:shadow>
                              </w:rPr>
                            </w:pPr>
                            <w:r>
                              <w:rPr>
                                <w:rFonts w:hint="eastAsia" w:ascii="楷体_GB2312" w:hAnsi="楷体_GB2312" w:eastAsia="楷体_GB2312" w:cs="楷体_GB2312"/>
                                <w:color w:val="DCE6F2" w:themeColor="accent1" w:themeTint="32"/>
                                <w:sz w:val="28"/>
                                <w:szCs w:val="28"/>
                                <w:lang w:eastAsia="zh-CN"/>
                                <w14:glow w14:rad="0">
                                  <w14:srgbClr w14:val="000000"/>
                                </w14:glow>
                                <w14:shadow w14:blurRad="50800" w14:dist="38100" w14:dir="5400000" w14:sx="100000" w14:sy="100000" w14:kx="0" w14:ky="0" w14:algn="t">
                                  <w14:srgbClr w14:val="000000">
                                    <w14:alpha w14:val="60000"/>
                                  </w14:srgbClr>
                                </w14:shadow>
                                <w14:reflection w14:blurRad="0" w14:stA="0" w14:stPos="0" w14:endA="0" w14:endPos="0" w14:dist="0" w14:dir="0" w14:fadeDir="0" w14:sx="0" w14:sy="0" w14:kx="0" w14:ky="0" w14:algn="none"/>
                                <w14:textFill>
                                  <w14:gradFill>
                                    <w14:gsLst>
                                      <w14:gs w14:pos="0">
                                        <w14:srgbClr w14:val="7B32B2"/>
                                      </w14:gs>
                                      <w14:gs w14:pos="100000">
                                        <w14:srgbClr w14:val="401A5D"/>
                                      </w14:gs>
                                    </w14:gsLst>
                                    <w14:lin w14:ang="2700000" w14:scaled="0"/>
                                  </w14:gradFill>
                                </w14:textFill>
                                <w14:props3d w14:extrusionH="0" w14:contourW="0" w14:prstMaterial="clear"/>
                              </w:rPr>
                              <w:t>供应链管理（本科）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0.75pt;margin-top:-12.05pt;height:31.25pt;width:161.85pt;z-index:252500992;v-text-anchor:middle;mso-width-relative:page;mso-height-relative:page;" fillcolor="#C0504D [3205]" filled="t" stroked="t" coordsize="21600,21600" o:gfxdata="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ngHC1tkAAAAIAQAADwAAAAAAAAABACAAAAAi&#10;AAAAZHJzL2Rvd25yZXYueG1sUEsBAhQAFAAAAAgAh07iQOsjb8Z7AgAA6gQAAA4AAAAAAAAAAQAg&#10;AAAAKAEAAGRycy9lMm9Eb2MueG1sUEsFBgAAAAAGAAYAWQEAABUGAAAAAA==&#10;" adj="19515">
                <v:fill type="pattern" on="t" color2="#FFFFFF [3212]" focussize="0,0" r:id="rId6"/>
                <v:stroke color="#0070C0 [3204]" joinstyle="round"/>
                <v:imagedata o:title=""/>
                <o:lock v:ext="edit" aspectratio="f"/>
                <v:textbox>
                  <w:txbxContent>
                    <w:p>
                      <w:pPr>
                        <w:jc w:val="center"/>
                        <w:rPr>
                          <w:rFonts w:hint="eastAsia" w:ascii="楷体_GB2312" w:hAnsi="楷体_GB2312" w:eastAsia="楷体_GB2312" w:cs="楷体_GB2312"/>
                          <w:sz w:val="28"/>
                          <w:szCs w:val="28"/>
                          <w:lang w:eastAsia="zh-CN"/>
                          <w14:shadow w14:blurRad="50800" w14:dist="38100" w14:dir="5400000" w14:sx="100000" w14:sy="100000" w14:kx="0" w14:ky="0" w14:algn="t">
                            <w14:srgbClr w14:val="000000">
                              <w14:alpha w14:val="60000"/>
                            </w14:srgbClr>
                          </w14:shadow>
                        </w:rPr>
                      </w:pPr>
                      <w:r>
                        <w:rPr>
                          <w:rFonts w:hint="eastAsia" w:ascii="楷体_GB2312" w:hAnsi="楷体_GB2312" w:eastAsia="楷体_GB2312" w:cs="楷体_GB2312"/>
                          <w:color w:val="DCE6F2" w:themeColor="accent1" w:themeTint="32"/>
                          <w:sz w:val="28"/>
                          <w:szCs w:val="28"/>
                          <w:lang w:eastAsia="zh-CN"/>
                          <w14:glow w14:rad="0">
                            <w14:srgbClr w14:val="000000"/>
                          </w14:glow>
                          <w14:shadow w14:blurRad="50800" w14:dist="38100" w14:dir="5400000" w14:sx="100000" w14:sy="100000" w14:kx="0" w14:ky="0" w14:algn="t">
                            <w14:srgbClr w14:val="000000">
                              <w14:alpha w14:val="60000"/>
                            </w14:srgbClr>
                          </w14:shadow>
                          <w14:reflection w14:blurRad="0" w14:stA="0" w14:stPos="0" w14:endA="0" w14:endPos="0" w14:dist="0" w14:dir="0" w14:fadeDir="0" w14:sx="0" w14:sy="0" w14:kx="0" w14:ky="0" w14:algn="none"/>
                          <w14:textFill>
                            <w14:gradFill>
                              <w14:gsLst>
                                <w14:gs w14:pos="0">
                                  <w14:srgbClr w14:val="7B32B2"/>
                                </w14:gs>
                                <w14:gs w14:pos="100000">
                                  <w14:srgbClr w14:val="401A5D"/>
                                </w14:gs>
                              </w14:gsLst>
                              <w14:lin w14:ang="2700000" w14:scaled="0"/>
                            </w14:gradFill>
                          </w14:textFill>
                          <w14:props3d w14:extrusionH="0" w14:contourW="0" w14:prstMaterial="clear"/>
                        </w:rPr>
                        <w:t>供应链管理（本科）</w:t>
                      </w:r>
                    </w:p>
                  </w:txbxContent>
                </v:textbox>
              </v:shape>
            </w:pict>
          </mc:Fallback>
        </mc:AlternateContent>
      </w:r>
    </w:p>
    <w:p>
      <w:pPr>
        <w:rPr>
          <w:sz w:val="24"/>
        </w:rPr>
      </w:pPr>
    </w:p>
    <w:p>
      <w:pPr>
        <w:rPr>
          <w:rFonts w:hint="eastAsia" w:cs="Times New Roman" w:asciiTheme="minorEastAsia" w:hAnsiTheme="minorEastAsia" w:eastAsiaTheme="minorEastAsia"/>
          <w:b/>
          <w:bCs/>
          <w:sz w:val="24"/>
          <w:szCs w:val="24"/>
          <w:lang w:val="en-US" w:eastAsia="zh-CN"/>
        </w:rPr>
      </w:pPr>
      <w:r>
        <w:rPr>
          <w:rFonts w:cs="Times New Roman" w:asciiTheme="minorEastAsia" w:hAnsiTheme="minorEastAsia"/>
          <w:b/>
          <w:bCs/>
          <w:sz w:val="24"/>
          <w:szCs w:val="24"/>
        </w:rPr>
        <w:t>咨询电话：</w:t>
      </w:r>
      <w:r>
        <w:rPr>
          <w:rFonts w:hint="eastAsia" w:cs="Times New Roman" w:asciiTheme="minorEastAsia" w:hAnsiTheme="minorEastAsia"/>
          <w:b/>
          <w:bCs/>
          <w:sz w:val="24"/>
          <w:szCs w:val="24"/>
        </w:rPr>
        <w:t>0551-62159</w:t>
      </w:r>
      <w:r>
        <w:rPr>
          <w:rFonts w:hint="eastAsia" w:cs="Times New Roman" w:asciiTheme="minorEastAsia" w:hAnsiTheme="minorEastAsia"/>
          <w:b/>
          <w:bCs/>
          <w:sz w:val="24"/>
          <w:szCs w:val="24"/>
          <w:lang w:val="en-US" w:eastAsia="zh-CN"/>
        </w:rPr>
        <w:t>346</w:t>
      </w:r>
    </w:p>
    <w:p>
      <w:pPr>
        <w:rPr>
          <w:rFonts w:cs="Times New Roman" w:asciiTheme="minorEastAsia" w:hAnsiTheme="minorEastAsia"/>
          <w:b/>
          <w:bCs/>
          <w:sz w:val="24"/>
          <w:szCs w:val="24"/>
        </w:rPr>
      </w:pPr>
      <w:r>
        <w:rPr>
          <w:rFonts w:cs="Times New Roman" w:asciiTheme="minorEastAsia" w:hAnsiTheme="minorEastAsia"/>
          <w:b/>
          <w:bCs/>
          <w:sz w:val="24"/>
          <w:szCs w:val="24"/>
        </w:rPr>
        <w:t>2019年经教育部批准，全国首批开设供应链管理专业院校之一</w:t>
      </w:r>
    </w:p>
    <w:p>
      <w:pPr>
        <w:rPr>
          <w:rFonts w:cs="Times New Roman" w:asciiTheme="minorEastAsia" w:hAnsiTheme="minorEastAsia"/>
          <w:b/>
          <w:sz w:val="24"/>
          <w:szCs w:val="24"/>
        </w:rPr>
      </w:pPr>
      <w:r>
        <w:rPr>
          <w:rFonts w:cs="Times New Roman" w:asciiTheme="minorEastAsia" w:hAnsiTheme="minorEastAsia"/>
          <w:b/>
          <w:sz w:val="24"/>
          <w:szCs w:val="24"/>
        </w:rPr>
        <w:t>学    制：四年</w:t>
      </w:r>
    </w:p>
    <w:p>
      <w:pPr>
        <w:rPr>
          <w:rFonts w:cs="Times New Roman" w:asciiTheme="minorEastAsia" w:hAnsiTheme="minorEastAsia"/>
          <w:b/>
          <w:sz w:val="24"/>
          <w:szCs w:val="24"/>
        </w:rPr>
      </w:pPr>
      <w:r>
        <w:rPr>
          <w:rFonts w:cs="Times New Roman" w:asciiTheme="minorEastAsia" w:hAnsiTheme="minorEastAsia"/>
          <w:b/>
          <w:sz w:val="24"/>
          <w:szCs w:val="24"/>
        </w:rPr>
        <w:t>授予学位：管理学学士</w:t>
      </w:r>
    </w:p>
    <w:p>
      <w:pPr>
        <w:rPr>
          <w:rFonts w:ascii="Times New Roman" w:hAnsi="Times New Roman" w:cs="Times New Roman"/>
          <w:sz w:val="22"/>
        </w:rPr>
      </w:pPr>
    </w:p>
    <w:p>
      <w:pPr>
        <w:widowControl/>
        <w:rPr>
          <w:rFonts w:ascii="Times New Roman" w:hAnsi="Times New Roman" w:cs="Times New Roman"/>
          <w:b/>
          <w:bCs/>
          <w:color w:val="953735" w:themeColor="accent2" w:themeShade="BF"/>
          <w:kern w:val="0"/>
          <w:szCs w:val="21"/>
        </w:rPr>
      </w:pPr>
      <w:r>
        <w:rPr>
          <w:rFonts w:ascii="Times New Roman" w:hAnsi="Times New Roman" w:cs="Times New Roman"/>
          <w:b/>
          <w:bCs/>
          <w:color w:val="953735" w:themeColor="accent2" w:themeShade="BF"/>
          <w:kern w:val="0"/>
          <w:szCs w:val="21"/>
        </w:rPr>
        <w:t>培养目标</w:t>
      </w:r>
    </w:p>
    <w:p>
      <w:pPr>
        <w:rPr>
          <w:rFonts w:ascii="Times New Roman" w:hAnsi="Times New Roman" w:cs="Times New Roman"/>
          <w:sz w:val="24"/>
        </w:rPr>
      </w:pPr>
      <w:r>
        <w:drawing>
          <wp:inline distT="0" distB="0" distL="0" distR="0">
            <wp:extent cx="4798060" cy="2282825"/>
            <wp:effectExtent l="0" t="0" r="254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4798060" cy="2282825"/>
                    </a:xfrm>
                    <a:prstGeom prst="rect">
                      <a:avLst/>
                    </a:prstGeom>
                  </pic:spPr>
                </pic:pic>
              </a:graphicData>
            </a:graphic>
          </wp:inline>
        </w:drawing>
      </w:r>
    </w:p>
    <w:p>
      <w:pPr>
        <w:widowControl/>
        <w:rPr>
          <w:rFonts w:ascii="Times New Roman" w:hAnsi="Times New Roman" w:cs="Times New Roman"/>
          <w:b/>
          <w:bCs/>
          <w:color w:val="953735" w:themeColor="accent2" w:themeShade="BF"/>
          <w:kern w:val="0"/>
          <w:szCs w:val="21"/>
        </w:rPr>
      </w:pPr>
      <w:r>
        <w:rPr>
          <w:rFonts w:ascii="Times New Roman" w:hAnsi="Times New Roman" w:cs="Times New Roman"/>
          <w:b/>
          <w:bCs/>
          <w:color w:val="953735" w:themeColor="accent2" w:themeShade="BF"/>
          <w:kern w:val="0"/>
          <w:szCs w:val="21"/>
        </w:rPr>
        <w:t>主要课程（模块）</w:t>
      </w:r>
    </w:p>
    <w:p>
      <w:pPr>
        <w:jc w:val="center"/>
        <w:rPr>
          <w:rFonts w:ascii="Times New Roman" w:hAnsi="Times New Roman" w:cs="Times New Roman"/>
          <w:sz w:val="24"/>
        </w:rPr>
      </w:pPr>
      <w:r>
        <w:drawing>
          <wp:inline distT="0" distB="0" distL="0" distR="0">
            <wp:extent cx="4647565" cy="1642110"/>
            <wp:effectExtent l="0" t="0" r="635" b="152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a:stretch>
                      <a:fillRect/>
                    </a:stretch>
                  </pic:blipFill>
                  <pic:spPr>
                    <a:xfrm>
                      <a:off x="0" y="0"/>
                      <a:ext cx="4647565" cy="1642110"/>
                    </a:xfrm>
                    <a:prstGeom prst="rect">
                      <a:avLst/>
                    </a:prstGeom>
                    <a:gradFill>
                      <a:gsLst>
                        <a:gs pos="29000">
                          <a:srgbClr val="7B32B2"/>
                        </a:gs>
                        <a:gs pos="100000">
                          <a:srgbClr val="401A5D"/>
                        </a:gs>
                      </a:gsLst>
                      <a:lin ang="5400000" scaled="0"/>
                    </a:gradFill>
                  </pic:spPr>
                </pic:pic>
              </a:graphicData>
            </a:graphic>
          </wp:inline>
        </w:drawing>
      </w:r>
    </w:p>
    <w:p>
      <w:pPr>
        <w:pStyle w:val="3"/>
        <w:spacing w:after="0"/>
        <w:ind w:left="105" w:hanging="105" w:hangingChars="50"/>
        <w:rPr>
          <w:rFonts w:cs="Times New Roman"/>
          <w:b/>
          <w:bCs/>
          <w:color w:val="953735" w:themeColor="accent2" w:themeShade="BF"/>
          <w:kern w:val="0"/>
        </w:rPr>
      </w:pPr>
      <w:r>
        <w:rPr>
          <w:rFonts w:cs="Times New Roman"/>
          <w:b/>
          <w:bCs/>
          <w:color w:val="953735" w:themeColor="accent2" w:themeShade="BF"/>
          <w:kern w:val="0"/>
        </w:rPr>
        <w:t>专业特色</w:t>
      </w:r>
    </w:p>
    <w:p>
      <w:pPr>
        <w:jc w:val="center"/>
        <w:rPr>
          <w:rFonts w:ascii="Times New Roman" w:hAnsi="Times New Roman" w:cs="Times New Roman"/>
          <w:sz w:val="24"/>
        </w:rPr>
      </w:pPr>
      <w:r>
        <w:drawing>
          <wp:inline distT="0" distB="0" distL="0" distR="0">
            <wp:extent cx="4099560" cy="1532890"/>
            <wp:effectExtent l="0" t="0" r="15240" b="1016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4099560" cy="1532890"/>
                    </a:xfrm>
                    <a:prstGeom prst="rect">
                      <a:avLst/>
                    </a:prstGeom>
                  </pic:spPr>
                </pic:pic>
              </a:graphicData>
            </a:graphic>
          </wp:inline>
        </w:drawing>
      </w:r>
    </w:p>
    <w:p>
      <w:pPr>
        <w:pStyle w:val="3"/>
        <w:spacing w:after="0"/>
        <w:ind w:left="105" w:hanging="105" w:hangingChars="50"/>
        <w:rPr>
          <w:rFonts w:cs="Times New Roman"/>
          <w:b/>
          <w:bCs/>
          <w:color w:val="953735" w:themeColor="accent2" w:themeShade="BF"/>
          <w:kern w:val="0"/>
        </w:rPr>
      </w:pPr>
      <w:r>
        <w:rPr>
          <w:rFonts w:cs="Times New Roman"/>
          <w:b/>
          <w:bCs/>
          <w:color w:val="953735" w:themeColor="accent2" w:themeShade="BF"/>
          <w:kern w:val="0"/>
        </w:rPr>
        <w:t>就业方向</w:t>
      </w:r>
    </w:p>
    <w:p>
      <w:pPr>
        <w:ind w:firstLine="420" w:firstLineChars="20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能够在企事业及相关领域从事供应链管理及其相邻岗位的具体工作；毕业五年后，能够在生产企业、流通企业、供应链服务业和科研机构等企事业单位从事供应链系统规划与设计、供应链运营管理等工作的“高层次、应用型、国际化”的供应链管理人才。</w:t>
      </w:r>
      <w:r>
        <w:rPr>
          <w:rFonts w:hint="eastAsia" w:ascii="Times New Roman" w:hAnsi="Times New Roman" w:cs="Times New Roman"/>
          <w:color w:val="000000" w:themeColor="text1"/>
          <w:sz w:val="24"/>
          <w14:textFill>
            <w14:solidFill>
              <w14:schemeClr w14:val="tx1"/>
            </w14:solidFill>
          </w14:textFill>
        </w:rPr>
        <w:t xml:space="preserve"> </w:t>
      </w:r>
    </w:p>
    <w:p>
      <w:pPr>
        <w:rPr>
          <w:rFonts w:ascii="Times New Roman" w:hAnsi="Times New Roman" w:cs="Times New Roman"/>
          <w:color w:val="000099"/>
          <w:sz w:val="24"/>
        </w:rPr>
      </w:pPr>
    </w:p>
    <w:p>
      <w:pPr>
        <w:widowControl/>
        <w:jc w:val="left"/>
        <w:rPr>
          <w:rFonts w:ascii="宋体" w:hAnsi="宋体"/>
          <w:b/>
          <w:bCs/>
          <w:kern w:val="0"/>
          <w:sz w:val="24"/>
        </w:rPr>
      </w:pPr>
      <w:r>
        <w:rPr>
          <w:sz w:val="21"/>
        </w:rPr>
        <mc:AlternateContent>
          <mc:Choice Requires="wps">
            <w:drawing>
              <wp:anchor distT="0" distB="0" distL="114300" distR="114300" simplePos="0" relativeHeight="253344768" behindDoc="0" locked="0" layoutInCell="1" allowOverlap="1">
                <wp:simplePos x="0" y="0"/>
                <wp:positionH relativeFrom="column">
                  <wp:posOffset>-25400</wp:posOffset>
                </wp:positionH>
                <wp:positionV relativeFrom="paragraph">
                  <wp:posOffset>-153035</wp:posOffset>
                </wp:positionV>
                <wp:extent cx="3172460" cy="396875"/>
                <wp:effectExtent l="4445" t="4445" r="23495" b="17780"/>
                <wp:wrapNone/>
                <wp:docPr id="51" name="流程图: 可选过程 51"/>
                <wp:cNvGraphicFramePr/>
                <a:graphic xmlns:a="http://schemas.openxmlformats.org/drawingml/2006/main">
                  <a:graphicData uri="http://schemas.microsoft.com/office/word/2010/wordprocessingShape">
                    <wps:wsp>
                      <wps:cNvSpPr/>
                      <wps:spPr>
                        <a:xfrm>
                          <a:off x="0" y="0"/>
                          <a:ext cx="3172460" cy="396875"/>
                        </a:xfrm>
                        <a:prstGeom prst="flowChartAlternateProcess">
                          <a:avLst/>
                        </a:prstGeom>
                        <a:pattFill prst="pct5">
                          <a:fgClr>
                            <a:schemeClr val="accent2"/>
                          </a:fgClr>
                          <a:bgClr>
                            <a:schemeClr val="bg1"/>
                          </a:bgClr>
                        </a:pattFill>
                        <a:ln w="9525">
                          <a:solidFill>
                            <a:srgbClr val="0070C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楷体_GB2312" w:hAnsi="楷体_GB2312" w:eastAsia="楷体_GB2312" w:cs="楷体_GB2312"/>
                                <w:sz w:val="28"/>
                                <w:szCs w:val="28"/>
                                <w:lang w:eastAsia="zh-CN"/>
                                <w14:shadow w14:blurRad="50800" w14:dist="38100" w14:dir="5400000" w14:sx="100000" w14:sy="100000" w14:kx="0" w14:ky="0" w14:algn="t">
                                  <w14:srgbClr w14:val="000000">
                                    <w14:alpha w14:val="60000"/>
                                  </w14:srgbClr>
                                </w14:shadow>
                              </w:rPr>
                            </w:pPr>
                            <w:r>
                              <w:rPr>
                                <w:rFonts w:hint="eastAsia" w:ascii="楷体_GB2312" w:hAnsi="楷体_GB2312" w:eastAsia="楷体_GB2312" w:cs="楷体_GB2312"/>
                                <w:color w:val="DCE6F2" w:themeColor="accent1" w:themeTint="32"/>
                                <w:sz w:val="28"/>
                                <w:szCs w:val="28"/>
                                <w:lang w:eastAsia="zh-CN"/>
                                <w14:glow w14:rad="0">
                                  <w14:srgbClr w14:val="000000"/>
                                </w14:glow>
                                <w14:shadow w14:blurRad="50800" w14:dist="38100" w14:dir="5400000" w14:sx="100000" w14:sy="100000" w14:kx="0" w14:ky="0" w14:algn="t">
                                  <w14:srgbClr w14:val="000000">
                                    <w14:alpha w14:val="60000"/>
                                  </w14:srgbClr>
                                </w14:shadow>
                                <w14:reflection w14:blurRad="0" w14:stA="0" w14:stPos="0" w14:endA="0" w14:endPos="0" w14:dist="0" w14:dir="0" w14:fadeDir="0" w14:sx="0" w14:sy="0" w14:kx="0" w14:ky="0" w14:algn="none"/>
                                <w14:textFill>
                                  <w14:gradFill>
                                    <w14:gsLst>
                                      <w14:gs w14:pos="0">
                                        <w14:srgbClr w14:val="7B32B2"/>
                                      </w14:gs>
                                      <w14:gs w14:pos="100000">
                                        <w14:srgbClr w14:val="401A5D"/>
                                      </w14:gs>
                                    </w14:gsLst>
                                    <w14:lin w14:ang="2700000" w14:scaled="0"/>
                                  </w14:gradFill>
                                </w14:textFill>
                                <w14:props3d w14:extrusionH="0" w14:contourW="0" w14:prstMaterial="clear"/>
                              </w:rPr>
                              <w:t>物流管理（中外合作）（本科）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pt;margin-top:-12.05pt;height:31.25pt;width:249.8pt;z-index:253344768;v-text-anchor:middle;mso-width-relative:page;mso-height-relative:page;" fillcolor="#C0504D [3205]" filled="t" stroked="t" coordsize="21600,21600" o:gfxdata="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C7Xhpj3AAAAAkBAAAPAAAAAAAAAAEAIAAAACIAAABkcnMvZG93bnJldi54bWxQSwEC&#10;FAAUAAAACACHTuJA5/zUmZsCAAAKBQAADgAAAAAAAAABACAAAAArAQAAZHJzL2Uyb0RvYy54bWxQ&#10;SwUGAAAAAAYABgBZAQAAOAYAAAAA&#10;">
                <v:fill type="pattern" on="t" color2="#FFFFFF [3212]" focussize="0,0" r:id="rId6"/>
                <v:stroke color="#0070C0 [3204]" joinstyle="round"/>
                <v:imagedata o:title=""/>
                <o:lock v:ext="edit" aspectratio="f"/>
                <v:textbox>
                  <w:txbxContent>
                    <w:p>
                      <w:pPr>
                        <w:jc w:val="center"/>
                        <w:rPr>
                          <w:rFonts w:hint="eastAsia" w:ascii="楷体_GB2312" w:hAnsi="楷体_GB2312" w:eastAsia="楷体_GB2312" w:cs="楷体_GB2312"/>
                          <w:sz w:val="28"/>
                          <w:szCs w:val="28"/>
                          <w:lang w:eastAsia="zh-CN"/>
                          <w14:shadow w14:blurRad="50800" w14:dist="38100" w14:dir="5400000" w14:sx="100000" w14:sy="100000" w14:kx="0" w14:ky="0" w14:algn="t">
                            <w14:srgbClr w14:val="000000">
                              <w14:alpha w14:val="60000"/>
                            </w14:srgbClr>
                          </w14:shadow>
                        </w:rPr>
                      </w:pPr>
                      <w:r>
                        <w:rPr>
                          <w:rFonts w:hint="eastAsia" w:ascii="楷体_GB2312" w:hAnsi="楷体_GB2312" w:eastAsia="楷体_GB2312" w:cs="楷体_GB2312"/>
                          <w:color w:val="DCE6F2" w:themeColor="accent1" w:themeTint="32"/>
                          <w:sz w:val="28"/>
                          <w:szCs w:val="28"/>
                          <w:lang w:eastAsia="zh-CN"/>
                          <w14:glow w14:rad="0">
                            <w14:srgbClr w14:val="000000"/>
                          </w14:glow>
                          <w14:shadow w14:blurRad="50800" w14:dist="38100" w14:dir="5400000" w14:sx="100000" w14:sy="100000" w14:kx="0" w14:ky="0" w14:algn="t">
                            <w14:srgbClr w14:val="000000">
                              <w14:alpha w14:val="60000"/>
                            </w14:srgbClr>
                          </w14:shadow>
                          <w14:reflection w14:blurRad="0" w14:stA="0" w14:stPos="0" w14:endA="0" w14:endPos="0" w14:dist="0" w14:dir="0" w14:fadeDir="0" w14:sx="0" w14:sy="0" w14:kx="0" w14:ky="0" w14:algn="none"/>
                          <w14:textFill>
                            <w14:gradFill>
                              <w14:gsLst>
                                <w14:gs w14:pos="0">
                                  <w14:srgbClr w14:val="7B32B2"/>
                                </w14:gs>
                                <w14:gs w14:pos="100000">
                                  <w14:srgbClr w14:val="401A5D"/>
                                </w14:gs>
                              </w14:gsLst>
                              <w14:lin w14:ang="2700000" w14:scaled="0"/>
                            </w14:gradFill>
                          </w14:textFill>
                          <w14:props3d w14:extrusionH="0" w14:contourW="0" w14:prstMaterial="clear"/>
                        </w:rPr>
                        <w:t>物流管理（中外合作）（本科）</w:t>
                      </w:r>
                    </w:p>
                  </w:txbxContent>
                </v:textbox>
              </v:shape>
            </w:pict>
          </mc:Fallback>
        </mc:AlternateContent>
      </w:r>
    </w:p>
    <w:p>
      <w:pPr>
        <w:widowControl/>
        <w:jc w:val="left"/>
        <w:rPr>
          <w:rFonts w:hint="eastAsia" w:asciiTheme="minorEastAsia" w:hAnsiTheme="minorEastAsia"/>
          <w:b/>
          <w:bCs/>
          <w:kern w:val="0"/>
          <w:sz w:val="24"/>
          <w:szCs w:val="24"/>
        </w:rPr>
      </w:pPr>
    </w:p>
    <w:p>
      <w:pPr>
        <w:widowControl/>
        <w:jc w:val="left"/>
        <w:rPr>
          <w:rFonts w:asciiTheme="minorEastAsia" w:hAnsiTheme="minorEastAsia"/>
          <w:b/>
          <w:bCs/>
          <w:kern w:val="0"/>
          <w:sz w:val="24"/>
          <w:szCs w:val="24"/>
        </w:rPr>
      </w:pPr>
      <w:r>
        <w:rPr>
          <w:rFonts w:hint="eastAsia" w:asciiTheme="minorEastAsia" w:hAnsiTheme="minorEastAsia"/>
          <w:b/>
          <w:bCs/>
          <w:kern w:val="0"/>
          <w:sz w:val="24"/>
          <w:szCs w:val="24"/>
        </w:rPr>
        <w:t>物流管理（中外合作）（本科）</w:t>
      </w:r>
    </w:p>
    <w:p>
      <w:pPr>
        <w:widowControl/>
        <w:jc w:val="left"/>
        <w:rPr>
          <w:rFonts w:hint="eastAsia" w:asciiTheme="minorEastAsia" w:hAnsiTheme="minorEastAsia" w:eastAsiaTheme="minorEastAsia"/>
          <w:b/>
          <w:bCs/>
          <w:kern w:val="0"/>
          <w:sz w:val="24"/>
          <w:szCs w:val="24"/>
          <w:lang w:val="en-US" w:eastAsia="zh-CN"/>
        </w:rPr>
      </w:pPr>
      <w:r>
        <w:rPr>
          <w:rFonts w:hint="eastAsia" w:asciiTheme="minorEastAsia" w:hAnsiTheme="minorEastAsia"/>
          <w:b/>
          <w:bCs/>
          <w:kern w:val="0"/>
          <w:sz w:val="24"/>
          <w:szCs w:val="24"/>
        </w:rPr>
        <w:t>咨询电话：</w:t>
      </w:r>
      <w:r>
        <w:rPr>
          <w:rFonts w:hint="eastAsia" w:cs="Times New Roman" w:asciiTheme="minorEastAsia" w:hAnsiTheme="minorEastAsia"/>
          <w:b/>
          <w:bCs/>
          <w:sz w:val="24"/>
          <w:szCs w:val="24"/>
        </w:rPr>
        <w:t>0551-62159</w:t>
      </w:r>
      <w:r>
        <w:rPr>
          <w:rFonts w:hint="eastAsia" w:cs="Times New Roman" w:asciiTheme="minorEastAsia" w:hAnsiTheme="minorEastAsia"/>
          <w:b/>
          <w:bCs/>
          <w:sz w:val="24"/>
          <w:szCs w:val="24"/>
          <w:lang w:val="en-US" w:eastAsia="zh-CN"/>
        </w:rPr>
        <w:t>346</w:t>
      </w:r>
    </w:p>
    <w:p>
      <w:pPr>
        <w:widowControl/>
        <w:jc w:val="left"/>
        <w:rPr>
          <w:rFonts w:asciiTheme="minorEastAsia" w:hAnsiTheme="minorEastAsia"/>
          <w:b/>
          <w:bCs/>
          <w:kern w:val="0"/>
          <w:sz w:val="24"/>
          <w:szCs w:val="24"/>
        </w:rPr>
      </w:pPr>
      <w:r>
        <w:rPr>
          <w:rFonts w:hint="eastAsia" w:asciiTheme="minorEastAsia" w:hAnsiTheme="minorEastAsia"/>
          <w:b/>
          <w:bCs/>
          <w:kern w:val="0"/>
          <w:sz w:val="24"/>
          <w:szCs w:val="24"/>
        </w:rPr>
        <w:t>安徽省品牌专业  德国ZEvA机构认证专业  安徽省第一个教育部批准的中外合作本科办学项目  德国学术交流中心（DAAD基金会）支持专业</w:t>
      </w:r>
    </w:p>
    <w:p>
      <w:pPr>
        <w:widowControl/>
        <w:jc w:val="left"/>
        <w:rPr>
          <w:rFonts w:asciiTheme="minorEastAsia" w:hAnsiTheme="minorEastAsia"/>
          <w:b/>
          <w:bCs/>
          <w:kern w:val="0"/>
          <w:sz w:val="24"/>
          <w:szCs w:val="24"/>
        </w:rPr>
      </w:pPr>
      <w:r>
        <w:rPr>
          <w:rFonts w:hint="eastAsia" w:asciiTheme="minorEastAsia" w:hAnsiTheme="minorEastAsia"/>
          <w:b/>
          <w:bCs/>
          <w:kern w:val="0"/>
          <w:sz w:val="24"/>
          <w:szCs w:val="24"/>
        </w:rPr>
        <w:t xml:space="preserve">学制：四年 （3.5+0.5）       </w:t>
      </w:r>
    </w:p>
    <w:p>
      <w:pPr>
        <w:widowControl/>
        <w:jc w:val="left"/>
        <w:rPr>
          <w:rFonts w:asciiTheme="minorEastAsia" w:hAnsiTheme="minorEastAsia"/>
          <w:b/>
          <w:bCs/>
          <w:kern w:val="0"/>
          <w:sz w:val="24"/>
          <w:szCs w:val="24"/>
        </w:rPr>
      </w:pPr>
      <w:r>
        <w:rPr>
          <w:rFonts w:hint="eastAsia" w:asciiTheme="minorEastAsia" w:hAnsiTheme="minorEastAsia"/>
          <w:b/>
          <w:bCs/>
          <w:kern w:val="0"/>
          <w:sz w:val="24"/>
          <w:szCs w:val="24"/>
        </w:rPr>
        <w:t>授予学位：国内管理学学士、</w:t>
      </w:r>
      <w:r>
        <w:rPr>
          <w:rFonts w:hint="eastAsia" w:cs="FZHTJW--GB1-0+163" w:asciiTheme="minorEastAsia" w:hAnsiTheme="minorEastAsia"/>
          <w:b/>
          <w:color w:val="000000"/>
          <w:kern w:val="0"/>
          <w:sz w:val="24"/>
          <w:szCs w:val="24"/>
        </w:rPr>
        <w:t>德国文学学士</w:t>
      </w:r>
    </w:p>
    <w:p>
      <w:pPr>
        <w:widowControl/>
        <w:jc w:val="left"/>
        <w:rPr>
          <w:rFonts w:asciiTheme="minorEastAsia" w:hAnsiTheme="minorEastAsia"/>
          <w:b/>
          <w:bCs/>
          <w:color w:val="953735" w:themeColor="accent2" w:themeShade="BF"/>
          <w:kern w:val="0"/>
          <w:sz w:val="24"/>
          <w:szCs w:val="24"/>
        </w:rPr>
      </w:pPr>
    </w:p>
    <w:p>
      <w:pPr>
        <w:widowControl/>
        <w:jc w:val="left"/>
        <w:rPr>
          <w:rFonts w:ascii="宋体" w:hAnsi="宋体"/>
          <w:b/>
          <w:bCs/>
          <w:color w:val="953735" w:themeColor="accent2" w:themeShade="BF"/>
          <w:kern w:val="0"/>
          <w:szCs w:val="21"/>
        </w:rPr>
      </w:pPr>
      <w:r>
        <w:rPr>
          <w:rFonts w:hint="eastAsia" w:ascii="宋体" w:hAnsi="宋体"/>
          <w:b/>
          <w:bCs/>
          <w:color w:val="953735" w:themeColor="accent2" w:themeShade="BF"/>
          <w:kern w:val="0"/>
          <w:szCs w:val="21"/>
        </w:rPr>
        <w:t>培养目标</w:t>
      </w:r>
    </w:p>
    <w:p>
      <w:pPr>
        <w:widowControl/>
        <w:jc w:val="center"/>
        <w:rPr>
          <w:rFonts w:ascii="宋体" w:hAnsi="宋体" w:cs="FZHTJW--GB1-0+163"/>
          <w:color w:val="000000"/>
          <w:kern w:val="0"/>
          <w:sz w:val="24"/>
        </w:rPr>
      </w:pPr>
      <w:r>
        <w:drawing>
          <wp:inline distT="0" distB="0" distL="0" distR="0">
            <wp:extent cx="3785870" cy="1684655"/>
            <wp:effectExtent l="0" t="0" r="508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0"/>
                    <a:stretch>
                      <a:fillRect/>
                    </a:stretch>
                  </pic:blipFill>
                  <pic:spPr>
                    <a:xfrm>
                      <a:off x="0" y="0"/>
                      <a:ext cx="3823388" cy="1701790"/>
                    </a:xfrm>
                    <a:prstGeom prst="rect">
                      <a:avLst/>
                    </a:prstGeom>
                  </pic:spPr>
                </pic:pic>
              </a:graphicData>
            </a:graphic>
          </wp:inline>
        </w:drawing>
      </w:r>
    </w:p>
    <w:p>
      <w:pPr>
        <w:widowControl/>
        <w:rPr>
          <w:rFonts w:ascii="宋体" w:hAnsi="宋体"/>
          <w:b/>
          <w:bCs/>
          <w:color w:val="953735" w:themeColor="accent2" w:themeShade="BF"/>
          <w:kern w:val="0"/>
          <w:szCs w:val="21"/>
        </w:rPr>
      </w:pPr>
      <w:r>
        <w:rPr>
          <w:rFonts w:hint="eastAsia" w:ascii="宋体" w:hAnsi="宋体"/>
          <w:b/>
          <w:bCs/>
          <w:color w:val="953735" w:themeColor="accent2" w:themeShade="BF"/>
          <w:kern w:val="0"/>
          <w:szCs w:val="21"/>
        </w:rPr>
        <w:t>主要课程（模块）</w:t>
      </w:r>
    </w:p>
    <w:p>
      <w:pPr>
        <w:widowControl/>
        <w:jc w:val="center"/>
        <w:rPr>
          <w:rFonts w:ascii="宋体" w:hAnsi="宋体" w:cs="FZHTJW--GB1-0+163"/>
          <w:color w:val="000000"/>
          <w:kern w:val="0"/>
          <w:sz w:val="24"/>
        </w:rPr>
      </w:pPr>
      <w:r>
        <w:drawing>
          <wp:inline distT="0" distB="0" distL="0" distR="0">
            <wp:extent cx="4382135" cy="2204720"/>
            <wp:effectExtent l="0" t="0" r="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4396279" cy="2211901"/>
                    </a:xfrm>
                    <a:prstGeom prst="rect">
                      <a:avLst/>
                    </a:prstGeom>
                  </pic:spPr>
                </pic:pic>
              </a:graphicData>
            </a:graphic>
          </wp:inline>
        </w:drawing>
      </w:r>
    </w:p>
    <w:p>
      <w:pPr>
        <w:widowControl/>
        <w:jc w:val="center"/>
        <w:rPr>
          <w:sz w:val="24"/>
        </w:rPr>
      </w:pPr>
    </w:p>
    <w:p>
      <w:pPr>
        <w:widowControl/>
        <w:rPr>
          <w:rFonts w:ascii="宋体" w:hAnsi="宋体"/>
          <w:b/>
          <w:bCs/>
          <w:color w:val="953735" w:themeColor="accent2" w:themeShade="BF"/>
          <w:kern w:val="0"/>
        </w:rPr>
      </w:pPr>
      <w:r>
        <w:rPr>
          <w:rFonts w:hint="eastAsia" w:ascii="宋体" w:hAnsi="宋体"/>
          <w:b/>
          <w:bCs/>
          <w:color w:val="953735" w:themeColor="accent2" w:themeShade="BF"/>
          <w:kern w:val="0"/>
        </w:rPr>
        <w:t>专业特色</w:t>
      </w:r>
    </w:p>
    <w:p>
      <w:pPr>
        <w:jc w:val="center"/>
        <w:rPr>
          <w:color w:val="000000" w:themeColor="text1"/>
          <w:sz w:val="24"/>
          <w14:textFill>
            <w14:solidFill>
              <w14:schemeClr w14:val="tx1"/>
            </w14:solidFill>
          </w14:textFill>
        </w:rPr>
      </w:pPr>
      <w:r>
        <w:drawing>
          <wp:inline distT="0" distB="0" distL="0" distR="0">
            <wp:extent cx="4243070" cy="1980565"/>
            <wp:effectExtent l="0" t="0" r="508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a:stretch>
                      <a:fillRect/>
                    </a:stretch>
                  </pic:blipFill>
                  <pic:spPr>
                    <a:xfrm>
                      <a:off x="0" y="0"/>
                      <a:ext cx="4251191" cy="1980565"/>
                    </a:xfrm>
                    <a:prstGeom prst="rect">
                      <a:avLst/>
                    </a:prstGeom>
                  </pic:spPr>
                </pic:pic>
              </a:graphicData>
            </a:graphic>
          </wp:inline>
        </w:drawing>
      </w:r>
    </w:p>
    <w:p>
      <w:pPr>
        <w:widowControl/>
        <w:rPr>
          <w:rFonts w:ascii="宋体" w:hAnsi="宋体"/>
          <w:b/>
          <w:bCs/>
          <w:color w:val="953735" w:themeColor="accent2" w:themeShade="BF"/>
          <w:kern w:val="0"/>
          <w:szCs w:val="21"/>
        </w:rPr>
      </w:pPr>
      <w:r>
        <w:rPr>
          <w:rFonts w:hint="eastAsia" w:ascii="宋体" w:hAnsi="宋体"/>
          <w:b/>
          <w:bCs/>
          <w:color w:val="953735" w:themeColor="accent2" w:themeShade="BF"/>
          <w:kern w:val="0"/>
          <w:szCs w:val="21"/>
        </w:rPr>
        <w:t>就业方向</w:t>
      </w:r>
    </w:p>
    <w:p>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专业毕业生就业主要面向长三角等地区德资企业、外贸企业、生产企业、流通企业、物流企业、科研机构等单位，从事物流管理、物流规划和政策制定等经营管理工作，优秀毕业生可以在德国、英国等欧洲大学申请研究生项目，毕业三至五年后，能够顺利在德国就业或者攻读德国博士学位。</w:t>
      </w:r>
    </w:p>
    <w:p>
      <w:pPr>
        <w:ind w:firstLine="480" w:firstLineChars="200"/>
        <w:rPr>
          <w:color w:val="000000" w:themeColor="text1"/>
          <w:sz w:val="24"/>
          <w14:textFill>
            <w14:solidFill>
              <w14:schemeClr w14:val="tx1"/>
            </w14:solidFill>
          </w14:textFill>
        </w:rPr>
      </w:pPr>
    </w:p>
    <w:p>
      <w:pPr>
        <w:widowControl/>
        <w:jc w:val="left"/>
        <w:rPr>
          <w:rFonts w:ascii="宋体" w:hAnsi="宋体"/>
          <w:b/>
          <w:bCs/>
          <w:color w:val="953735" w:themeColor="accent2" w:themeShade="BF"/>
          <w:kern w:val="0"/>
          <w:szCs w:val="21"/>
        </w:rPr>
      </w:pPr>
      <w:r>
        <w:rPr>
          <w:rFonts w:hint="eastAsia" w:ascii="宋体" w:hAnsi="宋体"/>
          <w:b/>
          <w:bCs/>
          <w:color w:val="953735" w:themeColor="accent2" w:themeShade="BF"/>
          <w:kern w:val="0"/>
          <w:szCs w:val="21"/>
        </w:rPr>
        <w:t>毕业生就业单位（部分）</w:t>
      </w:r>
    </w:p>
    <w:p>
      <w:pPr>
        <w:widowControl/>
        <w:ind w:firstLine="420" w:firstLineChars="200"/>
        <w:jc w:val="left"/>
        <w:rPr>
          <w:rFonts w:ascii="宋体" w:hAnsi="宋体" w:cs="FZHTJW--GB1-0+163"/>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德邦物流、天星医药物流、</w:t>
      </w:r>
      <w:r>
        <w:rPr>
          <w:rFonts w:hint="eastAsia" w:ascii="宋体" w:hAnsi="宋体" w:cs="FZHTJW--GB1-0+163"/>
          <w:color w:val="000000" w:themeColor="text1"/>
          <w:kern w:val="0"/>
          <w:szCs w:val="21"/>
          <w14:textFill>
            <w14:solidFill>
              <w14:schemeClr w14:val="tx1"/>
            </w14:solidFill>
          </w14:textFill>
        </w:rPr>
        <w:t>博世集团、汉宏物流、大陆轮胎、西伟德公司等。</w:t>
      </w:r>
    </w:p>
    <w:p>
      <w:pPr>
        <w:widowControl/>
        <w:jc w:val="left"/>
        <w:rPr>
          <w:rFonts w:ascii="宋体" w:hAnsi="宋体" w:cs="FZHTJW--GB1-0+163"/>
          <w:color w:val="000000" w:themeColor="text1"/>
          <w:kern w:val="0"/>
          <w:szCs w:val="21"/>
          <w14:textFill>
            <w14:solidFill>
              <w14:schemeClr w14:val="tx1"/>
            </w14:solidFill>
          </w14:textFill>
        </w:rPr>
      </w:pPr>
    </w:p>
    <w:p>
      <w:pPr>
        <w:rPr>
          <w:rFonts w:ascii="宋体" w:hAnsi="宋体"/>
          <w:b/>
          <w:bCs/>
          <w:color w:val="953735" w:themeColor="accent2" w:themeShade="BF"/>
          <w:kern w:val="0"/>
          <w:szCs w:val="21"/>
        </w:rPr>
      </w:pPr>
      <w:r>
        <w:rPr>
          <w:rFonts w:hint="eastAsia" w:ascii="宋体" w:hAnsi="宋体"/>
          <w:b/>
          <w:bCs/>
          <w:color w:val="953735" w:themeColor="accent2" w:themeShade="BF"/>
          <w:kern w:val="0"/>
          <w:szCs w:val="21"/>
        </w:rPr>
        <w:t>毕业生深造院校（部分）</w:t>
      </w:r>
    </w:p>
    <w:p>
      <w:pPr>
        <w:ind w:firstLine="420" w:firstLineChars="200"/>
        <w:rPr>
          <w:szCs w:val="21"/>
        </w:rPr>
      </w:pPr>
      <w:r>
        <w:rPr>
          <w:rFonts w:hint="eastAsia"/>
          <w:szCs w:val="21"/>
        </w:rPr>
        <w:t>德国</w:t>
      </w:r>
      <w:r>
        <w:rPr>
          <w:szCs w:val="21"/>
        </w:rPr>
        <w:t>杜伊斯堡－埃森大学</w:t>
      </w:r>
      <w:r>
        <w:rPr>
          <w:rFonts w:hint="eastAsia"/>
          <w:szCs w:val="21"/>
        </w:rPr>
        <w:t>、德国</w:t>
      </w:r>
      <w:r>
        <w:rPr>
          <w:rFonts w:hint="eastAsia" w:ascii="宋体" w:hAnsi="宋体" w:cs="FZHTJW--GB1-0+163"/>
          <w:kern w:val="0"/>
          <w:szCs w:val="21"/>
        </w:rPr>
        <w:t>德累斯顿工业大学、德国奥斯纳布吕克应用科学大学</w:t>
      </w:r>
      <w:r>
        <w:rPr>
          <w:rFonts w:hint="eastAsia"/>
          <w:szCs w:val="21"/>
        </w:rPr>
        <w:t>、英国克兰菲尔德大学等。</w:t>
      </w:r>
    </w:p>
    <w:p>
      <w:pPr>
        <w:rPr>
          <w:sz w:val="24"/>
        </w:rPr>
      </w:pPr>
    </w:p>
    <w:p>
      <w:pPr>
        <w:rPr>
          <w:rFonts w:ascii="Times New Roman" w:hAnsi="Times New Roman" w:cs="Times New Roman"/>
          <w:b/>
          <w:bCs/>
          <w:sz w:val="24"/>
        </w:rPr>
      </w:pP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t xml:space="preserve">               </w:t>
      </w: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autoSpaceDE w:val="0"/>
        <w:autoSpaceDN w:val="0"/>
        <w:adjustRightInd w:val="0"/>
        <w:spacing w:before="120"/>
        <w:rPr>
          <w:rFonts w:cs="FZHTJW--GB1-0+163" w:asciiTheme="majorEastAsia" w:hAnsiTheme="majorEastAsia" w:eastAsiaTheme="majorEastAsia"/>
          <w:color w:val="000000"/>
          <w:kern w:val="0"/>
          <w:szCs w:val="21"/>
        </w:rPr>
      </w:pPr>
    </w:p>
    <w:p>
      <w:pPr>
        <w:autoSpaceDE w:val="0"/>
        <w:autoSpaceDN w:val="0"/>
        <w:adjustRightInd w:val="0"/>
        <w:spacing w:before="120"/>
        <w:rPr>
          <w:rFonts w:cs="FZHTJW--GB1-0+163" w:asciiTheme="majorEastAsia" w:hAnsiTheme="majorEastAsia" w:eastAsiaTheme="majorEastAsia"/>
          <w:color w:val="000000"/>
          <w:kern w:val="0"/>
          <w:szCs w:val="21"/>
        </w:rPr>
      </w:pPr>
    </w:p>
    <w:p>
      <w:pPr>
        <w:autoSpaceDE w:val="0"/>
        <w:autoSpaceDN w:val="0"/>
        <w:adjustRightInd w:val="0"/>
        <w:spacing w:before="120"/>
        <w:rPr>
          <w:rFonts w:cs="FZHTJW--GB1-0+163" w:asciiTheme="majorEastAsia" w:hAnsiTheme="majorEastAsia" w:eastAsiaTheme="majorEastAsia"/>
          <w:color w:val="000000"/>
          <w:kern w:val="0"/>
          <w:szCs w:val="21"/>
        </w:rPr>
      </w:pPr>
    </w:p>
    <w:p>
      <w:pPr>
        <w:autoSpaceDE w:val="0"/>
        <w:autoSpaceDN w:val="0"/>
        <w:adjustRightInd w:val="0"/>
        <w:spacing w:before="120"/>
        <w:rPr>
          <w:rFonts w:cs="FZHTJW--GB1-0+163" w:asciiTheme="majorEastAsia" w:hAnsiTheme="majorEastAsia" w:eastAsiaTheme="majorEastAsia"/>
          <w:color w:val="000000"/>
          <w:kern w:val="0"/>
          <w:szCs w:val="21"/>
        </w:rPr>
      </w:pPr>
    </w:p>
    <w:p>
      <w:pPr>
        <w:autoSpaceDE w:val="0"/>
        <w:autoSpaceDN w:val="0"/>
        <w:adjustRightInd w:val="0"/>
        <w:spacing w:before="120"/>
        <w:rPr>
          <w:rFonts w:cs="FZHTJW--GB1-0+163" w:asciiTheme="majorEastAsia" w:hAnsiTheme="majorEastAsia" w:eastAsiaTheme="majorEastAsia"/>
          <w:color w:val="000000"/>
          <w:kern w:val="0"/>
          <w:szCs w:val="21"/>
        </w:rPr>
      </w:pPr>
    </w:p>
    <w:p>
      <w:pPr>
        <w:autoSpaceDE w:val="0"/>
        <w:autoSpaceDN w:val="0"/>
        <w:adjustRightInd w:val="0"/>
        <w:spacing w:before="120"/>
        <w:rPr>
          <w:rFonts w:cs="FZHTJW--GB1-0+163" w:asciiTheme="majorEastAsia" w:hAnsiTheme="majorEastAsia" w:eastAsiaTheme="majorEastAsia"/>
          <w:color w:val="000000"/>
          <w:kern w:val="0"/>
          <w:szCs w:val="21"/>
        </w:rPr>
      </w:pPr>
    </w:p>
    <w:p>
      <w:pPr>
        <w:autoSpaceDE w:val="0"/>
        <w:autoSpaceDN w:val="0"/>
        <w:adjustRightInd w:val="0"/>
        <w:spacing w:before="120"/>
        <w:rPr>
          <w:rFonts w:cs="FZHTJW--GB1-0+163" w:asciiTheme="majorEastAsia" w:hAnsiTheme="majorEastAsia" w:eastAsiaTheme="majorEastAsia"/>
          <w:color w:val="000000"/>
          <w:kern w:val="0"/>
          <w:szCs w:val="21"/>
        </w:rPr>
      </w:pPr>
    </w:p>
    <w:p>
      <w:pPr>
        <w:autoSpaceDE w:val="0"/>
        <w:autoSpaceDN w:val="0"/>
        <w:adjustRightInd w:val="0"/>
        <w:spacing w:before="120"/>
        <w:rPr>
          <w:rFonts w:cs="FZHTJW--GB1-0+163" w:asciiTheme="majorEastAsia" w:hAnsiTheme="majorEastAsia" w:eastAsiaTheme="majorEastAsia"/>
          <w:color w:val="000000"/>
          <w:kern w:val="0"/>
          <w:szCs w:val="21"/>
        </w:rPr>
      </w:pPr>
    </w:p>
    <w:p>
      <w:pPr>
        <w:autoSpaceDE w:val="0"/>
        <w:autoSpaceDN w:val="0"/>
        <w:adjustRightInd w:val="0"/>
        <w:spacing w:before="120"/>
        <w:rPr>
          <w:rFonts w:cs="FZHTJW--GB1-0+163" w:asciiTheme="majorEastAsia" w:hAnsiTheme="majorEastAsia" w:eastAsiaTheme="majorEastAsia"/>
          <w:color w:val="000000"/>
          <w:kern w:val="0"/>
          <w:szCs w:val="21"/>
        </w:rPr>
      </w:pPr>
    </w:p>
    <w:p>
      <w:pPr>
        <w:autoSpaceDE w:val="0"/>
        <w:autoSpaceDN w:val="0"/>
        <w:adjustRightInd w:val="0"/>
        <w:spacing w:before="120"/>
        <w:rPr>
          <w:rFonts w:cs="FZHTJW--GB1-0+163" w:asciiTheme="majorEastAsia" w:hAnsiTheme="majorEastAsia" w:eastAsiaTheme="majorEastAsia"/>
          <w:color w:val="000000"/>
          <w:kern w:val="0"/>
          <w:szCs w:val="21"/>
        </w:rPr>
      </w:pPr>
    </w:p>
    <w:p>
      <w:pPr>
        <w:autoSpaceDE w:val="0"/>
        <w:autoSpaceDN w:val="0"/>
        <w:adjustRightInd w:val="0"/>
        <w:spacing w:before="120"/>
        <w:rPr>
          <w:rFonts w:cs="FZHTJW--GB1-0+163" w:asciiTheme="majorEastAsia" w:hAnsiTheme="majorEastAsia" w:eastAsiaTheme="majorEastAsia"/>
          <w:color w:val="000000"/>
          <w:kern w:val="0"/>
          <w:szCs w:val="21"/>
        </w:rPr>
      </w:pPr>
    </w:p>
    <w:p>
      <w:pPr>
        <w:autoSpaceDE w:val="0"/>
        <w:autoSpaceDN w:val="0"/>
        <w:adjustRightInd w:val="0"/>
        <w:spacing w:before="120"/>
        <w:rPr>
          <w:rFonts w:cs="FZHTJW--GB1-0+163" w:asciiTheme="majorEastAsia" w:hAnsiTheme="majorEastAsia" w:eastAsiaTheme="majorEastAsia"/>
          <w:color w:val="000000"/>
          <w:kern w:val="0"/>
          <w:szCs w:val="21"/>
        </w:rPr>
      </w:pPr>
    </w:p>
    <w:p>
      <w:pPr>
        <w:autoSpaceDE w:val="0"/>
        <w:autoSpaceDN w:val="0"/>
        <w:adjustRightInd w:val="0"/>
        <w:spacing w:before="120"/>
        <w:rPr>
          <w:rFonts w:cs="FZHTJW--GB1-0+163" w:asciiTheme="majorEastAsia" w:hAnsiTheme="majorEastAsia" w:eastAsiaTheme="majorEastAsia"/>
          <w:color w:val="000000"/>
          <w:kern w:val="0"/>
          <w:szCs w:val="21"/>
        </w:rPr>
      </w:pPr>
    </w:p>
    <w:p>
      <w:pPr>
        <w:autoSpaceDE w:val="0"/>
        <w:autoSpaceDN w:val="0"/>
        <w:adjustRightInd w:val="0"/>
        <w:spacing w:before="120"/>
        <w:rPr>
          <w:rFonts w:cs="FZHTJW--GB1-0+163" w:asciiTheme="majorEastAsia" w:hAnsiTheme="majorEastAsia" w:eastAsiaTheme="majorEastAsia"/>
          <w:color w:val="000000"/>
          <w:kern w:val="0"/>
          <w:szCs w:val="21"/>
        </w:rPr>
      </w:pPr>
    </w:p>
    <w:p>
      <w:pPr>
        <w:autoSpaceDE w:val="0"/>
        <w:autoSpaceDN w:val="0"/>
        <w:adjustRightInd w:val="0"/>
        <w:spacing w:before="120"/>
        <w:rPr>
          <w:rFonts w:cs="FZHTJW--GB1-0+163" w:asciiTheme="majorEastAsia" w:hAnsiTheme="majorEastAsia" w:eastAsiaTheme="majorEastAsia"/>
          <w:color w:val="000000"/>
          <w:kern w:val="0"/>
          <w:szCs w:val="21"/>
        </w:rPr>
      </w:pPr>
    </w:p>
    <w:p>
      <w:pPr>
        <w:autoSpaceDE w:val="0"/>
        <w:autoSpaceDN w:val="0"/>
        <w:adjustRightInd w:val="0"/>
        <w:spacing w:before="120"/>
        <w:rPr>
          <w:rFonts w:cs="FZHTJW--GB1-0+163" w:asciiTheme="majorEastAsia" w:hAnsiTheme="majorEastAsia" w:eastAsiaTheme="majorEastAsia"/>
          <w:color w:val="000000"/>
          <w:kern w:val="0"/>
          <w:szCs w:val="21"/>
        </w:rPr>
      </w:pPr>
    </w:p>
    <w:p>
      <w:pPr>
        <w:widowControl/>
        <w:shd w:val="clear" w:color="auto" w:fill="FFFFFF"/>
        <w:spacing w:after="90"/>
        <w:jc w:val="left"/>
        <w:rPr>
          <w:rFonts w:ascii="宋体" w:hAnsi="宋体" w:eastAsia="宋体" w:cs="宋体"/>
          <w:color w:val="333333"/>
          <w:kern w:val="0"/>
          <w:szCs w:val="21"/>
        </w:rPr>
      </w:pPr>
      <w:r>
        <w:rPr>
          <w:sz w:val="21"/>
        </w:rPr>
        <mc:AlternateContent>
          <mc:Choice Requires="wps">
            <w:drawing>
              <wp:anchor distT="0" distB="0" distL="114300" distR="114300" simplePos="0" relativeHeight="255032320" behindDoc="0" locked="0" layoutInCell="1" allowOverlap="1">
                <wp:simplePos x="0" y="0"/>
                <wp:positionH relativeFrom="column">
                  <wp:posOffset>29845</wp:posOffset>
                </wp:positionH>
                <wp:positionV relativeFrom="paragraph">
                  <wp:posOffset>-91440</wp:posOffset>
                </wp:positionV>
                <wp:extent cx="1631315" cy="422910"/>
                <wp:effectExtent l="4445" t="5080" r="21590" b="10160"/>
                <wp:wrapNone/>
                <wp:docPr id="52" name="流程图: 可选过程 52"/>
                <wp:cNvGraphicFramePr/>
                <a:graphic xmlns:a="http://schemas.openxmlformats.org/drawingml/2006/main">
                  <a:graphicData uri="http://schemas.microsoft.com/office/word/2010/wordprocessingShape">
                    <wps:wsp>
                      <wps:cNvSpPr/>
                      <wps:spPr>
                        <a:xfrm>
                          <a:off x="0" y="0"/>
                          <a:ext cx="1631315" cy="422910"/>
                        </a:xfrm>
                        <a:prstGeom prst="flowChartAlternateProcess">
                          <a:avLst/>
                        </a:prstGeom>
                        <a:pattFill prst="pct5">
                          <a:fgClr>
                            <a:schemeClr val="accent2"/>
                          </a:fgClr>
                          <a:bgClr>
                            <a:schemeClr val="bg1"/>
                          </a:bgClr>
                        </a:pattFill>
                        <a:ln w="9525">
                          <a:solidFill>
                            <a:srgbClr val="0070C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楷体_GB2312" w:hAnsi="楷体_GB2312" w:eastAsia="楷体_GB2312" w:cs="楷体_GB2312"/>
                                <w:sz w:val="28"/>
                                <w:szCs w:val="28"/>
                                <w:lang w:eastAsia="zh-CN"/>
                                <w14:shadow w14:blurRad="50800" w14:dist="38100" w14:dir="5400000" w14:sx="100000" w14:sy="100000" w14:kx="0" w14:ky="0" w14:algn="t">
                                  <w14:srgbClr w14:val="000000">
                                    <w14:alpha w14:val="60000"/>
                                  </w14:srgbClr>
                                </w14:shadow>
                              </w:rPr>
                            </w:pPr>
                            <w:r>
                              <w:rPr>
                                <w:rFonts w:hint="eastAsia" w:ascii="楷体_GB2312" w:hAnsi="楷体_GB2312" w:eastAsia="楷体_GB2312" w:cs="楷体_GB2312"/>
                                <w:color w:val="DCE6F2" w:themeColor="accent1" w:themeTint="32"/>
                                <w:sz w:val="28"/>
                                <w:szCs w:val="28"/>
                                <w:lang w:eastAsia="zh-CN"/>
                                <w14:glow w14:rad="0">
                                  <w14:srgbClr w14:val="000000"/>
                                </w14:glow>
                                <w14:shadow w14:blurRad="50800" w14:dist="38100" w14:dir="5400000" w14:sx="100000" w14:sy="100000" w14:kx="0" w14:ky="0" w14:algn="t">
                                  <w14:srgbClr w14:val="000000">
                                    <w14:alpha w14:val="60000"/>
                                  </w14:srgbClr>
                                </w14:shadow>
                                <w14:reflection w14:blurRad="0" w14:stA="0" w14:stPos="0" w14:endA="0" w14:endPos="0" w14:dist="0" w14:dir="0" w14:fadeDir="0" w14:sx="0" w14:sy="0" w14:kx="0" w14:ky="0" w14:algn="none"/>
                                <w14:textFill>
                                  <w14:gradFill>
                                    <w14:gsLst>
                                      <w14:gs w14:pos="0">
                                        <w14:srgbClr w14:val="7B32B2"/>
                                      </w14:gs>
                                      <w14:gs w14:pos="100000">
                                        <w14:srgbClr w14:val="401A5D"/>
                                      </w14:gs>
                                    </w14:gsLst>
                                    <w14:lin w14:ang="2700000" w14:scaled="0"/>
                                  </w14:gradFill>
                                </w14:textFill>
                                <w14:props3d w14:extrusionH="0" w14:contourW="0" w14:prstMaterial="clear"/>
                              </w:rPr>
                              <w:t>会计学（本科）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35pt;margin-top:-7.2pt;height:33.3pt;width:128.45pt;z-index:255032320;v-text-anchor:middle;mso-width-relative:page;mso-height-relative:page;" fillcolor="#C0504D [3205]" filled="t" stroked="t" coordsize="21600,21600" o:gfxdata="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slEb7bAAAACQEAAA8AAAAAAAAAAQAgAAAAIgAAAGRycy9kb3ducmV2LnhtbFBLAQIU&#10;ABQAAAAIAIdO4kDwoZocmwIAAAoFAAAOAAAAAAAAAAEAIAAAACoBAABkcnMvZTJvRG9jLnhtbFBL&#10;BQYAAAAABgAGAFkBAAA3BgAAAAA=&#10;">
                <v:fill type="pattern" on="t" color2="#FFFFFF [3212]" focussize="0,0" r:id="rId6"/>
                <v:stroke color="#0070C0 [3204]" joinstyle="round"/>
                <v:imagedata o:title=""/>
                <o:lock v:ext="edit" aspectratio="f"/>
                <v:textbox>
                  <w:txbxContent>
                    <w:p>
                      <w:pPr>
                        <w:jc w:val="center"/>
                        <w:rPr>
                          <w:rFonts w:hint="eastAsia" w:ascii="楷体_GB2312" w:hAnsi="楷体_GB2312" w:eastAsia="楷体_GB2312" w:cs="楷体_GB2312"/>
                          <w:sz w:val="28"/>
                          <w:szCs w:val="28"/>
                          <w:lang w:eastAsia="zh-CN"/>
                          <w14:shadow w14:blurRad="50800" w14:dist="38100" w14:dir="5400000" w14:sx="100000" w14:sy="100000" w14:kx="0" w14:ky="0" w14:algn="t">
                            <w14:srgbClr w14:val="000000">
                              <w14:alpha w14:val="60000"/>
                            </w14:srgbClr>
                          </w14:shadow>
                        </w:rPr>
                      </w:pPr>
                      <w:r>
                        <w:rPr>
                          <w:rFonts w:hint="eastAsia" w:ascii="楷体_GB2312" w:hAnsi="楷体_GB2312" w:eastAsia="楷体_GB2312" w:cs="楷体_GB2312"/>
                          <w:color w:val="DCE6F2" w:themeColor="accent1" w:themeTint="32"/>
                          <w:sz w:val="28"/>
                          <w:szCs w:val="28"/>
                          <w:lang w:eastAsia="zh-CN"/>
                          <w14:glow w14:rad="0">
                            <w14:srgbClr w14:val="000000"/>
                          </w14:glow>
                          <w14:shadow w14:blurRad="50800" w14:dist="38100" w14:dir="5400000" w14:sx="100000" w14:sy="100000" w14:kx="0" w14:ky="0" w14:algn="t">
                            <w14:srgbClr w14:val="000000">
                              <w14:alpha w14:val="60000"/>
                            </w14:srgbClr>
                          </w14:shadow>
                          <w14:reflection w14:blurRad="0" w14:stA="0" w14:stPos="0" w14:endA="0" w14:endPos="0" w14:dist="0" w14:dir="0" w14:fadeDir="0" w14:sx="0" w14:sy="0" w14:kx="0" w14:ky="0" w14:algn="none"/>
                          <w14:textFill>
                            <w14:gradFill>
                              <w14:gsLst>
                                <w14:gs w14:pos="0">
                                  <w14:srgbClr w14:val="7B32B2"/>
                                </w14:gs>
                                <w14:gs w14:pos="100000">
                                  <w14:srgbClr w14:val="401A5D"/>
                                </w14:gs>
                              </w14:gsLst>
                              <w14:lin w14:ang="2700000" w14:scaled="0"/>
                            </w14:gradFill>
                          </w14:textFill>
                          <w14:props3d w14:extrusionH="0" w14:contourW="0" w14:prstMaterial="clear"/>
                        </w:rPr>
                        <w:t>会计学（本科）</w:t>
                      </w:r>
                    </w:p>
                  </w:txbxContent>
                </v:textbox>
              </v:shape>
            </w:pict>
          </mc:Fallback>
        </mc:AlternateContent>
      </w:r>
    </w:p>
    <w:p>
      <w:pPr>
        <w:autoSpaceDE w:val="0"/>
        <w:autoSpaceDN w:val="0"/>
        <w:adjustRightInd w:val="0"/>
        <w:spacing w:before="156" w:beforeLines="50"/>
        <w:rPr>
          <w:rFonts w:hint="eastAsia" w:ascii="宋体" w:hAnsi="宋体"/>
          <w:b/>
          <w:bCs/>
          <w:kern w:val="0"/>
          <w:sz w:val="24"/>
        </w:rPr>
      </w:pPr>
    </w:p>
    <w:p>
      <w:pPr>
        <w:widowControl/>
        <w:jc w:val="left"/>
        <w:rPr>
          <w:rFonts w:ascii="宋体" w:hAnsi="宋体"/>
          <w:b/>
          <w:bCs/>
          <w:kern w:val="0"/>
          <w:sz w:val="24"/>
        </w:rPr>
      </w:pPr>
      <w:r>
        <w:rPr>
          <w:rFonts w:hint="eastAsia" w:ascii="宋体" w:hAnsi="宋体"/>
          <w:b/>
          <w:bCs/>
          <w:kern w:val="0"/>
          <w:sz w:val="24"/>
        </w:rPr>
        <w:t xml:space="preserve">安徽省特色专业  </w:t>
      </w:r>
      <w:r>
        <w:rPr>
          <w:rFonts w:ascii="宋体" w:hAnsi="宋体"/>
          <w:b/>
          <w:bCs/>
          <w:kern w:val="0"/>
          <w:sz w:val="24"/>
        </w:rPr>
        <w:t>省级专业评估获</w:t>
      </w:r>
      <w:r>
        <w:rPr>
          <w:rFonts w:hint="eastAsia" w:ascii="宋体" w:hAnsi="宋体"/>
          <w:b/>
          <w:bCs/>
          <w:kern w:val="0"/>
          <w:sz w:val="24"/>
        </w:rPr>
        <w:t>A</w:t>
      </w:r>
      <w:r>
        <w:rPr>
          <w:rFonts w:ascii="宋体" w:hAnsi="宋体"/>
          <w:b/>
          <w:bCs/>
          <w:kern w:val="0"/>
          <w:sz w:val="24"/>
        </w:rPr>
        <w:t>-等级</w:t>
      </w:r>
    </w:p>
    <w:p>
      <w:pPr>
        <w:widowControl/>
        <w:jc w:val="left"/>
        <w:rPr>
          <w:rFonts w:hint="eastAsia" w:asciiTheme="minorEastAsia" w:hAnsiTheme="minorEastAsia" w:eastAsiaTheme="minorEastAsia"/>
          <w:b/>
          <w:bCs/>
          <w:kern w:val="0"/>
          <w:sz w:val="24"/>
          <w:szCs w:val="24"/>
          <w:lang w:val="en-US" w:eastAsia="zh-CN"/>
        </w:rPr>
      </w:pPr>
      <w:r>
        <w:rPr>
          <w:rFonts w:hint="eastAsia" w:asciiTheme="minorEastAsia" w:hAnsiTheme="minorEastAsia"/>
          <w:b/>
          <w:bCs/>
          <w:kern w:val="0"/>
          <w:sz w:val="24"/>
          <w:szCs w:val="24"/>
        </w:rPr>
        <w:t>咨询电话：</w:t>
      </w:r>
      <w:r>
        <w:rPr>
          <w:rFonts w:hint="eastAsia" w:cs="Times New Roman" w:asciiTheme="minorEastAsia" w:hAnsiTheme="minorEastAsia"/>
          <w:b/>
          <w:bCs/>
          <w:sz w:val="24"/>
          <w:szCs w:val="24"/>
        </w:rPr>
        <w:t>0551-62159</w:t>
      </w:r>
      <w:r>
        <w:rPr>
          <w:rFonts w:hint="eastAsia" w:cs="Times New Roman" w:asciiTheme="minorEastAsia" w:hAnsiTheme="minorEastAsia"/>
          <w:b/>
          <w:bCs/>
          <w:sz w:val="24"/>
          <w:szCs w:val="24"/>
          <w:lang w:val="en-US" w:eastAsia="zh-CN"/>
        </w:rPr>
        <w:t>140</w:t>
      </w:r>
    </w:p>
    <w:p>
      <w:pPr>
        <w:widowControl/>
        <w:jc w:val="left"/>
        <w:rPr>
          <w:rFonts w:ascii="宋体" w:hAnsi="宋体"/>
          <w:b/>
          <w:bCs/>
          <w:kern w:val="0"/>
          <w:sz w:val="24"/>
        </w:rPr>
      </w:pPr>
      <w:r>
        <w:rPr>
          <w:rFonts w:hint="eastAsia" w:ascii="宋体" w:hAnsi="宋体"/>
          <w:b/>
          <w:bCs/>
          <w:kern w:val="0"/>
          <w:sz w:val="24"/>
        </w:rPr>
        <w:t xml:space="preserve">学制：四年     </w:t>
      </w:r>
    </w:p>
    <w:p>
      <w:pPr>
        <w:widowControl/>
        <w:jc w:val="left"/>
        <w:rPr>
          <w:rFonts w:ascii="宋体" w:hAnsi="宋体"/>
          <w:b/>
          <w:bCs/>
          <w:kern w:val="0"/>
          <w:sz w:val="24"/>
        </w:rPr>
      </w:pPr>
      <w:r>
        <w:rPr>
          <w:rFonts w:hint="eastAsia" w:ascii="宋体" w:hAnsi="宋体"/>
          <w:b/>
          <w:bCs/>
          <w:kern w:val="0"/>
          <w:sz w:val="24"/>
        </w:rPr>
        <w:t>授予学位：管理学学士</w:t>
      </w:r>
    </w:p>
    <w:p>
      <w:pPr>
        <w:autoSpaceDE w:val="0"/>
        <w:autoSpaceDN w:val="0"/>
        <w:adjustRightInd w:val="0"/>
        <w:spacing w:line="400" w:lineRule="exact"/>
        <w:jc w:val="left"/>
        <w:rPr>
          <w:rFonts w:ascii="宋体" w:hAnsi="宋体"/>
          <w:b/>
          <w:bCs/>
          <w:color w:val="953735" w:themeColor="accent2" w:themeShade="BF"/>
          <w:kern w:val="0"/>
          <w:szCs w:val="21"/>
        </w:rPr>
      </w:pPr>
      <w:r>
        <w:rPr>
          <w:rFonts w:hint="eastAsia" w:ascii="宋体" w:hAnsi="宋体"/>
          <w:b/>
          <w:bCs/>
          <w:color w:val="953735" w:themeColor="accent2" w:themeShade="BF"/>
          <w:kern w:val="0"/>
          <w:szCs w:val="21"/>
        </w:rPr>
        <w:t>培养目标</w:t>
      </w:r>
    </w:p>
    <w:p>
      <w:pPr>
        <w:ind w:firstLine="480" w:firstLineChars="200"/>
        <w:jc w:val="center"/>
        <w:rPr>
          <w:sz w:val="24"/>
        </w:rPr>
      </w:pPr>
      <w:r>
        <w:rPr>
          <w:sz w:val="24"/>
        </w:rPr>
        <w:drawing>
          <wp:inline distT="0" distB="0" distL="0" distR="0">
            <wp:extent cx="3949700" cy="1561465"/>
            <wp:effectExtent l="0" t="0" r="12700" b="63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23" cstate="print">
                      <a:extLst>
                        <a:ext uri="{28A0092B-C50C-407E-A947-70E740481C1C}">
                          <a14:useLocalDpi xmlns:a14="http://schemas.microsoft.com/office/drawing/2010/main" val="0"/>
                        </a:ext>
                      </a:extLst>
                    </a:blip>
                    <a:srcRect l="9965" b="7198"/>
                    <a:stretch>
                      <a:fillRect/>
                    </a:stretch>
                  </pic:blipFill>
                  <pic:spPr>
                    <a:xfrm>
                      <a:off x="0" y="0"/>
                      <a:ext cx="3949700" cy="1561465"/>
                    </a:xfrm>
                    <a:prstGeom prst="rect">
                      <a:avLst/>
                    </a:prstGeom>
                    <a:noFill/>
                    <a:ln>
                      <a:noFill/>
                    </a:ln>
                  </pic:spPr>
                </pic:pic>
              </a:graphicData>
            </a:graphic>
          </wp:inline>
        </w:drawing>
      </w:r>
    </w:p>
    <w:p>
      <w:pPr>
        <w:autoSpaceDE w:val="0"/>
        <w:autoSpaceDN w:val="0"/>
        <w:adjustRightInd w:val="0"/>
        <w:spacing w:line="400" w:lineRule="exact"/>
        <w:jc w:val="left"/>
        <w:rPr>
          <w:rFonts w:ascii="宋体" w:hAnsi="宋体"/>
          <w:b/>
          <w:bCs/>
          <w:color w:val="953735" w:themeColor="accent2" w:themeShade="BF"/>
          <w:kern w:val="0"/>
          <w:szCs w:val="21"/>
        </w:rPr>
      </w:pPr>
      <w:r>
        <w:rPr>
          <w:rFonts w:hint="eastAsia" w:ascii="宋体" w:hAnsi="宋体"/>
          <w:b/>
          <w:bCs/>
          <w:color w:val="953735" w:themeColor="accent2" w:themeShade="BF"/>
          <w:kern w:val="0"/>
          <w:szCs w:val="21"/>
        </w:rPr>
        <w:t>主要课程（模块）</w:t>
      </w:r>
    </w:p>
    <w:p>
      <w:pPr>
        <w:ind w:firstLine="420" w:firstLineChars="200"/>
        <w:rPr>
          <w:szCs w:val="21"/>
        </w:rPr>
      </w:pPr>
      <w:r>
        <w:rPr>
          <w:rFonts w:hint="eastAsia"/>
          <w:szCs w:val="21"/>
        </w:rPr>
        <w:t xml:space="preserve">企业经济学、西方经济学、经济法规、财务会计、成本管理、财务管理、涉税会计、管理信息系统、内部控制、审计。 </w:t>
      </w:r>
    </w:p>
    <w:p>
      <w:pPr>
        <w:ind w:firstLine="480" w:firstLineChars="200"/>
        <w:jc w:val="center"/>
        <w:rPr>
          <w:sz w:val="24"/>
        </w:rPr>
      </w:pPr>
      <w:r>
        <w:rPr>
          <w:sz w:val="24"/>
        </w:rPr>
        <w:drawing>
          <wp:inline distT="0" distB="0" distL="0" distR="0">
            <wp:extent cx="3235325" cy="1416685"/>
            <wp:effectExtent l="0" t="0" r="317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237029" cy="1417412"/>
                    </a:xfrm>
                    <a:prstGeom prst="rect">
                      <a:avLst/>
                    </a:prstGeom>
                    <a:noFill/>
                  </pic:spPr>
                </pic:pic>
              </a:graphicData>
            </a:graphic>
          </wp:inline>
        </w:drawing>
      </w:r>
    </w:p>
    <w:p>
      <w:pPr>
        <w:autoSpaceDE w:val="0"/>
        <w:autoSpaceDN w:val="0"/>
        <w:adjustRightInd w:val="0"/>
        <w:spacing w:line="400" w:lineRule="exact"/>
        <w:jc w:val="left"/>
        <w:rPr>
          <w:rFonts w:ascii="宋体" w:hAnsi="宋体"/>
          <w:b/>
          <w:bCs/>
          <w:color w:val="953735" w:themeColor="accent2" w:themeShade="BF"/>
          <w:kern w:val="0"/>
          <w:szCs w:val="21"/>
        </w:rPr>
      </w:pPr>
      <w:r>
        <w:rPr>
          <w:rFonts w:hint="eastAsia" w:ascii="宋体" w:hAnsi="宋体"/>
          <w:b/>
          <w:bCs/>
          <w:color w:val="953735" w:themeColor="accent2" w:themeShade="BF"/>
          <w:kern w:val="0"/>
          <w:szCs w:val="21"/>
        </w:rPr>
        <w:t>专业特色</w:t>
      </w:r>
    </w:p>
    <w:p>
      <w:pPr>
        <w:ind w:firstLine="420" w:firstLineChars="200"/>
        <w:rPr>
          <w:sz w:val="24"/>
        </w:rPr>
      </w:pPr>
      <w:r>
        <w:rPr>
          <w:rFonts w:hint="eastAsia"/>
          <w:szCs w:val="21"/>
        </w:rPr>
        <w:t>借鉴德国先进的应用型人才培养理念和办学模式，构建了厚专业理论基础知识、强专业理论实践能力，注重职业道德和专业素养、创新能力、终身学习能力、职业成长与发展能力培养的模块化人才培养体系。</w:t>
      </w:r>
    </w:p>
    <w:p>
      <w:pPr>
        <w:autoSpaceDE w:val="0"/>
        <w:autoSpaceDN w:val="0"/>
        <w:adjustRightInd w:val="0"/>
        <w:spacing w:line="400" w:lineRule="exact"/>
        <w:jc w:val="left"/>
        <w:rPr>
          <w:rFonts w:hint="eastAsia" w:ascii="宋体" w:hAnsi="宋体"/>
          <w:b/>
          <w:bCs/>
          <w:color w:val="953735" w:themeColor="accent2" w:themeShade="BF"/>
          <w:kern w:val="0"/>
          <w:szCs w:val="21"/>
        </w:rPr>
      </w:pPr>
    </w:p>
    <w:p>
      <w:pPr>
        <w:autoSpaceDE w:val="0"/>
        <w:autoSpaceDN w:val="0"/>
        <w:adjustRightInd w:val="0"/>
        <w:spacing w:line="400" w:lineRule="exact"/>
        <w:jc w:val="left"/>
        <w:rPr>
          <w:rFonts w:ascii="宋体" w:hAnsi="宋体"/>
          <w:b/>
          <w:bCs/>
          <w:color w:val="953735" w:themeColor="accent2" w:themeShade="BF"/>
          <w:kern w:val="0"/>
          <w:szCs w:val="21"/>
        </w:rPr>
      </w:pPr>
      <w:r>
        <w:rPr>
          <w:rFonts w:hint="eastAsia" w:ascii="宋体" w:hAnsi="宋体"/>
          <w:b/>
          <w:bCs/>
          <w:color w:val="953735" w:themeColor="accent2" w:themeShade="BF"/>
          <w:kern w:val="0"/>
          <w:szCs w:val="21"/>
        </w:rPr>
        <w:t>就业方向</w:t>
      </w:r>
    </w:p>
    <w:p>
      <w:pPr>
        <w:ind w:firstLine="420" w:firstLineChars="200"/>
        <w:rPr>
          <w:rFonts w:hint="eastAsia"/>
          <w:szCs w:val="21"/>
        </w:rPr>
      </w:pPr>
      <w:r>
        <w:rPr>
          <w:rFonts w:hint="eastAsia"/>
          <w:szCs w:val="21"/>
        </w:rPr>
        <w:t>毕业生能够胜任制造业等生产型企业，商品流通企业，银行、证券、保险等金融企业，会计师事务所等专业服务机构以及行政事业单位会计、财务管理、成本管理、审计或专业咨询、服务等工作。</w:t>
      </w:r>
    </w:p>
    <w:p>
      <w:pPr>
        <w:ind w:firstLine="420" w:firstLineChars="200"/>
        <w:rPr>
          <w:rFonts w:hint="eastAsia"/>
          <w:szCs w:val="21"/>
        </w:rPr>
      </w:pPr>
    </w:p>
    <w:p>
      <w:pPr>
        <w:rPr>
          <w:rFonts w:hint="eastAsia" w:ascii="宋体" w:hAnsi="宋体"/>
          <w:b/>
          <w:bCs/>
          <w:color w:val="953735" w:themeColor="accent2" w:themeShade="BF"/>
          <w:kern w:val="0"/>
          <w:szCs w:val="21"/>
          <w:lang w:val="en-US" w:eastAsia="zh-CN"/>
        </w:rPr>
      </w:pPr>
      <w:r>
        <w:rPr>
          <w:rFonts w:hint="eastAsia" w:ascii="宋体" w:hAnsi="宋体"/>
          <w:b/>
          <w:bCs/>
          <w:color w:val="953735" w:themeColor="accent2" w:themeShade="BF"/>
          <w:kern w:val="0"/>
          <w:szCs w:val="21"/>
        </w:rPr>
        <w:t>毕业生就业单位（部分）</w:t>
      </w:r>
      <w:r>
        <w:rPr>
          <w:rFonts w:hint="eastAsia" w:ascii="宋体" w:hAnsi="宋体"/>
          <w:b/>
          <w:bCs/>
          <w:color w:val="953735" w:themeColor="accent2" w:themeShade="BF"/>
          <w:kern w:val="0"/>
          <w:szCs w:val="21"/>
          <w:lang w:val="en-US" w:eastAsia="zh-CN"/>
        </w:rPr>
        <w:t xml:space="preserve">   </w:t>
      </w:r>
    </w:p>
    <w:p>
      <w:pPr>
        <w:ind w:firstLine="420" w:firstLineChars="200"/>
        <w:rPr>
          <w:rFonts w:asciiTheme="majorEastAsia" w:hAnsiTheme="majorEastAsia" w:eastAsiaTheme="majorEastAsia"/>
          <w:szCs w:val="21"/>
        </w:rPr>
      </w:pPr>
      <w:r>
        <w:rPr>
          <w:rFonts w:hint="eastAsia"/>
          <w:szCs w:val="21"/>
        </w:rPr>
        <w:t>天健、华普天健、天职国际等会计师事务所，国家电网、安徽省博物馆等企业、行政事业单位。</w:t>
      </w:r>
    </w:p>
    <w:p>
      <w:pPr>
        <w:rPr>
          <w:rFonts w:hint="eastAsia" w:ascii="宋体" w:hAnsi="宋体"/>
          <w:b/>
          <w:bCs/>
          <w:color w:val="953735" w:themeColor="accent2" w:themeShade="BF"/>
          <w:kern w:val="0"/>
          <w:szCs w:val="21"/>
        </w:rPr>
      </w:pPr>
      <w:r>
        <w:rPr>
          <w:rFonts w:hint="eastAsia" w:ascii="宋体" w:hAnsi="宋体"/>
          <w:b/>
          <w:bCs/>
          <w:color w:val="953735" w:themeColor="accent2" w:themeShade="BF"/>
          <w:kern w:val="0"/>
          <w:szCs w:val="21"/>
        </w:rPr>
        <w:t>毕业生深造院校（部分）</w:t>
      </w:r>
    </w:p>
    <w:p>
      <w:pPr>
        <w:ind w:firstLine="630" w:firstLineChars="300"/>
        <w:rPr>
          <w:szCs w:val="21"/>
        </w:rPr>
      </w:pPr>
      <w:r>
        <w:rPr>
          <w:rFonts w:hint="eastAsia"/>
          <w:szCs w:val="21"/>
        </w:rPr>
        <w:t>上海财经大学、中南财经大学、中国矿业大学、上海交通大学安徽财经大学、合肥工业大学、安徽大学、北京化工</w:t>
      </w:r>
      <w:r>
        <w:rPr>
          <w:rFonts w:hint="eastAsia"/>
          <w:szCs w:val="21"/>
          <w:lang w:eastAsia="zh-CN"/>
        </w:rPr>
        <w:t>大学</w:t>
      </w:r>
      <w:r>
        <w:rPr>
          <w:rFonts w:hint="eastAsia"/>
          <w:szCs w:val="21"/>
        </w:rPr>
        <w:t>等。</w:t>
      </w:r>
    </w:p>
    <w:p>
      <w:pPr>
        <w:autoSpaceDE w:val="0"/>
        <w:autoSpaceDN w:val="0"/>
        <w:adjustRightInd w:val="0"/>
        <w:jc w:val="center"/>
        <w:rPr>
          <w:rFonts w:ascii="宋体" w:hAnsi="宋体" w:cs="FZHTJW--GB1-0+163"/>
          <w:kern w:val="0"/>
          <w:sz w:val="24"/>
        </w:rPr>
      </w:pPr>
    </w:p>
    <w:p>
      <w:pPr>
        <w:widowControl/>
        <w:jc w:val="left"/>
        <w:rPr>
          <w:rFonts w:hint="eastAsia" w:ascii="宋体" w:hAnsi="宋体" w:eastAsiaTheme="minorEastAsia"/>
          <w:b/>
          <w:bCs/>
          <w:kern w:val="0"/>
          <w:sz w:val="24"/>
          <w:highlight w:val="yellow"/>
          <w:lang w:val="en-US" w:eastAsia="zh-CN"/>
        </w:rPr>
      </w:pPr>
      <w:r>
        <w:rPr>
          <w:rFonts w:hint="eastAsia" w:ascii="宋体" w:hAnsi="宋体"/>
          <w:b/>
          <w:bCs/>
          <w:kern w:val="0"/>
          <w:sz w:val="28"/>
          <w:szCs w:val="24"/>
          <w:highlight w:val="yellow"/>
          <w14:shadow w14:blurRad="63500" w14:dist="50800" w14:dir="8100000">
            <w14:schemeClr w14:val="accent2">
              <w14:alpha w14:val="50000"/>
            </w14:schemeClr>
          </w14:shadow>
          <w14:textFill>
            <w14:gradFill>
              <w14:gsLst>
                <w14:gs w14:pos="33000">
                  <w14:srgbClr w14:val="7B32B2"/>
                </w14:gs>
                <w14:gs w14:pos="100000">
                  <w14:srgbClr w14:val="401A5D"/>
                </w14:gs>
              </w14:gsLst>
              <w14:lin w14:ang="2700000" w14:scaled="0"/>
            </w14:gradFill>
          </w14:textFill>
        </w:rPr>
        <w:t>财务管理专业（本科）</w:t>
      </w:r>
    </w:p>
    <w:p>
      <w:pPr>
        <w:widowControl/>
        <w:jc w:val="left"/>
        <w:rPr>
          <w:rFonts w:hint="eastAsia" w:asciiTheme="minorEastAsia" w:hAnsiTheme="minorEastAsia" w:eastAsiaTheme="minorEastAsia"/>
          <w:b/>
          <w:bCs/>
          <w:kern w:val="0"/>
          <w:sz w:val="24"/>
          <w:szCs w:val="24"/>
          <w:lang w:val="en-US" w:eastAsia="zh-CN"/>
        </w:rPr>
      </w:pPr>
      <w:r>
        <w:rPr>
          <w:rFonts w:hint="eastAsia" w:asciiTheme="minorEastAsia" w:hAnsiTheme="minorEastAsia"/>
          <w:b/>
          <w:bCs/>
          <w:kern w:val="0"/>
          <w:sz w:val="24"/>
          <w:szCs w:val="24"/>
        </w:rPr>
        <w:t>咨询电话：</w:t>
      </w:r>
      <w:r>
        <w:rPr>
          <w:rFonts w:hint="eastAsia" w:cs="Times New Roman" w:asciiTheme="minorEastAsia" w:hAnsiTheme="minorEastAsia"/>
          <w:b/>
          <w:bCs/>
          <w:sz w:val="24"/>
          <w:szCs w:val="24"/>
        </w:rPr>
        <w:t>0551-62159</w:t>
      </w:r>
      <w:r>
        <w:rPr>
          <w:rFonts w:hint="eastAsia" w:cs="Times New Roman" w:asciiTheme="minorEastAsia" w:hAnsiTheme="minorEastAsia"/>
          <w:b/>
          <w:bCs/>
          <w:sz w:val="24"/>
          <w:szCs w:val="24"/>
          <w:lang w:val="en-US" w:eastAsia="zh-CN"/>
        </w:rPr>
        <w:t>340</w:t>
      </w:r>
    </w:p>
    <w:p>
      <w:pPr>
        <w:widowControl/>
        <w:jc w:val="left"/>
        <w:rPr>
          <w:rFonts w:ascii="宋体" w:hAnsi="宋体"/>
          <w:b/>
          <w:bCs/>
          <w:kern w:val="0"/>
          <w:sz w:val="24"/>
        </w:rPr>
      </w:pPr>
      <w:r>
        <w:rPr>
          <w:rFonts w:hint="eastAsia" w:ascii="宋体" w:hAnsi="宋体"/>
          <w:b/>
          <w:bCs/>
          <w:kern w:val="0"/>
          <w:sz w:val="24"/>
        </w:rPr>
        <w:t xml:space="preserve">学制：四年  </w:t>
      </w:r>
    </w:p>
    <w:p>
      <w:pPr>
        <w:widowControl/>
        <w:jc w:val="left"/>
        <w:rPr>
          <w:rFonts w:ascii="宋体" w:hAnsi="宋体"/>
          <w:b/>
          <w:bCs/>
          <w:kern w:val="0"/>
          <w:sz w:val="24"/>
        </w:rPr>
      </w:pPr>
      <w:r>
        <w:rPr>
          <w:rFonts w:hint="eastAsia" w:ascii="宋体" w:hAnsi="宋体"/>
          <w:b/>
          <w:bCs/>
          <w:kern w:val="0"/>
          <w:sz w:val="24"/>
        </w:rPr>
        <w:t>授予学位：管理学学士</w:t>
      </w:r>
    </w:p>
    <w:p>
      <w:pPr>
        <w:autoSpaceDE w:val="0"/>
        <w:autoSpaceDN w:val="0"/>
        <w:adjustRightInd w:val="0"/>
        <w:spacing w:line="400" w:lineRule="exact"/>
        <w:jc w:val="left"/>
        <w:rPr>
          <w:rFonts w:ascii="宋体" w:hAnsi="宋体"/>
          <w:b/>
          <w:bCs/>
          <w:color w:val="953735" w:themeColor="accent2" w:themeShade="BF"/>
          <w:kern w:val="0"/>
          <w:szCs w:val="21"/>
        </w:rPr>
      </w:pPr>
      <w:r>
        <w:rPr>
          <w:rFonts w:hint="eastAsia" w:ascii="宋体" w:hAnsi="宋体"/>
          <w:b/>
          <w:bCs/>
          <w:color w:val="953735" w:themeColor="accent2" w:themeShade="BF"/>
          <w:kern w:val="0"/>
          <w:szCs w:val="21"/>
        </w:rPr>
        <w:t>培养目标</w:t>
      </w:r>
    </w:p>
    <w:p>
      <w:pPr>
        <w:autoSpaceDE w:val="0"/>
        <w:autoSpaceDN w:val="0"/>
        <w:adjustRightInd w:val="0"/>
        <w:jc w:val="center"/>
        <w:rPr>
          <w:rFonts w:ascii="宋体" w:hAnsi="宋体" w:cs="FZHTJW--GB1-0+163"/>
          <w:b/>
          <w:color w:val="000000"/>
          <w:kern w:val="0"/>
          <w:sz w:val="24"/>
        </w:rPr>
      </w:pPr>
      <w:r>
        <w:rPr>
          <w:rFonts w:ascii="宋体" w:hAnsi="宋体" w:cs="FZHTJW--GB1-0+163"/>
          <w:b/>
          <w:color w:val="000000"/>
          <w:kern w:val="0"/>
          <w:sz w:val="24"/>
        </w:rPr>
        <w:drawing>
          <wp:inline distT="0" distB="0" distL="0" distR="0">
            <wp:extent cx="3533775" cy="1370965"/>
            <wp:effectExtent l="0" t="0" r="9525" b="63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534958" cy="1370965"/>
                    </a:xfrm>
                    <a:prstGeom prst="rect">
                      <a:avLst/>
                    </a:prstGeom>
                    <a:noFill/>
                  </pic:spPr>
                </pic:pic>
              </a:graphicData>
            </a:graphic>
          </wp:inline>
        </w:drawing>
      </w:r>
    </w:p>
    <w:p>
      <w:pPr>
        <w:autoSpaceDE w:val="0"/>
        <w:autoSpaceDN w:val="0"/>
        <w:adjustRightInd w:val="0"/>
        <w:spacing w:line="400" w:lineRule="exact"/>
        <w:jc w:val="left"/>
        <w:rPr>
          <w:rFonts w:ascii="宋体" w:hAnsi="宋体"/>
          <w:b/>
          <w:bCs/>
          <w:color w:val="953735" w:themeColor="accent2" w:themeShade="BF"/>
          <w:kern w:val="0"/>
          <w:szCs w:val="21"/>
        </w:rPr>
      </w:pPr>
      <w:r>
        <w:rPr>
          <w:rFonts w:hint="eastAsia" w:ascii="宋体" w:hAnsi="宋体"/>
          <w:b/>
          <w:bCs/>
          <w:color w:val="953735" w:themeColor="accent2" w:themeShade="BF"/>
          <w:kern w:val="0"/>
          <w:szCs w:val="21"/>
        </w:rPr>
        <w:t>主要模块</w:t>
      </w:r>
    </w:p>
    <w:p>
      <w:pPr>
        <w:ind w:firstLine="420" w:firstLineChars="200"/>
        <w:rPr>
          <w:szCs w:val="21"/>
        </w:rPr>
      </w:pPr>
      <w:r>
        <w:rPr>
          <w:rFonts w:hint="eastAsia"/>
          <w:szCs w:val="21"/>
        </w:rPr>
        <w:t>企业经济学、微观经济分析、宏观经济分析、财政与金融、基础财务会计、财务管理基础、统计学、中级财务会计、成本会计、管理会计、公司理财、高级财务管理、证券与资本市场、审计。</w:t>
      </w:r>
    </w:p>
    <w:p>
      <w:pPr>
        <w:widowControl/>
        <w:spacing w:line="400" w:lineRule="exact"/>
        <w:jc w:val="left"/>
        <w:rPr>
          <w:rFonts w:ascii="宋体" w:hAnsi="宋体" w:cs="FZHTJW--GB1-0+163"/>
          <w:b/>
          <w:color w:val="000000"/>
          <w:kern w:val="0"/>
          <w:sz w:val="24"/>
        </w:rPr>
      </w:pPr>
    </w:p>
    <w:p>
      <w:pPr>
        <w:autoSpaceDE w:val="0"/>
        <w:autoSpaceDN w:val="0"/>
        <w:adjustRightInd w:val="0"/>
        <w:spacing w:line="400" w:lineRule="exact"/>
        <w:jc w:val="left"/>
        <w:rPr>
          <w:rFonts w:asciiTheme="minorEastAsia" w:hAnsiTheme="minorEastAsia"/>
          <w:b/>
          <w:bCs/>
          <w:color w:val="953735" w:themeColor="accent2" w:themeShade="BF"/>
          <w:kern w:val="0"/>
          <w:szCs w:val="21"/>
        </w:rPr>
      </w:pPr>
      <w:r>
        <w:rPr>
          <w:rFonts w:hint="eastAsia" w:asciiTheme="minorEastAsia" w:hAnsiTheme="minorEastAsia"/>
          <w:b/>
          <w:bCs/>
          <w:color w:val="953735" w:themeColor="accent2" w:themeShade="BF"/>
          <w:kern w:val="0"/>
          <w:szCs w:val="21"/>
        </w:rPr>
        <w:t>专业特色</w:t>
      </w:r>
    </w:p>
    <w:p>
      <w:pPr>
        <w:autoSpaceDE w:val="0"/>
        <w:autoSpaceDN w:val="0"/>
        <w:adjustRightInd w:val="0"/>
        <w:jc w:val="center"/>
        <w:rPr>
          <w:rFonts w:ascii="宋体" w:hAnsi="宋体" w:cs="FZHTJW--GB1-0+163"/>
          <w:b/>
          <w:color w:val="000000"/>
          <w:kern w:val="0"/>
          <w:sz w:val="24"/>
        </w:rPr>
      </w:pPr>
      <w:r>
        <w:rPr>
          <w:rFonts w:ascii="宋体" w:hAnsi="宋体" w:cs="FZHTJW--GB1-0+163"/>
          <w:b/>
          <w:color w:val="000000"/>
          <w:kern w:val="0"/>
          <w:sz w:val="24"/>
        </w:rPr>
        <w:drawing>
          <wp:inline distT="0" distB="0" distL="0" distR="0">
            <wp:extent cx="3990340" cy="1148080"/>
            <wp:effectExtent l="0" t="0" r="10160" b="1397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990340" cy="1148080"/>
                    </a:xfrm>
                    <a:prstGeom prst="rect">
                      <a:avLst/>
                    </a:prstGeom>
                    <a:noFill/>
                  </pic:spPr>
                </pic:pic>
              </a:graphicData>
            </a:graphic>
          </wp:inline>
        </w:drawing>
      </w:r>
    </w:p>
    <w:p>
      <w:pPr>
        <w:autoSpaceDE w:val="0"/>
        <w:autoSpaceDN w:val="0"/>
        <w:adjustRightInd w:val="0"/>
        <w:spacing w:line="400" w:lineRule="exact"/>
        <w:jc w:val="left"/>
        <w:rPr>
          <w:rFonts w:ascii="宋体" w:hAnsi="宋体"/>
          <w:b/>
          <w:bCs/>
          <w:color w:val="953735" w:themeColor="accent2" w:themeShade="BF"/>
          <w:kern w:val="0"/>
          <w:szCs w:val="21"/>
        </w:rPr>
      </w:pPr>
      <w:r>
        <w:rPr>
          <w:rFonts w:hint="eastAsia" w:ascii="宋体" w:hAnsi="宋体"/>
          <w:b/>
          <w:bCs/>
          <w:color w:val="953735" w:themeColor="accent2" w:themeShade="BF"/>
          <w:kern w:val="0"/>
          <w:szCs w:val="21"/>
        </w:rPr>
        <w:t>就业方向</w:t>
      </w:r>
    </w:p>
    <w:p>
      <w:pPr>
        <w:ind w:firstLine="420" w:firstLineChars="200"/>
        <w:rPr>
          <w:szCs w:val="21"/>
        </w:rPr>
      </w:pPr>
      <w:r>
        <w:rPr>
          <w:rFonts w:hint="eastAsia"/>
          <w:szCs w:val="21"/>
        </w:rPr>
        <w:t>能够胜任各类企业、行政事业单位财务管理岗及其相邻岗位的具体工作；毕业五年后，能够从事各类规模以上企业、金融机构、行政事业单位从事财务决策管理、投融资管理、资本运作、风险防控等工作。</w:t>
      </w:r>
    </w:p>
    <w:p>
      <w:pPr>
        <w:widowControl/>
        <w:jc w:val="left"/>
        <w:rPr>
          <w:rFonts w:hint="eastAsia" w:ascii="宋体" w:hAnsi="宋体"/>
          <w:b/>
          <w:bCs/>
          <w:color w:val="953735" w:themeColor="accent2" w:themeShade="BF"/>
          <w:kern w:val="0"/>
          <w:szCs w:val="21"/>
        </w:rPr>
      </w:pPr>
    </w:p>
    <w:p>
      <w:pPr>
        <w:widowControl/>
        <w:jc w:val="left"/>
        <w:rPr>
          <w:rFonts w:ascii="宋体" w:hAnsi="宋体"/>
          <w:b/>
          <w:bCs/>
          <w:color w:val="953735" w:themeColor="accent2" w:themeShade="BF"/>
          <w:kern w:val="0"/>
          <w:szCs w:val="21"/>
        </w:rPr>
      </w:pPr>
      <w:r>
        <w:rPr>
          <w:rFonts w:hint="eastAsia" w:ascii="宋体" w:hAnsi="宋体"/>
          <w:b/>
          <w:bCs/>
          <w:color w:val="953735" w:themeColor="accent2" w:themeShade="BF"/>
          <w:kern w:val="0"/>
          <w:szCs w:val="21"/>
        </w:rPr>
        <w:t>毕业生就业单位（部分）</w:t>
      </w:r>
    </w:p>
    <w:p>
      <w:pPr>
        <w:ind w:firstLine="420" w:firstLineChars="200"/>
        <w:rPr>
          <w:szCs w:val="21"/>
        </w:rPr>
      </w:pPr>
      <w:r>
        <w:rPr>
          <w:rFonts w:hint="eastAsia"/>
          <w:szCs w:val="21"/>
        </w:rPr>
        <w:t>黄山市国税局、全椒市地税局、望江县人社局、徽商银行、安徽邮储银行、中国铁路第四工程局、中国平安保险公司等。</w:t>
      </w:r>
    </w:p>
    <w:p>
      <w:pPr>
        <w:widowControl/>
        <w:jc w:val="left"/>
        <w:rPr>
          <w:rFonts w:hint="eastAsia" w:ascii="宋体" w:hAnsi="宋体"/>
          <w:b/>
          <w:bCs/>
          <w:color w:val="953735" w:themeColor="accent2" w:themeShade="BF"/>
          <w:kern w:val="0"/>
          <w:szCs w:val="21"/>
        </w:rPr>
      </w:pPr>
    </w:p>
    <w:p>
      <w:pPr>
        <w:widowControl/>
        <w:jc w:val="left"/>
        <w:rPr>
          <w:rFonts w:ascii="宋体" w:hAnsi="宋体"/>
          <w:b/>
          <w:bCs/>
          <w:color w:val="953735" w:themeColor="accent2" w:themeShade="BF"/>
          <w:kern w:val="0"/>
          <w:szCs w:val="21"/>
        </w:rPr>
      </w:pPr>
      <w:r>
        <w:rPr>
          <w:rFonts w:hint="eastAsia" w:ascii="宋体" w:hAnsi="宋体"/>
          <w:b/>
          <w:bCs/>
          <w:color w:val="953735" w:themeColor="accent2" w:themeShade="BF"/>
          <w:kern w:val="0"/>
          <w:szCs w:val="21"/>
        </w:rPr>
        <w:t>毕业生深造院校（部分）</w:t>
      </w:r>
    </w:p>
    <w:p>
      <w:pPr>
        <w:ind w:firstLine="420" w:firstLineChars="200"/>
        <w:rPr>
          <w:szCs w:val="21"/>
        </w:rPr>
      </w:pPr>
      <w:r>
        <w:rPr>
          <w:rFonts w:hint="eastAsia"/>
          <w:szCs w:val="21"/>
        </w:rPr>
        <w:t>中国科学技术大学、合肥工业大学、安徽大学、南京邮电大学、安徽工业大学、河北工业大学、安徽财经大学、宁波大学、上海工程技术大学等。</w:t>
      </w:r>
    </w:p>
    <w:p>
      <w:pPr>
        <w:autoSpaceDE w:val="0"/>
        <w:autoSpaceDN w:val="0"/>
        <w:adjustRightInd w:val="0"/>
        <w:jc w:val="left"/>
        <w:rPr>
          <w:rFonts w:ascii="宋体" w:hAnsi="宋体" w:cs="FZHTJW--GB1-0+163"/>
          <w:b/>
          <w:bCs/>
          <w:color w:val="000000"/>
          <w:kern w:val="0"/>
          <w:sz w:val="24"/>
        </w:rPr>
      </w:pPr>
    </w:p>
    <w:p>
      <w:pPr>
        <w:autoSpaceDE w:val="0"/>
        <w:autoSpaceDN w:val="0"/>
        <w:adjustRightInd w:val="0"/>
        <w:jc w:val="left"/>
        <w:rPr>
          <w:rFonts w:ascii="宋体" w:hAnsi="宋体" w:cs="FZHTJW--GB1-0+163"/>
          <w:b/>
          <w:bCs/>
          <w:color w:val="000000"/>
          <w:kern w:val="0"/>
          <w:sz w:val="24"/>
        </w:rPr>
      </w:pPr>
    </w:p>
    <w:p>
      <w:pPr>
        <w:autoSpaceDE w:val="0"/>
        <w:autoSpaceDN w:val="0"/>
        <w:adjustRightInd w:val="0"/>
        <w:jc w:val="left"/>
        <w:rPr>
          <w:rFonts w:ascii="宋体" w:hAnsi="宋体" w:cs="FZHTJW--GB1-0+163"/>
          <w:b/>
          <w:bCs/>
          <w:color w:val="000000"/>
          <w:kern w:val="0"/>
          <w:sz w:val="24"/>
        </w:rPr>
      </w:pPr>
    </w:p>
    <w:p>
      <w:pPr>
        <w:autoSpaceDE w:val="0"/>
        <w:autoSpaceDN w:val="0"/>
        <w:adjustRightInd w:val="0"/>
        <w:jc w:val="left"/>
        <w:rPr>
          <w:rFonts w:ascii="宋体" w:hAnsi="宋体" w:cs="FZHTJW--GB1-0+163"/>
          <w:b/>
          <w:bCs/>
          <w:color w:val="000000"/>
          <w:kern w:val="0"/>
          <w:sz w:val="24"/>
        </w:rPr>
      </w:pPr>
    </w:p>
    <w:p>
      <w:pPr>
        <w:autoSpaceDE w:val="0"/>
        <w:autoSpaceDN w:val="0"/>
        <w:adjustRightInd w:val="0"/>
        <w:spacing w:line="400" w:lineRule="exact"/>
        <w:jc w:val="left"/>
        <w:rPr>
          <w:rFonts w:ascii="宋体" w:hAnsi="宋体" w:cs="FZHTJW--GB1-0+163"/>
          <w:b/>
          <w:bCs/>
          <w:color w:val="000000"/>
          <w:kern w:val="0"/>
          <w:sz w:val="24"/>
        </w:rPr>
        <w:sectPr>
          <w:pgSz w:w="11906" w:h="16838"/>
          <w:pgMar w:top="1440" w:right="1800" w:bottom="1440" w:left="1800" w:header="851" w:footer="992" w:gutter="0"/>
          <w:cols w:space="425" w:num="1"/>
          <w:docGrid w:type="lines" w:linePitch="312" w:charSpace="0"/>
        </w:sectPr>
      </w:pPr>
    </w:p>
    <w:p>
      <w:pPr>
        <w:widowControl/>
        <w:jc w:val="left"/>
        <w:rPr>
          <w:rFonts w:ascii="宋体" w:hAnsi="宋体"/>
          <w:b/>
          <w:bCs/>
          <w:kern w:val="0"/>
          <w:sz w:val="24"/>
          <w14:shadow w14:blurRad="50800" w14:dist="38100" w14:dir="5400000" w14:sx="100000" w14:sy="100000" w14:kx="0" w14:ky="0" w14:algn="t">
            <w14:schemeClr w14:val="accent2">
              <w14:alpha w14:val="60000"/>
            </w14:schemeClr>
          </w14:shadow>
          <w14:textFill>
            <w14:gradFill>
              <w14:gsLst>
                <w14:gs w14:pos="0">
                  <w14:srgbClr w14:val="E30000"/>
                </w14:gs>
                <w14:gs w14:pos="100000">
                  <w14:srgbClr w14:val="760303"/>
                </w14:gs>
              </w14:gsLst>
              <w14:lin w14:ang="2700000" w14:scaled="0"/>
            </w14:gradFill>
          </w14:textFill>
        </w:rPr>
      </w:pPr>
      <w:r>
        <w:rPr>
          <w:rFonts w:hint="eastAsia" w:ascii="楷体_GB2312" w:hAnsi="楷体_GB2312" w:eastAsia="楷体_GB2312" w:cs="楷体_GB2312"/>
          <w:b/>
          <w:bCs/>
          <w:kern w:val="0"/>
          <w:sz w:val="28"/>
          <w:szCs w:val="24"/>
          <w:highlight w:val="yellow"/>
          <w14:shadow w14:blurRad="50800" w14:dist="38100" w14:dir="5400000" w14:sx="100000" w14:sy="100000" w14:kx="0" w14:ky="0" w14:algn="t">
            <w14:schemeClr w14:val="accent2">
              <w14:alpha w14:val="60000"/>
            </w14:schemeClr>
          </w14:shadow>
          <w14:reflection w14:blurRad="6350" w14:stA="50000" w14:stPos="0" w14:endA="300" w14:endPos="50000" w14:dist="29997" w14:dir="5400000" w14:fadeDir="5400000" w14:sx="100000" w14:sy="-100000" w14:kx="0" w14:algn="bl"/>
          <w14:textFill>
            <w14:gradFill>
              <w14:gsLst>
                <w14:gs w14:pos="0">
                  <w14:srgbClr w14:val="E30000"/>
                </w14:gs>
                <w14:gs w14:pos="100000">
                  <w14:srgbClr w14:val="760303"/>
                </w14:gs>
              </w14:gsLst>
              <w14:lin w14:ang="2700000" w14:scaled="0"/>
            </w14:gradFill>
          </w14:textFill>
        </w:rPr>
        <w:t>工商管理专业（本科）</w:t>
      </w:r>
      <w:r>
        <w:rPr>
          <w:rFonts w:ascii="宋体" w:hAnsi="宋体"/>
          <w:b/>
          <w:bCs/>
          <w:kern w:val="0"/>
          <w:sz w:val="24"/>
          <w14:shadow w14:blurRad="50800" w14:dist="38100" w14:dir="5400000" w14:sx="100000" w14:sy="100000" w14:kx="0" w14:ky="0" w14:algn="t">
            <w14:schemeClr w14:val="accent2">
              <w14:alpha w14:val="60000"/>
            </w14:schemeClr>
          </w14:shadow>
          <w14:textFill>
            <w14:gradFill>
              <w14:gsLst>
                <w14:gs w14:pos="0">
                  <w14:srgbClr w14:val="E30000"/>
                </w14:gs>
                <w14:gs w14:pos="100000">
                  <w14:srgbClr w14:val="760303"/>
                </w14:gs>
              </w14:gsLst>
              <w14:lin w14:ang="2700000" w14:scaled="0"/>
            </w14:gradFill>
          </w14:textFill>
        </w:rPr>
        <w:t xml:space="preserve"> </w:t>
      </w:r>
      <w:r>
        <w:rPr>
          <w:rFonts w:hint="eastAsia" w:ascii="宋体" w:hAnsi="宋体"/>
          <w:b/>
          <w:bCs/>
          <w:kern w:val="0"/>
          <w:sz w:val="24"/>
          <w14:shadow w14:blurRad="50800" w14:dist="38100" w14:dir="5400000" w14:sx="100000" w14:sy="100000" w14:kx="0" w14:ky="0" w14:algn="t">
            <w14:schemeClr w14:val="accent2">
              <w14:alpha w14:val="60000"/>
            </w14:schemeClr>
          </w14:shadow>
          <w14:textFill>
            <w14:gradFill>
              <w14:gsLst>
                <w14:gs w14:pos="0">
                  <w14:srgbClr w14:val="E30000"/>
                </w14:gs>
                <w14:gs w14:pos="100000">
                  <w14:srgbClr w14:val="760303"/>
                </w14:gs>
              </w14:gsLst>
              <w14:lin w14:ang="2700000" w14:scaled="0"/>
            </w14:gradFill>
          </w14:textFill>
        </w:rPr>
        <w:t xml:space="preserve"> </w:t>
      </w:r>
    </w:p>
    <w:p>
      <w:pPr>
        <w:widowControl/>
        <w:jc w:val="left"/>
        <w:rPr>
          <w:rFonts w:ascii="宋体" w:hAnsi="宋体"/>
          <w:b/>
          <w:bCs/>
          <w:kern w:val="0"/>
          <w:sz w:val="24"/>
        </w:rPr>
      </w:pPr>
      <w:r>
        <w:rPr>
          <w:rFonts w:hint="eastAsia" w:ascii="宋体" w:hAnsi="宋体"/>
          <w:b/>
          <w:bCs/>
          <w:kern w:val="0"/>
          <w:sz w:val="24"/>
        </w:rPr>
        <w:t xml:space="preserve">学校重点建设专业   </w:t>
      </w:r>
    </w:p>
    <w:p>
      <w:pPr>
        <w:widowControl/>
        <w:jc w:val="left"/>
        <w:rPr>
          <w:rFonts w:hint="eastAsia" w:asciiTheme="minorEastAsia" w:hAnsiTheme="minorEastAsia" w:eastAsiaTheme="minorEastAsia"/>
          <w:b/>
          <w:bCs/>
          <w:kern w:val="0"/>
          <w:sz w:val="24"/>
          <w:szCs w:val="24"/>
          <w:lang w:val="en-US" w:eastAsia="zh-CN"/>
        </w:rPr>
      </w:pPr>
      <w:r>
        <w:rPr>
          <w:rFonts w:hint="eastAsia" w:asciiTheme="minorEastAsia" w:hAnsiTheme="minorEastAsia"/>
          <w:b/>
          <w:bCs/>
          <w:kern w:val="0"/>
          <w:sz w:val="24"/>
          <w:szCs w:val="24"/>
        </w:rPr>
        <w:t>咨询电话：</w:t>
      </w:r>
      <w:r>
        <w:rPr>
          <w:rFonts w:hint="eastAsia" w:cs="Times New Roman" w:asciiTheme="minorEastAsia" w:hAnsiTheme="minorEastAsia"/>
          <w:b/>
          <w:bCs/>
          <w:sz w:val="24"/>
          <w:szCs w:val="24"/>
        </w:rPr>
        <w:t>0551-62159</w:t>
      </w:r>
      <w:r>
        <w:rPr>
          <w:rFonts w:hint="eastAsia" w:cs="Times New Roman" w:asciiTheme="minorEastAsia" w:hAnsiTheme="minorEastAsia"/>
          <w:b/>
          <w:bCs/>
          <w:sz w:val="24"/>
          <w:szCs w:val="24"/>
          <w:lang w:val="en-US" w:eastAsia="zh-CN"/>
        </w:rPr>
        <w:t>344</w:t>
      </w:r>
    </w:p>
    <w:p>
      <w:pPr>
        <w:widowControl/>
        <w:jc w:val="left"/>
        <w:rPr>
          <w:rFonts w:ascii="宋体" w:hAnsi="宋体"/>
          <w:b/>
          <w:bCs/>
          <w:kern w:val="0"/>
          <w:sz w:val="24"/>
        </w:rPr>
      </w:pPr>
      <w:r>
        <w:rPr>
          <w:rFonts w:hint="eastAsia" w:ascii="宋体" w:hAnsi="宋体"/>
          <w:b/>
          <w:bCs/>
          <w:kern w:val="0"/>
          <w:sz w:val="24"/>
        </w:rPr>
        <w:t xml:space="preserve">学制：四年     </w:t>
      </w:r>
    </w:p>
    <w:p>
      <w:pPr>
        <w:widowControl/>
        <w:jc w:val="left"/>
        <w:rPr>
          <w:rFonts w:ascii="宋体" w:hAnsi="宋体"/>
          <w:b/>
          <w:bCs/>
          <w:kern w:val="0"/>
          <w:sz w:val="24"/>
        </w:rPr>
      </w:pPr>
      <w:r>
        <w:rPr>
          <w:rFonts w:hint="eastAsia" w:ascii="宋体" w:hAnsi="宋体"/>
          <w:b/>
          <w:bCs/>
          <w:kern w:val="0"/>
          <w:sz w:val="24"/>
        </w:rPr>
        <w:t>授予学位：管理学学士</w:t>
      </w:r>
    </w:p>
    <w:p>
      <w:pPr>
        <w:autoSpaceDE w:val="0"/>
        <w:autoSpaceDN w:val="0"/>
        <w:adjustRightInd w:val="0"/>
        <w:spacing w:line="400" w:lineRule="exact"/>
        <w:ind w:firstLine="480"/>
        <w:rPr>
          <w:rFonts w:ascii="宋体" w:hAnsi="宋体" w:cs="FZHTJW--GB1-0+163"/>
          <w:b/>
          <w:color w:val="000000"/>
          <w:kern w:val="0"/>
          <w:sz w:val="24"/>
        </w:rPr>
      </w:pPr>
    </w:p>
    <w:p>
      <w:pPr>
        <w:autoSpaceDE w:val="0"/>
        <w:autoSpaceDN w:val="0"/>
        <w:adjustRightInd w:val="0"/>
        <w:jc w:val="left"/>
        <w:rPr>
          <w:rFonts w:ascii="宋体" w:hAnsi="宋体"/>
          <w:b/>
          <w:bCs/>
          <w:color w:val="953735" w:themeColor="accent2" w:themeShade="BF"/>
          <w:kern w:val="0"/>
          <w:szCs w:val="21"/>
        </w:rPr>
      </w:pPr>
      <w:r>
        <w:rPr>
          <w:rFonts w:hint="eastAsia" w:ascii="宋体" w:hAnsi="宋体"/>
          <w:b/>
          <w:bCs/>
          <w:color w:val="953735" w:themeColor="accent2" w:themeShade="BF"/>
          <w:kern w:val="0"/>
          <w:szCs w:val="21"/>
        </w:rPr>
        <w:t>培养目标</w:t>
      </w:r>
    </w:p>
    <w:p>
      <w:pPr>
        <w:widowControl/>
        <w:jc w:val="center"/>
        <w:rPr>
          <w:rFonts w:ascii="宋体" w:hAnsi="宋体"/>
          <w:b/>
          <w:bCs/>
          <w:color w:val="953735" w:themeColor="accent2" w:themeShade="BF"/>
          <w:kern w:val="0"/>
        </w:rPr>
      </w:pPr>
      <w:r>
        <w:rPr>
          <w:rFonts w:ascii="宋体" w:hAnsi="宋体"/>
          <w:b/>
          <w:bCs/>
          <w:color w:val="953735" w:themeColor="accent2" w:themeShade="BF"/>
          <w:kern w:val="0"/>
        </w:rPr>
        <w:drawing>
          <wp:inline distT="0" distB="0" distL="0" distR="0">
            <wp:extent cx="4207510" cy="1259840"/>
            <wp:effectExtent l="0" t="0" r="2540" b="16510"/>
            <wp:docPr id="14341" name="图片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图片 14341"/>
                    <pic:cNvPicPr>
                      <a:picLocks noChangeAspect="1" noChangeArrowheads="1"/>
                    </pic:cNvPicPr>
                  </pic:nvPicPr>
                  <pic:blipFill>
                    <a:blip r:embed="rId27">
                      <a:extLst>
                        <a:ext uri="{28A0092B-C50C-407E-A947-70E740481C1C}">
                          <a14:useLocalDpi xmlns:a14="http://schemas.microsoft.com/office/drawing/2010/main" val="0"/>
                        </a:ext>
                      </a:extLst>
                    </a:blip>
                    <a:srcRect l="3911" t="5473" r="3539" b="5387"/>
                    <a:stretch>
                      <a:fillRect/>
                    </a:stretch>
                  </pic:blipFill>
                  <pic:spPr>
                    <a:xfrm>
                      <a:off x="0" y="0"/>
                      <a:ext cx="4207510" cy="1259840"/>
                    </a:xfrm>
                    <a:prstGeom prst="rect">
                      <a:avLst/>
                    </a:prstGeom>
                    <a:noFill/>
                    <a:ln>
                      <a:noFill/>
                    </a:ln>
                  </pic:spPr>
                </pic:pic>
              </a:graphicData>
            </a:graphic>
          </wp:inline>
        </w:drawing>
      </w:r>
    </w:p>
    <w:p>
      <w:pPr>
        <w:autoSpaceDE w:val="0"/>
        <w:autoSpaceDN w:val="0"/>
        <w:adjustRightInd w:val="0"/>
        <w:spacing w:line="400" w:lineRule="exact"/>
        <w:jc w:val="left"/>
        <w:rPr>
          <w:rFonts w:asciiTheme="minorEastAsia" w:hAnsiTheme="minorEastAsia"/>
          <w:b/>
          <w:bCs/>
          <w:color w:val="953735" w:themeColor="accent2" w:themeShade="BF"/>
          <w:kern w:val="0"/>
          <w:szCs w:val="21"/>
        </w:rPr>
      </w:pPr>
      <w:r>
        <w:rPr>
          <w:rFonts w:hint="eastAsia" w:asciiTheme="minorEastAsia" w:hAnsiTheme="minorEastAsia"/>
          <w:b/>
          <w:bCs/>
          <w:color w:val="953735" w:themeColor="accent2" w:themeShade="BF"/>
          <w:kern w:val="0"/>
          <w:szCs w:val="21"/>
        </w:rPr>
        <w:t>主要模块</w:t>
      </w:r>
    </w:p>
    <w:p>
      <w:pPr>
        <w:ind w:firstLine="420" w:firstLineChars="200"/>
        <w:rPr>
          <w:rFonts w:asciiTheme="minorEastAsia" w:hAnsiTheme="minorEastAsia"/>
          <w:szCs w:val="21"/>
        </w:rPr>
      </w:pPr>
      <w:r>
        <w:rPr>
          <w:rFonts w:hint="eastAsia" w:asciiTheme="minorEastAsia" w:hAnsiTheme="minorEastAsia"/>
          <w:szCs w:val="21"/>
        </w:rPr>
        <w:t>管理学、企业管理理论、微观经济学、宏观经济学、统计学、经济法、管理信息系统、组织行为学</w:t>
      </w:r>
      <w:r>
        <w:rPr>
          <w:rFonts w:asciiTheme="minorEastAsia" w:hAnsiTheme="minorEastAsia"/>
          <w:szCs w:val="21"/>
        </w:rPr>
        <w:t>、</w:t>
      </w:r>
      <w:r>
        <w:rPr>
          <w:rFonts w:hint="eastAsia" w:asciiTheme="minorEastAsia" w:hAnsiTheme="minorEastAsia"/>
          <w:szCs w:val="21"/>
        </w:rPr>
        <w:t>市场营销学、生产运营管理、现代物流学、财务管理、人力资源管理、战略管理、质量管理。</w:t>
      </w:r>
    </w:p>
    <w:p>
      <w:pPr>
        <w:widowControl/>
        <w:rPr>
          <w:rFonts w:asciiTheme="minorEastAsia" w:hAnsiTheme="minorEastAsia"/>
          <w:b/>
          <w:bCs/>
          <w:color w:val="953735" w:themeColor="accent2" w:themeShade="BF"/>
          <w:kern w:val="0"/>
          <w:szCs w:val="21"/>
        </w:rPr>
      </w:pPr>
    </w:p>
    <w:p>
      <w:pPr>
        <w:autoSpaceDE w:val="0"/>
        <w:autoSpaceDN w:val="0"/>
        <w:adjustRightInd w:val="0"/>
        <w:spacing w:line="400" w:lineRule="exact"/>
        <w:jc w:val="left"/>
        <w:rPr>
          <w:rFonts w:asciiTheme="minorEastAsia" w:hAnsiTheme="minorEastAsia"/>
          <w:b/>
          <w:bCs/>
          <w:color w:val="953735" w:themeColor="accent2" w:themeShade="BF"/>
          <w:kern w:val="0"/>
          <w:szCs w:val="21"/>
        </w:rPr>
      </w:pPr>
      <w:r>
        <w:rPr>
          <w:rFonts w:hint="eastAsia" w:asciiTheme="minorEastAsia" w:hAnsiTheme="minorEastAsia"/>
          <w:b/>
          <w:bCs/>
          <w:color w:val="953735" w:themeColor="accent2" w:themeShade="BF"/>
          <w:kern w:val="0"/>
          <w:szCs w:val="21"/>
        </w:rPr>
        <w:t>专业特色</w:t>
      </w:r>
    </w:p>
    <w:p>
      <w:pPr>
        <w:widowControl/>
        <w:jc w:val="center"/>
        <w:rPr>
          <w:rFonts w:ascii="宋体" w:hAnsi="宋体"/>
          <w:b/>
          <w:bCs/>
          <w:color w:val="953735" w:themeColor="accent2" w:themeShade="BF"/>
          <w:kern w:val="0"/>
        </w:rPr>
      </w:pPr>
      <w:r>
        <w:rPr>
          <w:rFonts w:ascii="宋体" w:hAnsi="宋体"/>
          <w:b/>
          <w:bCs/>
          <w:color w:val="953735" w:themeColor="accent2" w:themeShade="BF"/>
          <w:kern w:val="0"/>
        </w:rPr>
        <w:drawing>
          <wp:inline distT="0" distB="0" distL="0" distR="0">
            <wp:extent cx="3562350" cy="1109980"/>
            <wp:effectExtent l="0" t="0" r="0" b="13970"/>
            <wp:docPr id="14337" name="图片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 name="图片 14337"/>
                    <pic:cNvPicPr>
                      <a:picLocks noChangeAspect="1" noChangeArrowheads="1"/>
                    </pic:cNvPicPr>
                  </pic:nvPicPr>
                  <pic:blipFill>
                    <a:blip r:embed="rId28">
                      <a:extLst>
                        <a:ext uri="{28A0092B-C50C-407E-A947-70E740481C1C}">
                          <a14:useLocalDpi xmlns:a14="http://schemas.microsoft.com/office/drawing/2010/main" val="0"/>
                        </a:ext>
                      </a:extLst>
                    </a:blip>
                    <a:srcRect l="5835" t="5580" r="5612" b="9599"/>
                    <a:stretch>
                      <a:fillRect/>
                    </a:stretch>
                  </pic:blipFill>
                  <pic:spPr>
                    <a:xfrm>
                      <a:off x="0" y="0"/>
                      <a:ext cx="3562350" cy="1109980"/>
                    </a:xfrm>
                    <a:prstGeom prst="rect">
                      <a:avLst/>
                    </a:prstGeom>
                    <a:noFill/>
                    <a:ln>
                      <a:noFill/>
                    </a:ln>
                  </pic:spPr>
                </pic:pic>
              </a:graphicData>
            </a:graphic>
          </wp:inline>
        </w:drawing>
      </w:r>
    </w:p>
    <w:p>
      <w:pPr>
        <w:autoSpaceDE w:val="0"/>
        <w:autoSpaceDN w:val="0"/>
        <w:adjustRightInd w:val="0"/>
        <w:spacing w:line="400" w:lineRule="exact"/>
        <w:jc w:val="left"/>
        <w:rPr>
          <w:rFonts w:asciiTheme="minorEastAsia" w:hAnsiTheme="minorEastAsia"/>
          <w:b/>
          <w:bCs/>
          <w:color w:val="953735" w:themeColor="accent2" w:themeShade="BF"/>
          <w:kern w:val="0"/>
          <w:szCs w:val="21"/>
        </w:rPr>
      </w:pPr>
      <w:r>
        <w:rPr>
          <w:rFonts w:hint="eastAsia" w:asciiTheme="minorEastAsia" w:hAnsiTheme="minorEastAsia"/>
          <w:b/>
          <w:bCs/>
          <w:color w:val="953735" w:themeColor="accent2" w:themeShade="BF"/>
          <w:kern w:val="0"/>
          <w:szCs w:val="21"/>
        </w:rPr>
        <w:t>就业方向</w:t>
      </w:r>
    </w:p>
    <w:p>
      <w:pPr>
        <w:ind w:firstLine="420" w:firstLineChars="200"/>
        <w:rPr>
          <w:rFonts w:asciiTheme="minorEastAsia" w:hAnsiTheme="minorEastAsia"/>
          <w:szCs w:val="21"/>
        </w:rPr>
      </w:pPr>
      <w:r>
        <w:rPr>
          <w:rFonts w:hint="eastAsia" w:asciiTheme="minorEastAsia" w:hAnsiTheme="minorEastAsia"/>
          <w:szCs w:val="21"/>
        </w:rPr>
        <w:t>主要从事企业各项管理职能工作，还可以从事</w:t>
      </w:r>
      <w:r>
        <w:rPr>
          <w:rFonts w:asciiTheme="minorEastAsia" w:hAnsiTheme="minorEastAsia"/>
          <w:szCs w:val="21"/>
        </w:rPr>
        <w:t>事业单位及政府部门</w:t>
      </w:r>
      <w:r>
        <w:rPr>
          <w:rFonts w:hint="eastAsia" w:asciiTheme="minorEastAsia" w:hAnsiTheme="minorEastAsia"/>
          <w:szCs w:val="21"/>
        </w:rPr>
        <w:t>的</w:t>
      </w:r>
      <w:r>
        <w:rPr>
          <w:rFonts w:asciiTheme="minorEastAsia" w:hAnsiTheme="minorEastAsia"/>
          <w:szCs w:val="21"/>
        </w:rPr>
        <w:t>管理以及教学、科研</w:t>
      </w:r>
      <w:r>
        <w:rPr>
          <w:rFonts w:hint="eastAsia" w:asciiTheme="minorEastAsia" w:hAnsiTheme="minorEastAsia"/>
          <w:szCs w:val="21"/>
        </w:rPr>
        <w:t>等</w:t>
      </w:r>
      <w:r>
        <w:rPr>
          <w:rFonts w:asciiTheme="minorEastAsia" w:hAnsiTheme="minorEastAsia"/>
          <w:szCs w:val="21"/>
        </w:rPr>
        <w:t>方面</w:t>
      </w:r>
      <w:r>
        <w:rPr>
          <w:rFonts w:hint="eastAsia" w:asciiTheme="minorEastAsia" w:hAnsiTheme="minorEastAsia"/>
          <w:szCs w:val="21"/>
        </w:rPr>
        <w:t>的</w:t>
      </w:r>
      <w:r>
        <w:rPr>
          <w:rFonts w:asciiTheme="minorEastAsia" w:hAnsiTheme="minorEastAsia"/>
          <w:szCs w:val="21"/>
        </w:rPr>
        <w:t>工作</w:t>
      </w:r>
      <w:r>
        <w:rPr>
          <w:rFonts w:hint="eastAsia" w:asciiTheme="minorEastAsia" w:hAnsiTheme="minorEastAsia"/>
          <w:szCs w:val="21"/>
        </w:rPr>
        <w:t>。经过努力，</w:t>
      </w:r>
      <w:r>
        <w:rPr>
          <w:rFonts w:asciiTheme="minorEastAsia" w:hAnsiTheme="minorEastAsia"/>
          <w:szCs w:val="21"/>
        </w:rPr>
        <w:t>毕业生</w:t>
      </w:r>
      <w:r>
        <w:rPr>
          <w:rFonts w:hint="eastAsia" w:asciiTheme="minorEastAsia" w:hAnsiTheme="minorEastAsia"/>
          <w:szCs w:val="21"/>
        </w:rPr>
        <w:t>5年后能够成为合格且优秀的企业职业经理人。</w:t>
      </w:r>
    </w:p>
    <w:p>
      <w:pPr>
        <w:rPr>
          <w:rFonts w:asciiTheme="minorEastAsia" w:hAnsiTheme="minorEastAsia"/>
          <w:b/>
          <w:bCs/>
          <w:color w:val="953735" w:themeColor="accent2" w:themeShade="BF"/>
          <w:kern w:val="0"/>
          <w:szCs w:val="21"/>
        </w:rPr>
      </w:pPr>
    </w:p>
    <w:p>
      <w:pPr>
        <w:autoSpaceDE w:val="0"/>
        <w:autoSpaceDN w:val="0"/>
        <w:adjustRightInd w:val="0"/>
        <w:spacing w:line="400" w:lineRule="exact"/>
        <w:jc w:val="left"/>
        <w:rPr>
          <w:rFonts w:asciiTheme="minorEastAsia" w:hAnsiTheme="minorEastAsia"/>
          <w:b/>
          <w:bCs/>
          <w:color w:val="953735" w:themeColor="accent2" w:themeShade="BF"/>
          <w:kern w:val="0"/>
          <w:szCs w:val="21"/>
        </w:rPr>
      </w:pPr>
      <w:r>
        <w:rPr>
          <w:rFonts w:hint="eastAsia" w:asciiTheme="minorEastAsia" w:hAnsiTheme="minorEastAsia"/>
          <w:b/>
          <w:bCs/>
          <w:color w:val="953735" w:themeColor="accent2" w:themeShade="BF"/>
          <w:kern w:val="0"/>
          <w:szCs w:val="21"/>
        </w:rPr>
        <w:t>毕业生</w:t>
      </w:r>
      <w:r>
        <w:rPr>
          <w:rFonts w:asciiTheme="minorEastAsia" w:hAnsiTheme="minorEastAsia"/>
          <w:b/>
          <w:bCs/>
          <w:color w:val="953735" w:themeColor="accent2" w:themeShade="BF"/>
          <w:kern w:val="0"/>
          <w:szCs w:val="21"/>
        </w:rPr>
        <w:t>就业单位</w:t>
      </w:r>
      <w:r>
        <w:rPr>
          <w:rFonts w:hint="eastAsia" w:asciiTheme="minorEastAsia" w:hAnsiTheme="minorEastAsia"/>
          <w:b/>
          <w:bCs/>
          <w:color w:val="953735" w:themeColor="accent2" w:themeShade="BF"/>
          <w:kern w:val="0"/>
          <w:szCs w:val="21"/>
        </w:rPr>
        <w:t>（部分）</w:t>
      </w:r>
    </w:p>
    <w:p>
      <w:pPr>
        <w:ind w:firstLine="420" w:firstLineChars="200"/>
        <w:rPr>
          <w:rFonts w:cs="FZHTJW--GB1-0+163" w:asciiTheme="minorEastAsia" w:hAnsiTheme="minorEastAsia"/>
          <w:b/>
          <w:color w:val="000000"/>
          <w:kern w:val="0"/>
          <w:szCs w:val="21"/>
        </w:rPr>
      </w:pPr>
      <w:r>
        <w:rPr>
          <w:rFonts w:hint="eastAsia" w:asciiTheme="minorEastAsia" w:hAnsiTheme="minorEastAsia"/>
          <w:szCs w:val="21"/>
        </w:rPr>
        <w:t>中国工商银行股份有限公司安庆分行、徽商银行股份有限公司、中国邮政储蓄银行股份有限公司安徽省分行、安徽省金寨县科学技术协会、黄山市</w:t>
      </w:r>
      <w:r>
        <w:rPr>
          <w:rFonts w:asciiTheme="minorEastAsia" w:hAnsiTheme="minorEastAsia"/>
          <w:szCs w:val="21"/>
        </w:rPr>
        <w:t>歙县乡镇公务员</w:t>
      </w:r>
      <w:r>
        <w:rPr>
          <w:rFonts w:hint="eastAsia" w:asciiTheme="minorEastAsia" w:hAnsiTheme="minorEastAsia"/>
          <w:szCs w:val="21"/>
        </w:rPr>
        <w:t>、南京行狐集团有限公司、得力集团有限公司、志邦家居股份有限公司、合肥乐堂动漫信息技术有限公司、安徽苏宁物流有限公司、合肥皖宝集团床垫有限公司、溜溜果园集团股份有限公司等</w:t>
      </w:r>
    </w:p>
    <w:p>
      <w:pPr>
        <w:rPr>
          <w:rFonts w:asciiTheme="minorEastAsia" w:hAnsiTheme="minorEastAsia"/>
          <w:b/>
          <w:bCs/>
          <w:color w:val="953735" w:themeColor="accent2" w:themeShade="BF"/>
          <w:kern w:val="0"/>
          <w:szCs w:val="21"/>
        </w:rPr>
      </w:pPr>
    </w:p>
    <w:p>
      <w:pPr>
        <w:autoSpaceDE w:val="0"/>
        <w:autoSpaceDN w:val="0"/>
        <w:adjustRightInd w:val="0"/>
        <w:spacing w:line="400" w:lineRule="exact"/>
        <w:jc w:val="left"/>
        <w:rPr>
          <w:rFonts w:asciiTheme="minorEastAsia" w:hAnsiTheme="minorEastAsia"/>
          <w:b/>
          <w:bCs/>
          <w:color w:val="953735" w:themeColor="accent2" w:themeShade="BF"/>
          <w:kern w:val="0"/>
          <w:szCs w:val="21"/>
        </w:rPr>
      </w:pPr>
      <w:r>
        <w:rPr>
          <w:rFonts w:hint="eastAsia" w:asciiTheme="minorEastAsia" w:hAnsiTheme="minorEastAsia"/>
          <w:b/>
          <w:bCs/>
          <w:color w:val="953735" w:themeColor="accent2" w:themeShade="BF"/>
          <w:kern w:val="0"/>
          <w:szCs w:val="21"/>
        </w:rPr>
        <w:t>毕业生</w:t>
      </w:r>
      <w:r>
        <w:rPr>
          <w:rFonts w:asciiTheme="minorEastAsia" w:hAnsiTheme="minorEastAsia"/>
          <w:b/>
          <w:bCs/>
          <w:color w:val="953735" w:themeColor="accent2" w:themeShade="BF"/>
          <w:kern w:val="0"/>
          <w:szCs w:val="21"/>
        </w:rPr>
        <w:t>深造院校</w:t>
      </w:r>
      <w:r>
        <w:rPr>
          <w:rFonts w:hint="eastAsia" w:asciiTheme="minorEastAsia" w:hAnsiTheme="minorEastAsia"/>
          <w:b/>
          <w:bCs/>
          <w:color w:val="953735" w:themeColor="accent2" w:themeShade="BF"/>
          <w:kern w:val="0"/>
          <w:szCs w:val="21"/>
        </w:rPr>
        <w:t>（部分）</w:t>
      </w:r>
    </w:p>
    <w:p>
      <w:pPr>
        <w:ind w:firstLine="420" w:firstLineChars="200"/>
        <w:rPr>
          <w:rFonts w:cs="FZHTJW--GB1-0+163" w:asciiTheme="minorEastAsia" w:hAnsiTheme="minorEastAsia"/>
          <w:b/>
          <w:color w:val="000000"/>
          <w:kern w:val="0"/>
          <w:szCs w:val="21"/>
        </w:rPr>
      </w:pPr>
      <w:r>
        <w:rPr>
          <w:rFonts w:hint="eastAsia" w:asciiTheme="minorEastAsia" w:hAnsiTheme="minorEastAsia"/>
          <w:szCs w:val="21"/>
        </w:rPr>
        <w:t>中山</w:t>
      </w:r>
      <w:r>
        <w:rPr>
          <w:rFonts w:asciiTheme="minorEastAsia" w:hAnsiTheme="minorEastAsia"/>
          <w:szCs w:val="21"/>
        </w:rPr>
        <w:t>大学</w:t>
      </w:r>
      <w:r>
        <w:rPr>
          <w:rFonts w:hint="eastAsia" w:asciiTheme="minorEastAsia" w:hAnsiTheme="minorEastAsia"/>
          <w:szCs w:val="21"/>
        </w:rPr>
        <w:t>、合肥工业大学、西南财经大学、华东</w:t>
      </w:r>
      <w:r>
        <w:rPr>
          <w:rFonts w:asciiTheme="minorEastAsia" w:hAnsiTheme="minorEastAsia"/>
          <w:szCs w:val="21"/>
        </w:rPr>
        <w:t>政法大学</w:t>
      </w:r>
      <w:r>
        <w:rPr>
          <w:rFonts w:hint="eastAsia" w:asciiTheme="minorEastAsia" w:hAnsiTheme="minorEastAsia"/>
          <w:szCs w:val="21"/>
        </w:rPr>
        <w:t>、安徽大学、安徽</w:t>
      </w:r>
      <w:r>
        <w:rPr>
          <w:rFonts w:asciiTheme="minorEastAsia" w:hAnsiTheme="minorEastAsia"/>
          <w:szCs w:val="21"/>
        </w:rPr>
        <w:t>财经大学</w:t>
      </w:r>
      <w:r>
        <w:rPr>
          <w:rFonts w:hint="eastAsia" w:asciiTheme="minorEastAsia" w:hAnsiTheme="minorEastAsia"/>
          <w:szCs w:val="21"/>
        </w:rPr>
        <w:t>等</w:t>
      </w:r>
    </w:p>
    <w:p>
      <w:pPr>
        <w:autoSpaceDE w:val="0"/>
        <w:autoSpaceDN w:val="0"/>
        <w:adjustRightInd w:val="0"/>
        <w:jc w:val="left"/>
        <w:rPr>
          <w:rFonts w:ascii="宋体" w:hAnsi="宋体" w:cs="FZHTJW--GB1-0+163"/>
          <w:b/>
          <w:bCs/>
          <w:color w:val="000000"/>
          <w:kern w:val="0"/>
          <w:sz w:val="24"/>
        </w:rPr>
      </w:pPr>
    </w:p>
    <w:p/>
    <w:p>
      <w:pPr>
        <w:ind w:firstLine="480" w:firstLineChars="200"/>
        <w:rPr>
          <w:sz w:val="24"/>
        </w:rPr>
      </w:pPr>
    </w:p>
    <w:p>
      <w:pPr>
        <w:widowControl/>
        <w:jc w:val="left"/>
        <w:rPr>
          <w:rFonts w:ascii="宋体" w:hAnsi="宋体"/>
          <w:b/>
          <w:bCs/>
          <w:kern w:val="0"/>
          <w:sz w:val="24"/>
        </w:rPr>
      </w:pPr>
    </w:p>
    <w:p>
      <w:pPr>
        <w:widowControl/>
        <w:jc w:val="left"/>
        <w:rPr>
          <w:rFonts w:ascii="宋体" w:hAnsi="宋体"/>
          <w:b/>
          <w:bCs/>
          <w:kern w:val="0"/>
          <w:sz w:val="24"/>
        </w:rPr>
      </w:pPr>
    </w:p>
    <w:p>
      <w:pPr>
        <w:widowControl/>
        <w:jc w:val="left"/>
        <w:rPr>
          <w:rFonts w:hint="eastAsia" w:ascii="宋体" w:hAnsi="宋体"/>
          <w:b/>
          <w:bCs/>
          <w:kern w:val="0"/>
          <w:sz w:val="24"/>
        </w:rPr>
      </w:pPr>
    </w:p>
    <w:p>
      <w:pPr>
        <w:widowControl/>
        <w:jc w:val="left"/>
        <w:rPr>
          <w:rFonts w:hint="eastAsia" w:ascii="楷体_GB2312" w:hAnsi="楷体_GB2312" w:eastAsia="楷体_GB2312" w:cs="楷体_GB2312"/>
          <w:b/>
          <w:bCs/>
          <w:kern w:val="0"/>
          <w:sz w:val="28"/>
          <w:szCs w:val="24"/>
          <w:highlight w:val="yellow"/>
          <w14:shadow w14:blurRad="50800" w14:dist="38100" w14:dir="5400000" w14:sx="100000" w14:sy="100000" w14:kx="0" w14:ky="0" w14:algn="t">
            <w14:schemeClr w14:val="accent2">
              <w14:alpha w14:val="60000"/>
            </w14:schemeClr>
          </w14:shadow>
          <w14:reflection w14:blurRad="6350" w14:stA="50000" w14:stPos="0" w14:endA="300" w14:endPos="50000" w14:dist="29997" w14:dir="5400000" w14:fadeDir="5400000" w14:sx="100000" w14:sy="-100000" w14:kx="0" w14:algn="bl"/>
          <w14:textFill>
            <w14:gradFill>
              <w14:gsLst>
                <w14:gs w14:pos="0">
                  <w14:srgbClr w14:val="E30000"/>
                </w14:gs>
                <w14:gs w14:pos="100000">
                  <w14:srgbClr w14:val="760303"/>
                </w14:gs>
              </w14:gsLst>
              <w14:lin w14:ang="2700000" w14:scaled="0"/>
            </w14:gradFill>
          </w14:textFill>
        </w:rPr>
      </w:pPr>
      <w:r>
        <w:rPr>
          <w:rFonts w:hint="eastAsia" w:ascii="楷体_GB2312" w:hAnsi="楷体_GB2312" w:eastAsia="楷体_GB2312" w:cs="楷体_GB2312"/>
          <w:b/>
          <w:bCs/>
          <w:kern w:val="0"/>
          <w:sz w:val="28"/>
          <w:szCs w:val="24"/>
          <w:highlight w:val="yellow"/>
          <w14:shadow w14:blurRad="50800" w14:dist="38100" w14:dir="5400000" w14:sx="100000" w14:sy="100000" w14:kx="0" w14:ky="0" w14:algn="t">
            <w14:schemeClr w14:val="accent2">
              <w14:alpha w14:val="60000"/>
            </w14:schemeClr>
          </w14:shadow>
          <w14:reflection w14:blurRad="6350" w14:stA="50000" w14:stPos="0" w14:endA="300" w14:endPos="50000" w14:dist="29997" w14:dir="5400000" w14:fadeDir="5400000" w14:sx="100000" w14:sy="-100000" w14:kx="0" w14:algn="bl"/>
          <w14:textFill>
            <w14:gradFill>
              <w14:gsLst>
                <w14:gs w14:pos="0">
                  <w14:srgbClr w14:val="E30000"/>
                </w14:gs>
                <w14:gs w14:pos="100000">
                  <w14:srgbClr w14:val="760303"/>
                </w14:gs>
              </w14:gsLst>
              <w14:lin w14:ang="2700000" w14:scaled="0"/>
            </w14:gradFill>
          </w14:textFill>
        </w:rPr>
        <w:t>经济学（本科）专业</w:t>
      </w:r>
    </w:p>
    <w:p>
      <w:pPr>
        <w:widowControl/>
        <w:jc w:val="left"/>
        <w:rPr>
          <w:rFonts w:ascii="宋体" w:hAnsi="宋体"/>
          <w:b/>
          <w:bCs/>
          <w:kern w:val="0"/>
          <w:sz w:val="24"/>
        </w:rPr>
      </w:pPr>
      <w:r>
        <w:rPr>
          <w:rFonts w:hint="eastAsia" w:ascii="宋体" w:hAnsi="宋体"/>
          <w:b/>
          <w:bCs/>
          <w:kern w:val="0"/>
          <w:sz w:val="24"/>
        </w:rPr>
        <w:t>专业：经济学(安徽省省级卓越工程师教育培养计划专业)</w:t>
      </w:r>
    </w:p>
    <w:p>
      <w:pPr>
        <w:widowControl/>
        <w:jc w:val="left"/>
        <w:rPr>
          <w:rFonts w:hint="eastAsia" w:asciiTheme="minorEastAsia" w:hAnsiTheme="minorEastAsia" w:eastAsiaTheme="minorEastAsia"/>
          <w:b/>
          <w:bCs/>
          <w:kern w:val="0"/>
          <w:sz w:val="24"/>
          <w:szCs w:val="24"/>
          <w:lang w:val="en-US" w:eastAsia="zh-CN"/>
        </w:rPr>
      </w:pPr>
      <w:r>
        <w:rPr>
          <w:rFonts w:hint="eastAsia" w:asciiTheme="minorEastAsia" w:hAnsiTheme="minorEastAsia"/>
          <w:b/>
          <w:bCs/>
          <w:kern w:val="0"/>
          <w:sz w:val="24"/>
          <w:szCs w:val="24"/>
        </w:rPr>
        <w:t>咨询电话：</w:t>
      </w:r>
      <w:r>
        <w:rPr>
          <w:rFonts w:hint="eastAsia" w:cs="Times New Roman" w:asciiTheme="minorEastAsia" w:hAnsiTheme="minorEastAsia"/>
          <w:b/>
          <w:bCs/>
          <w:sz w:val="24"/>
          <w:szCs w:val="24"/>
        </w:rPr>
        <w:t>0551-62159</w:t>
      </w:r>
      <w:r>
        <w:rPr>
          <w:rFonts w:hint="eastAsia" w:cs="Times New Roman" w:asciiTheme="minorEastAsia" w:hAnsiTheme="minorEastAsia"/>
          <w:b/>
          <w:bCs/>
          <w:sz w:val="24"/>
          <w:szCs w:val="24"/>
          <w:lang w:val="en-US" w:eastAsia="zh-CN"/>
        </w:rPr>
        <w:t>347</w:t>
      </w:r>
    </w:p>
    <w:p>
      <w:pPr>
        <w:widowControl/>
        <w:jc w:val="left"/>
        <w:rPr>
          <w:rFonts w:ascii="宋体" w:hAnsi="宋体"/>
          <w:b/>
          <w:bCs/>
          <w:kern w:val="0"/>
          <w:sz w:val="24"/>
        </w:rPr>
      </w:pPr>
      <w:r>
        <w:rPr>
          <w:rFonts w:hint="eastAsia" w:ascii="宋体" w:hAnsi="宋体"/>
          <w:b/>
          <w:bCs/>
          <w:kern w:val="0"/>
          <w:sz w:val="24"/>
        </w:rPr>
        <w:t>学制：四年</w:t>
      </w:r>
    </w:p>
    <w:p>
      <w:pPr>
        <w:widowControl/>
        <w:jc w:val="left"/>
        <w:rPr>
          <w:rFonts w:ascii="宋体" w:hAnsi="宋体"/>
          <w:b/>
          <w:bCs/>
          <w:kern w:val="0"/>
          <w:sz w:val="24"/>
        </w:rPr>
      </w:pPr>
      <w:r>
        <w:rPr>
          <w:rFonts w:hint="eastAsia" w:ascii="宋体" w:hAnsi="宋体"/>
          <w:b/>
          <w:bCs/>
          <w:kern w:val="0"/>
          <w:sz w:val="24"/>
        </w:rPr>
        <w:t>授予学位：经济学学士</w:t>
      </w:r>
    </w:p>
    <w:p>
      <w:pPr>
        <w:widowControl/>
        <w:jc w:val="left"/>
        <w:rPr>
          <w:rFonts w:ascii="宋体" w:hAnsi="宋体"/>
          <w:b/>
          <w:bCs/>
          <w:kern w:val="0"/>
          <w:sz w:val="24"/>
        </w:rPr>
      </w:pPr>
    </w:p>
    <w:p>
      <w:pPr>
        <w:autoSpaceDE w:val="0"/>
        <w:autoSpaceDN w:val="0"/>
        <w:adjustRightInd w:val="0"/>
        <w:spacing w:line="400" w:lineRule="exact"/>
        <w:jc w:val="left"/>
        <w:rPr>
          <w:rFonts w:hint="eastAsia" w:asciiTheme="minorEastAsia" w:hAnsiTheme="minorEastAsia"/>
          <w:b/>
          <w:bCs/>
          <w:color w:val="953735" w:themeColor="accent2" w:themeShade="BF"/>
          <w:kern w:val="0"/>
          <w:szCs w:val="21"/>
        </w:rPr>
      </w:pPr>
      <w:r>
        <w:rPr>
          <w:rFonts w:hint="eastAsia" w:ascii="宋体" w:hAnsi="宋体" w:cs="宋体"/>
          <w:b/>
          <w:bCs/>
          <w:color w:val="0000FF"/>
          <w:kern w:val="0"/>
          <w:sz w:val="24"/>
          <w:szCs w:val="24"/>
          <w:highlight w:val="cyan"/>
        </w:rPr>
        <mc:AlternateContent>
          <mc:Choice Requires="wps">
            <w:drawing>
              <wp:anchor distT="0" distB="0" distL="114300" distR="114300" simplePos="0" relativeHeight="251672576" behindDoc="0" locked="0" layoutInCell="1" allowOverlap="1">
                <wp:simplePos x="0" y="0"/>
                <wp:positionH relativeFrom="column">
                  <wp:posOffset>530860</wp:posOffset>
                </wp:positionH>
                <wp:positionV relativeFrom="paragraph">
                  <wp:posOffset>107950</wp:posOffset>
                </wp:positionV>
                <wp:extent cx="4626610" cy="1606550"/>
                <wp:effectExtent l="0" t="0" r="2540" b="12700"/>
                <wp:wrapNone/>
                <wp:docPr id="27" name="文本框 27"/>
                <wp:cNvGraphicFramePr/>
                <a:graphic xmlns:a="http://schemas.openxmlformats.org/drawingml/2006/main">
                  <a:graphicData uri="http://schemas.microsoft.com/office/word/2010/wordprocessingShape">
                    <wps:wsp>
                      <wps:cNvSpPr txBox="1"/>
                      <wps:spPr>
                        <a:xfrm>
                          <a:off x="0" y="0"/>
                          <a:ext cx="4626610" cy="1606550"/>
                        </a:xfrm>
                        <a:prstGeom prst="round2DiagRect">
                          <a:avLst/>
                        </a:prstGeom>
                        <a:solidFill>
                          <a:schemeClr val="accent1">
                            <a:lumMod val="60000"/>
                            <a:lumOff val="40000"/>
                          </a:schemeClr>
                        </a:solidFill>
                        <a:ln w="6350">
                          <a:noFill/>
                        </a:ln>
                        <a:effectLst>
                          <a:innerShdw blurRad="63500" dist="50800" dir="13500000">
                            <a:srgbClr val="000000">
                              <a:alpha val="50000"/>
                            </a:srgbClr>
                          </a:innerShdw>
                          <a:softEdge rad="63500"/>
                        </a:effectLst>
                      </wps:spPr>
                      <wps:style>
                        <a:lnRef idx="0">
                          <a:schemeClr val="accent1"/>
                        </a:lnRef>
                        <a:fillRef idx="0">
                          <a:schemeClr val="accent1"/>
                        </a:fillRef>
                        <a:effectRef idx="0">
                          <a:schemeClr val="accent1"/>
                        </a:effectRef>
                        <a:fontRef idx="minor">
                          <a:schemeClr val="dk1"/>
                        </a:fontRef>
                      </wps:style>
                      <wps:txbx>
                        <w:txbxContent>
                          <w:p>
                            <w:pPr>
                              <w:autoSpaceDE w:val="0"/>
                              <w:autoSpaceDN w:val="0"/>
                              <w:adjustRightInd w:val="0"/>
                              <w:snapToGrid w:val="0"/>
                              <w:spacing w:line="200" w:lineRule="atLeast"/>
                              <w:ind w:firstLine="420" w:firstLineChars="200"/>
                              <w:rPr>
                                <w:sz w:val="21"/>
                                <w:szCs w:val="21"/>
                              </w:rPr>
                            </w:pPr>
                            <w:r>
                              <w:rPr>
                                <w:rFonts w:hint="eastAsia" w:ascii="宋体" w:hAnsi="宋体" w:cs="宋体"/>
                                <w:kern w:val="0"/>
                                <w:sz w:val="21"/>
                                <w:szCs w:val="21"/>
                                <w:lang w:val="zh-CN"/>
                              </w:rPr>
                              <w:t>本专业培养德、智、体、美、劳全面发展, 具备马克思主义经济学理论基础，熟悉现代西方经济学理论，熟练掌握现代经济分析方法，知识面较宽，具有经济学与工程学交叉领域扩展渗透能力的专业类人才；同时，根据我校地方性、应用型、国际化的办学定位，注重对学生进行理论教学与实践锻炼同步结合，使学生具有国际视野、熟悉国内外经济现状，能够理论联系实际，同时具备较强的适应能力，能够成为在政府综合经济管理部门、政策研究部门、金融部门和企业从事经济分析、预测、规划和经管工作的高层次应用型人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style="position:absolute;left:0pt;margin-left:41.8pt;margin-top:8.5pt;height:126.5pt;width:364.3pt;z-index:251672576;mso-width-relative:page;mso-height-relative:page;" fillcolor="#95B3D7 [1940]" filled="t" stroked="f" coordsize="4626610,1606550" o:gfxdata="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pjDv8tgAAAAJAQAADwAAAAAAAAABACAAAAAiAAAAZHJzL2Rvd25yZXYueG1s&#10;UEsBAhQAFAAAAAgAh07iQKTGH4GjAgAAPAUAAA4AAAAAAAAAAQAgAAAAJwEAAGRycy9lMm9Eb2Mu&#10;eG1sUEsFBgAAAAAGAAYAWQEAADwGAAAAAA==&#10;" path="m267763,0l4626610,0,4626610,0,4626610,1338786c4626610,1486667,4506728,1606549,4358847,1606549l0,1606550,0,1606550,0,267763c0,119882,119882,0,267763,0xe">
                <v:path textboxrect="0,0,4626610,1606550" o:connectlocs="4626610,803275;2313305,1606550;0,803275;2313305,0" o:connectangles="0,82,164,247"/>
                <v:fill on="t" focussize="0,0"/>
                <v:stroke on="f" weight="0.5pt"/>
                <v:imagedata o:title=""/>
                <o:lock v:ext="edit" aspectratio="f"/>
                <v:textbox>
                  <w:txbxContent>
                    <w:p>
                      <w:pPr>
                        <w:autoSpaceDE w:val="0"/>
                        <w:autoSpaceDN w:val="0"/>
                        <w:adjustRightInd w:val="0"/>
                        <w:snapToGrid w:val="0"/>
                        <w:spacing w:line="200" w:lineRule="atLeast"/>
                        <w:ind w:firstLine="420" w:firstLineChars="200"/>
                        <w:rPr>
                          <w:sz w:val="21"/>
                          <w:szCs w:val="21"/>
                        </w:rPr>
                      </w:pPr>
                      <w:r>
                        <w:rPr>
                          <w:rFonts w:hint="eastAsia" w:ascii="宋体" w:hAnsi="宋体" w:cs="宋体"/>
                          <w:kern w:val="0"/>
                          <w:sz w:val="21"/>
                          <w:szCs w:val="21"/>
                          <w:lang w:val="zh-CN"/>
                        </w:rPr>
                        <w:t>本专业培养德、智、体、美、劳全面发展, 具备马克思主义经济学理论基础，熟悉现代西方经济学理论，熟练掌握现代经济分析方法，知识面较宽，具有经济学与工程学交叉领域扩展渗透能力的专业类人才；同时，根据我校地方性、应用型、国际化的办学定位，注重对学生进行理论教学与实践锻炼同步结合，使学生具有国际视野、熟悉国内外经济现状，能够理论联系实际，同时具备较强的适应能力，能够成为在政府综合经济管理部门、政策研究部门、金融部门和企业从事经济分析、预测、规划和经管工作的高层次应用型人才。</w:t>
                      </w:r>
                    </w:p>
                  </w:txbxContent>
                </v:textbox>
              </v:shape>
            </w:pict>
          </mc:Fallback>
        </mc:AlternateContent>
      </w:r>
      <w:r>
        <w:rPr>
          <w:rFonts w:hint="eastAsia" w:asciiTheme="minorEastAsia" w:hAnsiTheme="minorEastAsia"/>
          <w:b/>
          <w:bCs/>
          <w:color w:val="953735" w:themeColor="accent2" w:themeShade="BF"/>
          <w:kern w:val="0"/>
          <w:szCs w:val="21"/>
        </w:rPr>
        <w:t>培养目标</w:t>
      </w:r>
    </w:p>
    <w:p>
      <w:pPr>
        <w:widowControl/>
        <w:jc w:val="left"/>
        <w:rPr>
          <w:rFonts w:ascii="宋体" w:hAnsi="宋体"/>
          <w:b/>
          <w:bCs/>
          <w:kern w:val="0"/>
          <w:sz w:val="24"/>
        </w:rPr>
      </w:pPr>
    </w:p>
    <w:p>
      <w:pPr>
        <w:autoSpaceDE w:val="0"/>
        <w:autoSpaceDN w:val="0"/>
        <w:adjustRightInd w:val="0"/>
        <w:spacing w:line="360" w:lineRule="auto"/>
      </w:pPr>
    </w:p>
    <w:p>
      <w:pPr>
        <w:autoSpaceDE w:val="0"/>
        <w:autoSpaceDN w:val="0"/>
        <w:adjustRightInd w:val="0"/>
        <w:spacing w:line="360" w:lineRule="auto"/>
      </w:pPr>
    </w:p>
    <w:p/>
    <w:p>
      <w:r>
        <mc:AlternateContent>
          <mc:Choice Requires="wps">
            <w:drawing>
              <wp:anchor distT="0" distB="0" distL="114300" distR="114300" simplePos="0" relativeHeight="251673600" behindDoc="0" locked="0" layoutInCell="1" allowOverlap="1">
                <wp:simplePos x="0" y="0"/>
                <wp:positionH relativeFrom="column">
                  <wp:posOffset>-114935</wp:posOffset>
                </wp:positionH>
                <wp:positionV relativeFrom="paragraph">
                  <wp:posOffset>34290</wp:posOffset>
                </wp:positionV>
                <wp:extent cx="1412240" cy="653415"/>
                <wp:effectExtent l="0" t="0" r="0" b="0"/>
                <wp:wrapNone/>
                <wp:docPr id="7212" name="文本框 8238"/>
                <wp:cNvGraphicFramePr/>
                <a:graphic xmlns:a="http://schemas.openxmlformats.org/drawingml/2006/main">
                  <a:graphicData uri="http://schemas.microsoft.com/office/word/2010/wordprocessingShape">
                    <wps:wsp>
                      <wps:cNvSpPr txBox="1"/>
                      <wps:spPr>
                        <a:xfrm>
                          <a:off x="1028065" y="7897495"/>
                          <a:ext cx="1412240" cy="653415"/>
                        </a:xfrm>
                        <a:prstGeom prst="rect">
                          <a:avLst/>
                        </a:prstGeom>
                        <a:noFill/>
                        <a:ln w="9525">
                          <a:noFill/>
                        </a:ln>
                      </wps:spPr>
                      <wps:txbx>
                        <w:txbxContent>
                          <w:p/>
                        </w:txbxContent>
                      </wps:txbx>
                      <wps:bodyPr wrap="square" anchor="t">
                        <a:noAutofit/>
                      </wps:bodyPr>
                    </wps:wsp>
                  </a:graphicData>
                </a:graphic>
              </wp:anchor>
            </w:drawing>
          </mc:Choice>
          <mc:Fallback>
            <w:pict>
              <v:shape id="文本框 8238" o:spid="_x0000_s1026" o:spt="202" type="#_x0000_t202" style="position:absolute;left:0pt;margin-left:-9.05pt;margin-top:2.7pt;height:51.45pt;width:111.2pt;z-index:251673600;mso-width-relative:page;mso-height-relative:page;" filled="f" stroked="f" coordsize="21600,21600" o:gfxdata="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VADkq1wAAAAkBAAAPAAAAAAAAAAEAIAAAACIAAABkcnMvZG93bnJldi54bWxQ&#10;SwECFAAUAAAACACHTuJAY6zX6L8BAABCAwAADgAAAAAAAAABACAAAAAmAQAAZHJzL2Uyb0RvYy54&#10;bWxQSwUGAAAAAAYABgBZAQAAVwUAAAAA&#10;">
                <v:fill on="f" focussize="0,0"/>
                <v:stroke on="f"/>
                <v:imagedata o:title=""/>
                <o:lock v:ext="edit" aspectratio="f"/>
                <v:textbox>
                  <w:txbxContent>
                    <w:p/>
                  </w:txbxContent>
                </v:textbox>
              </v:shape>
            </w:pict>
          </mc:Fallback>
        </mc:AlternateContent>
      </w:r>
      <w:r>
        <w:t xml:space="preserve">      </w:t>
      </w:r>
    </w:p>
    <w:p/>
    <w:p/>
    <w:p/>
    <w:p>
      <w:pPr>
        <w:rPr>
          <w:rFonts w:hint="eastAsia" w:eastAsiaTheme="minorEastAsia"/>
          <w:lang w:eastAsia="zh-CN"/>
        </w:rPr>
      </w:pPr>
      <w:r>
        <mc:AlternateContent>
          <mc:Choice Requires="wps">
            <w:drawing>
              <wp:anchor distT="0" distB="0" distL="114300" distR="114300" simplePos="0" relativeHeight="251674624" behindDoc="0" locked="0" layoutInCell="1" allowOverlap="1">
                <wp:simplePos x="0" y="0"/>
                <wp:positionH relativeFrom="column">
                  <wp:posOffset>574675</wp:posOffset>
                </wp:positionH>
                <wp:positionV relativeFrom="paragraph">
                  <wp:posOffset>109855</wp:posOffset>
                </wp:positionV>
                <wp:extent cx="4601210" cy="1685290"/>
                <wp:effectExtent l="0" t="0" r="8890" b="10160"/>
                <wp:wrapNone/>
                <wp:docPr id="29" name="文本框 29"/>
                <wp:cNvGraphicFramePr/>
                <a:graphic xmlns:a="http://schemas.openxmlformats.org/drawingml/2006/main">
                  <a:graphicData uri="http://schemas.microsoft.com/office/word/2010/wordprocessingShape">
                    <wps:wsp>
                      <wps:cNvSpPr txBox="1"/>
                      <wps:spPr>
                        <a:xfrm>
                          <a:off x="0" y="0"/>
                          <a:ext cx="4601210" cy="1685290"/>
                        </a:xfrm>
                        <a:prstGeom prst="round2DiagRect">
                          <a:avLst/>
                        </a:prstGeom>
                        <a:solidFill>
                          <a:schemeClr val="accent2">
                            <a:lumMod val="60000"/>
                            <a:lumOff val="40000"/>
                          </a:schemeClr>
                        </a:solidFill>
                        <a:ln w="6350">
                          <a:noFill/>
                        </a:ln>
                        <a:effectLst>
                          <a:innerShdw blurRad="63500" dist="50800" dir="13500000">
                            <a:srgbClr val="000000">
                              <a:alpha val="50000"/>
                            </a:srgbClr>
                          </a:innerShdw>
                          <a:softEdge rad="63500"/>
                        </a:effectLst>
                      </wps:spPr>
                      <wps:style>
                        <a:lnRef idx="0">
                          <a:schemeClr val="accent1"/>
                        </a:lnRef>
                        <a:fillRef idx="0">
                          <a:schemeClr val="accent1"/>
                        </a:fillRef>
                        <a:effectRef idx="0">
                          <a:schemeClr val="accent1"/>
                        </a:effectRef>
                        <a:fontRef idx="minor">
                          <a:schemeClr val="dk1"/>
                        </a:fontRef>
                      </wps:style>
                      <wps:txbx>
                        <w:txbxContent>
                          <w:p>
                            <w:pPr>
                              <w:autoSpaceDE w:val="0"/>
                              <w:autoSpaceDN w:val="0"/>
                              <w:adjustRightInd w:val="0"/>
                              <w:snapToGrid w:val="0"/>
                              <w:spacing w:line="200" w:lineRule="atLeast"/>
                              <w:ind w:firstLine="420" w:firstLineChars="200"/>
                              <w:rPr>
                                <w:rFonts w:hint="eastAsia" w:ascii="宋体" w:hAnsi="宋体" w:eastAsia="宋体" w:cs="宋体"/>
                                <w:b w:val="0"/>
                                <w:bCs w:val="0"/>
                                <w:color w:val="auto"/>
                                <w:sz w:val="21"/>
                                <w:szCs w:val="21"/>
                              </w:rPr>
                            </w:pPr>
                            <w:r>
                              <w:rPr>
                                <w:rFonts w:hint="eastAsia" w:ascii="宋体" w:hAnsi="宋体" w:eastAsia="宋体" w:cs="宋体"/>
                                <w:b w:val="0"/>
                                <w:bCs w:val="0"/>
                                <w:color w:val="auto"/>
                                <w:kern w:val="0"/>
                                <w:sz w:val="21"/>
                                <w:szCs w:val="21"/>
                                <w:lang w:val="zh-CN"/>
                              </w:rPr>
                              <w:t>经济学基础模块(马克思主义政治经济学、宏观经济学、微观经济学、经济学说史、资本论选读等课程）、企业经济学模块（基础会计、财务会计、企业管理、企业财务、市场营销等课程)、经济与贸易模块(国际经济学、国际贸易学等课程)、公共经济学模块(财政学、社会保障学等课程)、法律与经济模块（经济法、税法等课程）、方法运用能力模块(统计学、计量经济学、财经英语、财经写作等课程)、金融理论及应用基础模块(货币银行学、国际金融学、证券投资学等课程)、地方经济发展模块(产业经济学、区域经济学、发展经济学等课程)、经济工程基础模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style="position:absolute;left:0pt;margin-left:45.25pt;margin-top:8.65pt;height:132.7pt;width:362.3pt;z-index:251674624;mso-width-relative:page;mso-height-relative:page;" fillcolor="#D99694 [1941]" filled="t" stroked="f" coordsize="4601210,1685290" o:gfxdata="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TSpdT2AAAAAkBAAAPAAAAAAAAAAEAIAAAACIAAABkcnMvZG93bnJldi54bWxQ&#10;SwECFAAUAAAACACHTuJAD2wjbqICAAA8BQAADgAAAAAAAAABACAAAAAnAQAAZHJzL2Uyb0RvYy54&#10;bWxQSwUGAAAAAAYABgBZAQAAOwYAAAAA&#10;" path="m280887,0l4601210,0,4601210,0,4601210,1404402c4601210,1559532,4475453,1685289,4320323,1685289l0,1685290,0,1685290,0,280887c0,125757,125757,0,280887,0xe">
                <v:path textboxrect="0,0,4601210,1685290" o:connectlocs="4601210,842645;2300605,1685290;0,842645;2300605,0" o:connectangles="0,82,164,247"/>
                <v:fill on="t" focussize="0,0"/>
                <v:stroke on="f" weight="0.5pt"/>
                <v:imagedata o:title=""/>
                <o:lock v:ext="edit" aspectratio="f"/>
                <v:textbox>
                  <w:txbxContent>
                    <w:p>
                      <w:pPr>
                        <w:autoSpaceDE w:val="0"/>
                        <w:autoSpaceDN w:val="0"/>
                        <w:adjustRightInd w:val="0"/>
                        <w:snapToGrid w:val="0"/>
                        <w:spacing w:line="200" w:lineRule="atLeast"/>
                        <w:ind w:firstLine="420" w:firstLineChars="200"/>
                        <w:rPr>
                          <w:rFonts w:hint="eastAsia" w:ascii="宋体" w:hAnsi="宋体" w:eastAsia="宋体" w:cs="宋体"/>
                          <w:b w:val="0"/>
                          <w:bCs w:val="0"/>
                          <w:color w:val="auto"/>
                          <w:sz w:val="21"/>
                          <w:szCs w:val="21"/>
                        </w:rPr>
                      </w:pPr>
                      <w:r>
                        <w:rPr>
                          <w:rFonts w:hint="eastAsia" w:ascii="宋体" w:hAnsi="宋体" w:eastAsia="宋体" w:cs="宋体"/>
                          <w:b w:val="0"/>
                          <w:bCs w:val="0"/>
                          <w:color w:val="auto"/>
                          <w:kern w:val="0"/>
                          <w:sz w:val="21"/>
                          <w:szCs w:val="21"/>
                          <w:lang w:val="zh-CN"/>
                        </w:rPr>
                        <w:t>经济学基础模块(马克思主义政治经济学、宏观经济学、微观经济学、经济学说史、资本论选读等课程）、企业经济学模块（基础会计、财务会计、企业管理、企业财务、市场营销等课程)、经济与贸易模块(国际经济学、国际贸易学等课程)、公共经济学模块(财政学、社会保障学等课程)、法律与经济模块（经济法、税法等课程）、方法运用能力模块(统计学、计量经济学、财经英语、财经写作等课程)、金融理论及应用基础模块(货币银行学、国际金融学、证券投资学等课程)、地方经济发展模块(产业经济学、区域经济学、发展经济学等课程)、经济工程基础模块。</w:t>
                      </w:r>
                    </w:p>
                  </w:txbxContent>
                </v:textbox>
              </v:shape>
            </w:pict>
          </mc:Fallback>
        </mc:AlternateContent>
      </w:r>
      <w:r>
        <w:rPr>
          <w:rFonts w:hint="eastAsia" w:asciiTheme="minorEastAsia" w:hAnsiTheme="minorEastAsia"/>
          <w:b/>
          <w:bCs/>
          <w:color w:val="953735" w:themeColor="accent2" w:themeShade="BF"/>
          <w:kern w:val="0"/>
          <w:szCs w:val="21"/>
          <w:lang w:eastAsia="zh-CN"/>
        </w:rPr>
        <w:t>课程模块</w:t>
      </w:r>
    </w:p>
    <w:p>
      <w:r>
        <w:t xml:space="preserve">     </w:t>
      </w:r>
    </w:p>
    <w:p/>
    <w:p/>
    <w:p/>
    <w:p/>
    <w:p/>
    <w:p/>
    <w:p/>
    <w:p/>
    <w:p>
      <w:pPr>
        <w:rPr>
          <w:rFonts w:hint="eastAsia" w:asciiTheme="minorEastAsia" w:hAnsiTheme="minorEastAsia"/>
          <w:b/>
          <w:bCs/>
          <w:color w:val="953735" w:themeColor="accent2" w:themeShade="BF"/>
          <w:kern w:val="0"/>
          <w:szCs w:val="21"/>
          <w:lang w:eastAsia="zh-CN"/>
        </w:rPr>
      </w:pPr>
      <w:r>
        <mc:AlternateContent>
          <mc:Choice Requires="wps">
            <w:drawing>
              <wp:anchor distT="0" distB="0" distL="114300" distR="114300" simplePos="0" relativeHeight="251676672" behindDoc="0" locked="0" layoutInCell="1" allowOverlap="1">
                <wp:simplePos x="0" y="0"/>
                <wp:positionH relativeFrom="column">
                  <wp:posOffset>617855</wp:posOffset>
                </wp:positionH>
                <wp:positionV relativeFrom="paragraph">
                  <wp:posOffset>180340</wp:posOffset>
                </wp:positionV>
                <wp:extent cx="4504690" cy="1649730"/>
                <wp:effectExtent l="0" t="0" r="10160" b="7620"/>
                <wp:wrapNone/>
                <wp:docPr id="7196" name="文本框 7196"/>
                <wp:cNvGraphicFramePr/>
                <a:graphic xmlns:a="http://schemas.openxmlformats.org/drawingml/2006/main">
                  <a:graphicData uri="http://schemas.microsoft.com/office/word/2010/wordprocessingShape">
                    <wps:wsp>
                      <wps:cNvSpPr txBox="1"/>
                      <wps:spPr>
                        <a:xfrm>
                          <a:off x="0" y="0"/>
                          <a:ext cx="4504690" cy="1649730"/>
                        </a:xfrm>
                        <a:prstGeom prst="roundRect">
                          <a:avLst/>
                        </a:prstGeom>
                        <a:solidFill>
                          <a:schemeClr val="accent6">
                            <a:lumMod val="40000"/>
                            <a:lumOff val="60000"/>
                          </a:schemeClr>
                        </a:solidFill>
                        <a:ln w="6350">
                          <a:noFill/>
                        </a:ln>
                        <a:effectLst>
                          <a:innerShdw blurRad="63500" dist="50800" dir="13500000">
                            <a:srgbClr val="000000">
                              <a:alpha val="50000"/>
                            </a:srgbClr>
                          </a:innerShdw>
                          <a:softEdge rad="63500"/>
                        </a:effectLst>
                      </wps:spPr>
                      <wps:style>
                        <a:lnRef idx="0">
                          <a:schemeClr val="accent1"/>
                        </a:lnRef>
                        <a:fillRef idx="0">
                          <a:schemeClr val="accent1"/>
                        </a:fillRef>
                        <a:effectRef idx="0">
                          <a:schemeClr val="accent1"/>
                        </a:effectRef>
                        <a:fontRef idx="minor">
                          <a:schemeClr val="dk1"/>
                        </a:fontRef>
                      </wps:style>
                      <wps:txbx>
                        <w:txbxContent>
                          <w:p>
                            <w:pPr>
                              <w:autoSpaceDE w:val="0"/>
                              <w:autoSpaceDN w:val="0"/>
                              <w:adjustRightInd w:val="0"/>
                              <w:snapToGrid w:val="0"/>
                              <w:spacing w:line="200" w:lineRule="atLeast"/>
                              <w:ind w:firstLine="420" w:firstLineChars="200"/>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经济学专业本科毕业生就业状况良好，近几年一直保持可观态势，2019届本科生就业率近98%. 据了解，不少毕业生应聘进入银行工作，其中包括中国人民银行、中国银行、工商银行、建设银行、农业银行、农业发展银行、徽商银行、九江银行、天津商业银行等；还有一些毕业生通过国家及省级公务员考试，顺利考入各级地方政府机关和国税局等部门工作。与此同时，本专业毕业生通过考研继续深造，以优异成绩被厦门大学、上海大学、合肥工业大学、安徽大学以及各地财经大学等省内外知名大学录取。</w:t>
                            </w:r>
                          </w:p>
                          <w:p>
                            <w:pPr>
                              <w:rPr>
                                <w:rFonts w:hint="eastAsia" w:ascii="宋体" w:hAnsi="宋体" w:eastAsia="宋体" w:cs="宋体"/>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48.65pt;margin-top:14.2pt;height:129.9pt;width:354.7pt;z-index:251676672;mso-width-relative:page;mso-height-relative:page;" fillcolor="#FCD5B5 [1305]" filled="t" stroked="f" coordsize="21600,21600" arcsize="0.166666666666667" o:gfxdata="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Kj9ZxtoAAAAJAQAADwAAAAAAAAABACAAAAAiAAAAZHJzL2Rvd25yZXYueG1s&#10;UEsBAhQAFAAAAAgAh07iQF7nFXChAgAAOwUAAA4AAAAAAAAAAQAgAAAAKQEAAGRycy9lMm9Eb2Mu&#10;eG1sUEsFBgAAAAAGAAYAWQEAADwGAAAAAA==&#10;">
                <v:fill on="t" focussize="0,0"/>
                <v:stroke on="f" weight="0.5pt"/>
                <v:imagedata o:title=""/>
                <o:lock v:ext="edit" aspectratio="f"/>
                <v:textbox>
                  <w:txbxContent>
                    <w:p>
                      <w:pPr>
                        <w:autoSpaceDE w:val="0"/>
                        <w:autoSpaceDN w:val="0"/>
                        <w:adjustRightInd w:val="0"/>
                        <w:snapToGrid w:val="0"/>
                        <w:spacing w:line="200" w:lineRule="atLeast"/>
                        <w:ind w:firstLine="420" w:firstLineChars="200"/>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经济学专业本科毕业生就业状况良好，近几年一直保持可观态势，2019届本科生就业率近98%. 据了解，不少毕业生应聘进入银行工作，其中包括中国人民银行、中国银行、工商银行、建设银行、农业银行、农业发展银行、徽商银行、九江银行、天津商业银行等；还有一些毕业生通过国家及省级公务员考试，顺利考入各级地方政府机关和国税局等部门工作。与此同时，本专业毕业生通过考研继续深造，以优异成绩被厦门大学、上海大学、合肥工业大学、安徽大学以及各地财经大学等省内外知名大学录取。</w:t>
                      </w:r>
                    </w:p>
                    <w:p>
                      <w:pPr>
                        <w:rPr>
                          <w:rFonts w:hint="eastAsia" w:ascii="宋体" w:hAnsi="宋体" w:eastAsia="宋体" w:cs="宋体"/>
                          <w:sz w:val="21"/>
                          <w:szCs w:val="21"/>
                        </w:rPr>
                      </w:pPr>
                    </w:p>
                  </w:txbxContent>
                </v:textbox>
              </v:roundrect>
            </w:pict>
          </mc:Fallback>
        </mc:AlternateContent>
      </w:r>
      <w:r>
        <w:t xml:space="preserve">  </w:t>
      </w:r>
      <w:r>
        <w:rPr>
          <w:rFonts w:hint="eastAsia" w:asciiTheme="minorEastAsia" w:hAnsiTheme="minorEastAsia"/>
          <w:b/>
          <w:bCs/>
          <w:color w:val="953735" w:themeColor="accent2" w:themeShade="BF"/>
          <w:kern w:val="0"/>
          <w:szCs w:val="21"/>
          <w:lang w:eastAsia="zh-CN"/>
        </w:rPr>
        <w:t xml:space="preserve">就业方向 </w:t>
      </w:r>
    </w:p>
    <w:p>
      <w:pPr>
        <w:rPr>
          <w:rFonts w:hint="eastAsia" w:asciiTheme="minorEastAsia" w:hAnsiTheme="minorEastAsia"/>
          <w:b/>
          <w:bCs/>
          <w:color w:val="953735" w:themeColor="accent2" w:themeShade="BF"/>
          <w:kern w:val="0"/>
          <w:szCs w:val="21"/>
          <w:lang w:eastAsia="zh-CN"/>
        </w:rPr>
      </w:pPr>
    </w:p>
    <w:p>
      <w:pPr>
        <w:rPr>
          <w:rFonts w:hint="eastAsia" w:asciiTheme="minorEastAsia" w:hAnsiTheme="minorEastAsia"/>
          <w:b/>
          <w:bCs/>
          <w:color w:val="953735" w:themeColor="accent2" w:themeShade="BF"/>
          <w:kern w:val="0"/>
          <w:szCs w:val="21"/>
          <w:lang w:eastAsia="zh-CN"/>
        </w:rPr>
      </w:pPr>
    </w:p>
    <w:p>
      <w:pPr>
        <w:rPr>
          <w:rFonts w:hint="eastAsia" w:asciiTheme="minorEastAsia" w:hAnsiTheme="minorEastAsia"/>
          <w:b/>
          <w:bCs/>
          <w:color w:val="953735" w:themeColor="accent2" w:themeShade="BF"/>
          <w:kern w:val="0"/>
          <w:szCs w:val="21"/>
          <w:lang w:eastAsia="zh-CN"/>
        </w:rPr>
      </w:pPr>
    </w:p>
    <w:p>
      <w:pPr>
        <w:rPr>
          <w:rFonts w:hint="eastAsia" w:asciiTheme="minorEastAsia" w:hAnsiTheme="minorEastAsia"/>
          <w:b/>
          <w:bCs/>
          <w:color w:val="953735" w:themeColor="accent2" w:themeShade="BF"/>
          <w:kern w:val="0"/>
          <w:szCs w:val="21"/>
          <w:lang w:eastAsia="zh-CN"/>
        </w:rPr>
      </w:pPr>
    </w:p>
    <w:p>
      <w:pPr>
        <w:rPr>
          <w:rFonts w:hint="eastAsia" w:asciiTheme="minorEastAsia" w:hAnsiTheme="minorEastAsia"/>
          <w:b/>
          <w:bCs/>
          <w:color w:val="953735" w:themeColor="accent2" w:themeShade="BF"/>
          <w:kern w:val="0"/>
          <w:szCs w:val="21"/>
          <w:lang w:eastAsia="zh-CN"/>
        </w:rPr>
      </w:pPr>
    </w:p>
    <w:p>
      <w:pPr>
        <w:rPr>
          <w:rFonts w:hint="eastAsia" w:asciiTheme="minorEastAsia" w:hAnsiTheme="minorEastAsia"/>
          <w:b/>
          <w:bCs/>
          <w:color w:val="953735" w:themeColor="accent2" w:themeShade="BF"/>
          <w:kern w:val="0"/>
          <w:szCs w:val="21"/>
          <w:lang w:eastAsia="zh-CN"/>
        </w:rPr>
      </w:pPr>
    </w:p>
    <w:p>
      <w:pPr>
        <w:rPr>
          <w:rFonts w:hint="eastAsia" w:asciiTheme="minorEastAsia" w:hAnsiTheme="minorEastAsia"/>
          <w:b/>
          <w:bCs/>
          <w:color w:val="953735" w:themeColor="accent2" w:themeShade="BF"/>
          <w:kern w:val="0"/>
          <w:szCs w:val="21"/>
          <w:lang w:eastAsia="zh-CN"/>
        </w:rPr>
      </w:pPr>
    </w:p>
    <w:p>
      <w:pPr>
        <w:rPr>
          <w:rFonts w:hint="eastAsia" w:asciiTheme="minorEastAsia" w:hAnsiTheme="minorEastAsia"/>
          <w:b/>
          <w:bCs/>
          <w:color w:val="953735" w:themeColor="accent2" w:themeShade="BF"/>
          <w:kern w:val="0"/>
          <w:szCs w:val="21"/>
          <w:lang w:eastAsia="zh-CN"/>
        </w:rPr>
      </w:pPr>
    </w:p>
    <w:p>
      <w:pPr>
        <w:rPr>
          <w:rFonts w:hint="eastAsia" w:asciiTheme="minorEastAsia" w:hAnsiTheme="minorEastAsia"/>
          <w:b/>
          <w:bCs/>
          <w:color w:val="953735" w:themeColor="accent2" w:themeShade="BF"/>
          <w:kern w:val="0"/>
          <w:szCs w:val="21"/>
          <w:lang w:eastAsia="zh-CN"/>
        </w:rPr>
      </w:pPr>
    </w:p>
    <w:p>
      <w:pPr>
        <w:rPr>
          <w:rFonts w:hint="eastAsia" w:asciiTheme="minorEastAsia" w:hAnsiTheme="minorEastAsia"/>
          <w:b/>
          <w:bCs/>
          <w:color w:val="953735" w:themeColor="accent2" w:themeShade="BF"/>
          <w:kern w:val="0"/>
          <w:szCs w:val="21"/>
          <w:lang w:eastAsia="zh-CN"/>
        </w:rPr>
      </w:pPr>
    </w:p>
    <w:p>
      <w:pPr>
        <w:sectPr>
          <w:headerReference r:id="rId3" w:type="default"/>
          <w:pgSz w:w="11906" w:h="16838"/>
          <w:pgMar w:top="1440" w:right="1800" w:bottom="1440" w:left="1800" w:header="851" w:footer="992" w:gutter="0"/>
          <w:cols w:space="425" w:num="1"/>
          <w:docGrid w:type="lines" w:linePitch="312" w:charSpace="0"/>
        </w:sectPr>
      </w:pPr>
      <w:r>
        <w:rPr>
          <w:rFonts w:hint="eastAsia" w:asciiTheme="minorEastAsia" w:hAnsiTheme="minorEastAsia"/>
          <w:b/>
          <w:bCs/>
          <w:color w:val="953735" w:themeColor="accent2" w:themeShade="BF"/>
          <w:kern w:val="0"/>
          <w:szCs w:val="21"/>
          <w:lang w:eastAsia="zh-CN"/>
        </w:rPr>
        <mc:AlternateContent>
          <mc:Choice Requires="wps">
            <w:drawing>
              <wp:anchor distT="0" distB="0" distL="114300" distR="114300" simplePos="0" relativeHeight="251678720" behindDoc="0" locked="0" layoutInCell="1" allowOverlap="1">
                <wp:simplePos x="0" y="0"/>
                <wp:positionH relativeFrom="column">
                  <wp:posOffset>959485</wp:posOffset>
                </wp:positionH>
                <wp:positionV relativeFrom="paragraph">
                  <wp:posOffset>135890</wp:posOffset>
                </wp:positionV>
                <wp:extent cx="4114800" cy="1132840"/>
                <wp:effectExtent l="0" t="0" r="0" b="10160"/>
                <wp:wrapNone/>
                <wp:docPr id="61" name="文本框 61"/>
                <wp:cNvGraphicFramePr/>
                <a:graphic xmlns:a="http://schemas.openxmlformats.org/drawingml/2006/main">
                  <a:graphicData uri="http://schemas.microsoft.com/office/word/2010/wordprocessingShape">
                    <wps:wsp>
                      <wps:cNvSpPr txBox="1"/>
                      <wps:spPr>
                        <a:xfrm>
                          <a:off x="0" y="0"/>
                          <a:ext cx="4114800" cy="1132840"/>
                        </a:xfrm>
                        <a:prstGeom prst="round2DiagRect">
                          <a:avLst/>
                        </a:prstGeom>
                        <a:solidFill>
                          <a:schemeClr val="accent2">
                            <a:lumMod val="20000"/>
                            <a:lumOff val="80000"/>
                          </a:schemeClr>
                        </a:solidFill>
                        <a:ln w="6350">
                          <a:noFill/>
                        </a:ln>
                        <a:effectLst>
                          <a:innerShdw blurRad="63500" dist="50800" dir="13500000">
                            <a:srgbClr val="000000">
                              <a:alpha val="50000"/>
                            </a:srgbClr>
                          </a:innerShdw>
                          <a:softEdge rad="63500"/>
                        </a:effectLst>
                      </wps:spPr>
                      <wps:style>
                        <a:lnRef idx="0">
                          <a:schemeClr val="accent1"/>
                        </a:lnRef>
                        <a:fillRef idx="0">
                          <a:schemeClr val="accent1"/>
                        </a:fillRef>
                        <a:effectRef idx="0">
                          <a:schemeClr val="accent1"/>
                        </a:effectRef>
                        <a:fontRef idx="minor">
                          <a:schemeClr val="dk1"/>
                        </a:fontRef>
                      </wps:style>
                      <wps:txbx>
                        <w:txbxContent>
                          <w:p>
                            <w:pPr>
                              <w:autoSpaceDE w:val="0"/>
                              <w:autoSpaceDN w:val="0"/>
                              <w:adjustRightInd w:val="0"/>
                              <w:snapToGrid w:val="0"/>
                              <w:spacing w:line="200" w:lineRule="atLeast"/>
                              <w:ind w:firstLine="480" w:firstLineChars="200"/>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经济学专业注重培养社会发展需要的基础理论扎实，实践能力强的复合型经济类人才。本专业人才培养注重学科交叉，注重复合型人才的专业素养，逻辑思维应用能力，注重培养未来社会发展需要的复合型高级经营人才。</w:t>
                            </w:r>
                          </w:p>
                          <w:p>
                            <w:pPr>
                              <w:rPr>
                                <w:rFonts w:hint="eastAsia" w:ascii="宋体" w:hAnsi="宋体" w:eastAsia="宋体" w:cs="宋体"/>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style="position:absolute;left:0pt;margin-left:75.55pt;margin-top:10.7pt;height:89.2pt;width:324pt;z-index:251678720;mso-width-relative:page;mso-height-relative:page;" fillcolor="#F2DCDB [661]" filled="t" stroked="f" coordsize="4114800,1132840" o:gfxdata="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LsuRU3XAAAACgEAAA8AAAAAAAAAAQAgAAAAIgAAAGRycy9kb3ducmV2Lnht&#10;bFBLAQIUABQAAAAIAIdO4kAr2HWZpQIAADwFAAAOAAAAAAAAAAEAIAAAACYBAABkcnMvZTJvRG9j&#10;LnhtbFBLBQYAAAAABgAGAFkBAAA9BgAAAAA=&#10;" path="m188810,0l4114800,0,4114800,0,4114800,944029c4114800,1048306,4030267,1132839,3925990,1132839l0,1132840,0,1132840,0,188810c0,84533,84533,0,188810,0xe">
                <v:path textboxrect="0,0,4114800,1132840" o:connectlocs="4114800,566420;2057400,1132840;0,566420;2057400,0" o:connectangles="0,82,164,247"/>
                <v:fill on="t" focussize="0,0"/>
                <v:stroke on="f" weight="0.5pt"/>
                <v:imagedata o:title=""/>
                <o:lock v:ext="edit" aspectratio="f"/>
                <v:textbox>
                  <w:txbxContent>
                    <w:p>
                      <w:pPr>
                        <w:autoSpaceDE w:val="0"/>
                        <w:autoSpaceDN w:val="0"/>
                        <w:adjustRightInd w:val="0"/>
                        <w:snapToGrid w:val="0"/>
                        <w:spacing w:line="200" w:lineRule="atLeast"/>
                        <w:ind w:firstLine="480" w:firstLineChars="200"/>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经济学专业注重培养社会发展需要的基础理论扎实，实践能力强的复合型经济类人才。本专业人才培养注重学科交叉，注重复合型人才的专业素养，逻辑思维应用能力，注重培养未来社会发展需要的复合型高级经营人才。</w:t>
                      </w:r>
                    </w:p>
                    <w:p>
                      <w:pPr>
                        <w:rPr>
                          <w:rFonts w:hint="eastAsia" w:ascii="宋体" w:hAnsi="宋体" w:eastAsia="宋体" w:cs="宋体"/>
                        </w:rPr>
                      </w:pPr>
                    </w:p>
                  </w:txbxContent>
                </v:textbox>
              </v:shape>
            </w:pict>
          </mc:Fallback>
        </mc:AlternateContent>
      </w:r>
      <w:r>
        <w:rPr>
          <w:rFonts w:hint="eastAsia" w:asciiTheme="minorEastAsia" w:hAnsiTheme="minorEastAsia"/>
          <w:b/>
          <w:bCs/>
          <w:color w:val="953735" w:themeColor="accent2" w:themeShade="BF"/>
          <w:kern w:val="0"/>
          <w:szCs w:val="21"/>
          <w:lang w:eastAsia="zh-CN"/>
        </w:rPr>
        <w:t xml:space="preserve">特色与优势 </w:t>
      </w:r>
      <w:r>
        <w:t xml:space="preserve">           </w:t>
      </w:r>
    </w:p>
    <w:p>
      <w:pPr>
        <w:widowControl/>
        <w:jc w:val="left"/>
        <w:rPr>
          <w:rFonts w:hint="eastAsia" w:ascii="楷体_GB2312" w:hAnsi="楷体_GB2312" w:eastAsia="楷体_GB2312" w:cs="楷体_GB2312"/>
          <w:b/>
          <w:bCs/>
          <w:kern w:val="0"/>
          <w:sz w:val="28"/>
          <w:szCs w:val="24"/>
          <w:highlight w:val="yellow"/>
          <w14:shadow w14:blurRad="50800" w14:dist="38100" w14:dir="5400000" w14:sx="100000" w14:sy="100000" w14:kx="0" w14:ky="0" w14:algn="t">
            <w14:schemeClr w14:val="accent2">
              <w14:alpha w14:val="60000"/>
            </w14:schemeClr>
          </w14:shadow>
          <w14:reflection w14:blurRad="6350" w14:stA="50000" w14:stPos="0" w14:endA="300" w14:endPos="50000" w14:dist="29997" w14:dir="5400000" w14:fadeDir="5400000" w14:sx="100000" w14:sy="-100000" w14:kx="0" w14:algn="bl"/>
          <w14:textFill>
            <w14:gradFill>
              <w14:gsLst>
                <w14:gs w14:pos="0">
                  <w14:srgbClr w14:val="E30000"/>
                </w14:gs>
                <w14:gs w14:pos="100000">
                  <w14:srgbClr w14:val="760303"/>
                </w14:gs>
              </w14:gsLst>
              <w14:lin w14:ang="2700000" w14:scaled="0"/>
            </w14:gradFill>
          </w14:textFill>
        </w:rPr>
      </w:pPr>
      <w:r>
        <w:rPr>
          <w:rFonts w:hint="eastAsia" w:ascii="楷体_GB2312" w:hAnsi="楷体_GB2312" w:eastAsia="楷体_GB2312" w:cs="楷体_GB2312"/>
          <w:b/>
          <w:bCs/>
          <w:kern w:val="0"/>
          <w:sz w:val="28"/>
          <w:szCs w:val="24"/>
          <w:highlight w:val="yellow"/>
          <w14:shadow w14:blurRad="50800" w14:dist="38100" w14:dir="5400000" w14:sx="100000" w14:sy="100000" w14:kx="0" w14:ky="0" w14:algn="t">
            <w14:schemeClr w14:val="accent2">
              <w14:alpha w14:val="60000"/>
            </w14:schemeClr>
          </w14:shadow>
          <w14:reflection w14:blurRad="6350" w14:stA="50000" w14:stPos="0" w14:endA="300" w14:endPos="50000" w14:dist="29997" w14:dir="5400000" w14:fadeDir="5400000" w14:sx="100000" w14:sy="-100000" w14:kx="0" w14:algn="bl"/>
          <w14:textFill>
            <w14:gradFill>
              <w14:gsLst>
                <w14:gs w14:pos="0">
                  <w14:srgbClr w14:val="E30000"/>
                </w14:gs>
                <w14:gs w14:pos="100000">
                  <w14:srgbClr w14:val="760303"/>
                </w14:gs>
              </w14:gsLst>
              <w14:lin w14:ang="2700000" w14:scaled="0"/>
            </w14:gradFill>
          </w14:textFill>
        </w:rPr>
        <w:t>国际经济与贸易专业</w:t>
      </w:r>
    </w:p>
    <w:p>
      <w:pPr>
        <w:widowControl/>
        <w:jc w:val="left"/>
        <w:rPr>
          <w:rFonts w:ascii="宋体" w:hAnsi="宋体"/>
          <w:b/>
          <w:bCs/>
          <w:kern w:val="0"/>
          <w:sz w:val="24"/>
        </w:rPr>
      </w:pPr>
      <w:r>
        <w:rPr>
          <w:rFonts w:hint="eastAsia" w:ascii="宋体" w:hAnsi="宋体"/>
          <w:b/>
          <w:bCs/>
          <w:kern w:val="0"/>
          <w:sz w:val="24"/>
        </w:rPr>
        <w:t>专业：国际经济与贸易（包括留学生班）(安徽省省级特色专业）</w:t>
      </w:r>
    </w:p>
    <w:p>
      <w:pPr>
        <w:widowControl/>
        <w:jc w:val="left"/>
        <w:rPr>
          <w:rFonts w:hint="eastAsia" w:asciiTheme="minorEastAsia" w:hAnsiTheme="minorEastAsia" w:eastAsiaTheme="minorEastAsia"/>
          <w:b/>
          <w:bCs/>
          <w:kern w:val="0"/>
          <w:sz w:val="24"/>
          <w:szCs w:val="24"/>
          <w:lang w:val="en-US" w:eastAsia="zh-CN"/>
        </w:rPr>
      </w:pPr>
      <w:r>
        <w:rPr>
          <w:rFonts w:hint="eastAsia" w:asciiTheme="minorEastAsia" w:hAnsiTheme="minorEastAsia"/>
          <w:b/>
          <w:bCs/>
          <w:kern w:val="0"/>
          <w:sz w:val="24"/>
          <w:szCs w:val="24"/>
        </w:rPr>
        <w:t>咨询电话：</w:t>
      </w:r>
      <w:r>
        <w:rPr>
          <w:rFonts w:hint="eastAsia" w:cs="Times New Roman" w:asciiTheme="minorEastAsia" w:hAnsiTheme="minorEastAsia"/>
          <w:b/>
          <w:bCs/>
          <w:sz w:val="24"/>
          <w:szCs w:val="24"/>
        </w:rPr>
        <w:t>0551-62159</w:t>
      </w:r>
      <w:r>
        <w:rPr>
          <w:rFonts w:hint="eastAsia" w:cs="Times New Roman" w:asciiTheme="minorEastAsia" w:hAnsiTheme="minorEastAsia"/>
          <w:b/>
          <w:bCs/>
          <w:sz w:val="24"/>
          <w:szCs w:val="24"/>
          <w:lang w:val="en-US" w:eastAsia="zh-CN"/>
        </w:rPr>
        <w:t>345</w:t>
      </w:r>
    </w:p>
    <w:p>
      <w:pPr>
        <w:widowControl/>
        <w:jc w:val="left"/>
        <w:rPr>
          <w:rFonts w:ascii="宋体" w:hAnsi="宋体"/>
          <w:b/>
          <w:bCs/>
          <w:kern w:val="0"/>
          <w:sz w:val="24"/>
        </w:rPr>
      </w:pPr>
      <w:r>
        <w:rPr>
          <w:rFonts w:hint="eastAsia" w:ascii="宋体" w:hAnsi="宋体"/>
          <w:b/>
          <w:bCs/>
          <w:kern w:val="0"/>
          <w:sz w:val="24"/>
        </w:rPr>
        <w:t>学制：四年</w:t>
      </w:r>
    </w:p>
    <w:p>
      <w:pPr>
        <w:widowControl/>
        <w:jc w:val="left"/>
        <w:rPr>
          <w:rFonts w:ascii="宋体" w:hAnsi="宋体" w:cs="宋体"/>
          <w:b/>
          <w:bCs/>
          <w:color w:val="0000FF"/>
          <w:kern w:val="0"/>
          <w:sz w:val="24"/>
          <w:szCs w:val="24"/>
          <w:highlight w:val="cyan"/>
        </w:rPr>
      </w:pPr>
      <w:r>
        <w:rPr>
          <w:rFonts w:hint="eastAsia" w:ascii="宋体" w:hAnsi="宋体"/>
          <w:b/>
          <w:bCs/>
          <w:kern w:val="0"/>
          <w:sz w:val="24"/>
        </w:rPr>
        <w:t>授予学位：经济学学士</w:t>
      </w:r>
    </w:p>
    <w:p>
      <w:r>
        <w:rPr>
          <w:rFonts w:hint="eastAsia" w:ascii="宋体" w:hAnsi="宋体"/>
          <w:b/>
          <w:bCs/>
          <w:kern w:val="0"/>
          <w:sz w:val="24"/>
        </w:rPr>
        <mc:AlternateContent>
          <mc:Choice Requires="wps">
            <w:drawing>
              <wp:anchor distT="0" distB="0" distL="114300" distR="114300" simplePos="0" relativeHeight="251679744" behindDoc="0" locked="0" layoutInCell="1" allowOverlap="1">
                <wp:simplePos x="0" y="0"/>
                <wp:positionH relativeFrom="column">
                  <wp:posOffset>1514475</wp:posOffset>
                </wp:positionH>
                <wp:positionV relativeFrom="paragraph">
                  <wp:posOffset>24130</wp:posOffset>
                </wp:positionV>
                <wp:extent cx="4227195" cy="1668780"/>
                <wp:effectExtent l="0" t="0" r="1905" b="7620"/>
                <wp:wrapNone/>
                <wp:docPr id="148" name="文本框 148"/>
                <wp:cNvGraphicFramePr/>
                <a:graphic xmlns:a="http://schemas.openxmlformats.org/drawingml/2006/main">
                  <a:graphicData uri="http://schemas.microsoft.com/office/word/2010/wordprocessingShape">
                    <wps:wsp>
                      <wps:cNvSpPr txBox="1"/>
                      <wps:spPr>
                        <a:xfrm>
                          <a:off x="0" y="0"/>
                          <a:ext cx="4227195" cy="1668780"/>
                        </a:xfrm>
                        <a:prstGeom prst="rect">
                          <a:avLst/>
                        </a:prstGeom>
                        <a:solidFill>
                          <a:schemeClr val="accent1">
                            <a:lumMod val="60000"/>
                            <a:lumOff val="40000"/>
                          </a:schemeClr>
                        </a:solidFill>
                        <a:ln w="6350">
                          <a:noFill/>
                        </a:ln>
                        <a:effectLst>
                          <a:innerShdw blurRad="63500" dist="50800" dir="13500000">
                            <a:srgbClr val="000000">
                              <a:alpha val="50000"/>
                            </a:srgbClr>
                          </a:innerShdw>
                          <a:softEdge rad="63500"/>
                        </a:effectLst>
                      </wps:spPr>
                      <wps:style>
                        <a:lnRef idx="0">
                          <a:schemeClr val="accent1"/>
                        </a:lnRef>
                        <a:fillRef idx="0">
                          <a:schemeClr val="accent1"/>
                        </a:fillRef>
                        <a:effectRef idx="0">
                          <a:schemeClr val="accent1"/>
                        </a:effectRef>
                        <a:fontRef idx="minor">
                          <a:schemeClr val="dk1"/>
                        </a:fontRef>
                      </wps:style>
                      <wps:txbx>
                        <w:txbxContent>
                          <w:p>
                            <w:pPr>
                              <w:autoSpaceDE w:val="0"/>
                              <w:autoSpaceDN w:val="0"/>
                              <w:adjustRightInd w:val="0"/>
                              <w:snapToGrid w:val="0"/>
                              <w:spacing w:line="200" w:lineRule="atLeast"/>
                              <w:ind w:firstLine="480" w:firstLineChars="200"/>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本专业培养德、智、体、美 、劳全面发展，能适应社会主义市场经济发展的需要，掌握比较扎实的马克思主义经济学理论基础和国际经济、国际贸易的基本理论与方法，了解主要国家和地区的经济发展状况及贸易政策，熟悉通行的国际贸易规则和惯例及中国对外经济政策和法规；可以用计量、统计、会计方法进行分析和研究，熟练掌握一门外语，具有听、说、读、写、译的能力，能利用网络从事涉外经济工作的高级应用型专门人才。</w:t>
                            </w:r>
                          </w:p>
                          <w:p>
                            <w:pPr>
                              <w:rPr>
                                <w:rFonts w:hint="eastAsia" w:ascii="宋体" w:hAnsi="宋体" w:eastAsia="宋体" w:cs="宋体"/>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25pt;margin-top:1.9pt;height:131.4pt;width:332.85pt;z-index:251679744;mso-width-relative:page;mso-height-relative:page;" fillcolor="#95B3D7 [1940]" filled="t" stroked="f" coordsize="21600,21600" o:gfxdata="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L2JBpfaAAAACQEAAA8AAAAAAAAAAQAgAAAAIgAAAGRycy9kb3ducmV2LnhtbFBLAQIU&#10;ABQAAAAIAIdO4kDWNNEWnAIAADQFAAAOAAAAAAAAAAEAIAAAACkBAABkcnMvZTJvRG9jLnhtbFBL&#10;BQYAAAAABgAGAFkBAAA3BgAAAAA=&#10;">
                <v:fill on="t" focussize="0,0"/>
                <v:stroke on="f" weight="0.5pt"/>
                <v:imagedata o:title=""/>
                <o:lock v:ext="edit" aspectratio="f"/>
                <v:textbox>
                  <w:txbxContent>
                    <w:p>
                      <w:pPr>
                        <w:autoSpaceDE w:val="0"/>
                        <w:autoSpaceDN w:val="0"/>
                        <w:adjustRightInd w:val="0"/>
                        <w:snapToGrid w:val="0"/>
                        <w:spacing w:line="200" w:lineRule="atLeast"/>
                        <w:ind w:firstLine="480" w:firstLineChars="200"/>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本专业培养德、智、体、美 、劳全面发展，能适应社会主义市场经济发展的需要，掌握比较扎实的马克思主义经济学理论基础和国际经济、国际贸易的基本理论与方法，了解主要国家和地区的经济发展状况及贸易政策，熟悉通行的国际贸易规则和惯例及中国对外经济政策和法规；可以用计量、统计、会计方法进行分析和研究，熟练掌握一门外语，具有听、说、读、写、译的能力，能利用网络从事涉外经济工作的高级应用型专门人才。</w:t>
                      </w:r>
                    </w:p>
                    <w:p>
                      <w:pPr>
                        <w:rPr>
                          <w:rFonts w:hint="eastAsia" w:ascii="宋体" w:hAnsi="宋体" w:eastAsia="宋体" w:cs="宋体"/>
                        </w:rPr>
                      </w:pPr>
                    </w:p>
                  </w:txbxContent>
                </v:textbox>
              </v:shape>
            </w:pict>
          </mc:Fallback>
        </mc:AlternateContent>
      </w:r>
      <w:r>
        <mc:AlternateContent>
          <mc:Choice Requires="wpg">
            <w:drawing>
              <wp:anchor distT="0" distB="0" distL="114300" distR="114300" simplePos="0" relativeHeight="251683840" behindDoc="0" locked="0" layoutInCell="1" allowOverlap="1">
                <wp:simplePos x="0" y="0"/>
                <wp:positionH relativeFrom="column">
                  <wp:posOffset>97155</wp:posOffset>
                </wp:positionH>
                <wp:positionV relativeFrom="paragraph">
                  <wp:posOffset>177800</wp:posOffset>
                </wp:positionV>
                <wp:extent cx="1399540" cy="1253490"/>
                <wp:effectExtent l="0" t="0" r="10160" b="3810"/>
                <wp:wrapNone/>
                <wp:docPr id="204" name="组合 204"/>
                <wp:cNvGraphicFramePr/>
                <a:graphic xmlns:a="http://schemas.openxmlformats.org/drawingml/2006/main">
                  <a:graphicData uri="http://schemas.microsoft.com/office/word/2010/wordprocessingGroup">
                    <wpg:wgp>
                      <wpg:cNvGrpSpPr/>
                      <wpg:grpSpPr>
                        <a:xfrm>
                          <a:off x="0" y="0"/>
                          <a:ext cx="1399540" cy="1253761"/>
                          <a:chOff x="3976" y="107537"/>
                          <a:chExt cx="2204" cy="1974"/>
                        </a:xfrm>
                      </wpg:grpSpPr>
                      <wpg:grpSp>
                        <wpg:cNvPr id="136" name="组合 8227"/>
                        <wpg:cNvGrpSpPr/>
                        <wpg:grpSpPr>
                          <a:xfrm>
                            <a:off x="4070" y="107537"/>
                            <a:ext cx="2104" cy="1974"/>
                            <a:chOff x="18" y="6"/>
                            <a:chExt cx="334" cy="334"/>
                          </a:xfrm>
                        </wpg:grpSpPr>
                        <wps:wsp>
                          <wps:cNvPr id="137" name="文本框 8228"/>
                          <wps:cNvSpPr txBox="1"/>
                          <wps:spPr>
                            <a:xfrm>
                              <a:off x="78" y="48"/>
                              <a:ext cx="223" cy="132"/>
                            </a:xfrm>
                            <a:prstGeom prst="rect">
                              <a:avLst/>
                            </a:prstGeom>
                            <a:noFill/>
                            <a:ln w="9525">
                              <a:noFill/>
                            </a:ln>
                          </wps:spPr>
                          <wps:txbx>
                            <w:txbxContent>
                              <w:p>
                                <w:pPr>
                                  <w:numPr>
                                    <w:ilvl w:val="0"/>
                                    <w:numId w:val="1"/>
                                  </w:numPr>
                                  <w:overflowPunct w:val="0"/>
                                  <w:jc w:val="center"/>
                                  <w:textAlignment w:val="baseline"/>
                                  <w:rPr>
                                    <w:sz w:val="36"/>
                                  </w:rPr>
                                </w:pPr>
                                <w:r>
                                  <w:rPr>
                                    <w:rFonts w:ascii="Arial" w:eastAsia="宋体" w:hAnsiTheme="minorBidi"/>
                                    <w:b/>
                                    <w:color w:val="000000"/>
                                    <w:kern w:val="24"/>
                                    <w:sz w:val="48"/>
                                    <w:szCs w:val="48"/>
                                  </w:rPr>
                                  <w:t>3</w:t>
                                </w:r>
                              </w:p>
                            </w:txbxContent>
                          </wps:txbx>
                          <wps:bodyPr wrap="square" anchor="t">
                            <a:spAutoFit/>
                          </wps:bodyPr>
                        </wps:wsp>
                        <wps:wsp>
                          <wps:cNvPr id="140" name="椭圆 8231"/>
                          <wps:cNvSpPr/>
                          <wps:spPr>
                            <a:xfrm>
                              <a:off x="18" y="6"/>
                              <a:ext cx="334" cy="334"/>
                            </a:xfrm>
                            <a:prstGeom prst="ellipse">
                              <a:avLst/>
                            </a:prstGeom>
                            <a:gradFill rotWithShape="1">
                              <a:gsLst>
                                <a:gs pos="0">
                                  <a:srgbClr val="005353"/>
                                </a:gs>
                                <a:gs pos="50000">
                                  <a:schemeClr val="hlink"/>
                                </a:gs>
                                <a:gs pos="100000">
                                  <a:srgbClr val="005353"/>
                                </a:gs>
                              </a:gsLst>
                              <a:lin ang="18900000" scaled="1"/>
                              <a:tileRect/>
                            </a:gradFill>
                            <a:ln w="9525">
                              <a:noFill/>
                            </a:ln>
                          </wps:spPr>
                          <wps:bodyPr anchor="t"/>
                        </wps:wsp>
                        <wps:wsp>
                          <wps:cNvPr id="142" name="椭圆 8233"/>
                          <wps:cNvSpPr/>
                          <wps:spPr>
                            <a:xfrm>
                              <a:off x="36" y="36"/>
                              <a:ext cx="300" cy="300"/>
                            </a:xfrm>
                            <a:prstGeom prst="ellipse">
                              <a:avLst/>
                            </a:prstGeom>
                            <a:solidFill>
                              <a:srgbClr val="333333"/>
                            </a:solidFill>
                            <a:ln w="9525">
                              <a:noFill/>
                            </a:ln>
                          </wps:spPr>
                          <wps:bodyPr anchor="t"/>
                        </wps:wsp>
                        <wps:wsp>
                          <wps:cNvPr id="143" name="椭圆 8234"/>
                          <wps:cNvSpPr/>
                          <wps:spPr>
                            <a:xfrm>
                              <a:off x="48" y="47"/>
                              <a:ext cx="291" cy="291"/>
                            </a:xfrm>
                            <a:prstGeom prst="ellipse">
                              <a:avLst/>
                            </a:prstGeom>
                            <a:gradFill rotWithShape="1">
                              <a:gsLst>
                                <a:gs pos="0">
                                  <a:srgbClr val="595959"/>
                                </a:gs>
                                <a:gs pos="100000">
                                  <a:srgbClr val="C0C0C0"/>
                                </a:gs>
                              </a:gsLst>
                              <a:lin ang="5400000" scaled="1"/>
                              <a:tileRect/>
                            </a:gradFill>
                            <a:ln w="9525">
                              <a:noFill/>
                            </a:ln>
                          </wps:spPr>
                          <wps:bodyPr anchor="t"/>
                        </wps:wsp>
                        <wps:wsp>
                          <wps:cNvPr id="144" name="椭圆 8235"/>
                          <wps:cNvSpPr/>
                          <wps:spPr>
                            <a:xfrm>
                              <a:off x="52" y="49"/>
                              <a:ext cx="283" cy="283"/>
                            </a:xfrm>
                            <a:prstGeom prst="ellipse">
                              <a:avLst/>
                            </a:prstGeom>
                            <a:gradFill rotWithShape="1">
                              <a:gsLst>
                                <a:gs pos="0">
                                  <a:srgbClr val="C0C0C0">
                                    <a:alpha val="0"/>
                                  </a:srgbClr>
                                </a:gs>
                                <a:gs pos="100000">
                                  <a:srgbClr val="E9E9E9"/>
                                </a:gs>
                              </a:gsLst>
                              <a:lin ang="5400000" scaled="1"/>
                              <a:tileRect/>
                            </a:gradFill>
                            <a:ln w="9525">
                              <a:noFill/>
                            </a:ln>
                          </wps:spPr>
                          <wps:bodyPr anchor="t"/>
                        </wps:wsp>
                        <wps:wsp>
                          <wps:cNvPr id="145" name="椭圆 8236"/>
                          <wps:cNvSpPr/>
                          <wps:spPr>
                            <a:xfrm>
                              <a:off x="55" y="51"/>
                              <a:ext cx="270" cy="265"/>
                            </a:xfrm>
                            <a:prstGeom prst="ellipse">
                              <a:avLst/>
                            </a:prstGeom>
                            <a:gradFill rotWithShape="1">
                              <a:gsLst>
                                <a:gs pos="0">
                                  <a:srgbClr val="989898"/>
                                </a:gs>
                                <a:gs pos="100000">
                                  <a:srgbClr val="C0C0C0">
                                    <a:alpha val="48000"/>
                                  </a:srgbClr>
                                </a:gs>
                              </a:gsLst>
                              <a:lin ang="5400000" scaled="1"/>
                              <a:tileRect/>
                            </a:gradFill>
                            <a:ln w="9525">
                              <a:noFill/>
                            </a:ln>
                          </wps:spPr>
                          <wps:bodyPr anchor="t"/>
                        </wps:wsp>
                        <wps:wsp>
                          <wps:cNvPr id="146" name="椭圆 8237"/>
                          <wps:cNvSpPr/>
                          <wps:spPr>
                            <a:xfrm>
                              <a:off x="70" y="59"/>
                              <a:ext cx="240" cy="215"/>
                            </a:xfrm>
                            <a:prstGeom prst="ellipse">
                              <a:avLst/>
                            </a:prstGeom>
                            <a:gradFill rotWithShape="1">
                              <a:gsLst>
                                <a:gs pos="0">
                                  <a:srgbClr val="FFFFFF"/>
                                </a:gs>
                                <a:gs pos="100000">
                                  <a:srgbClr val="C0C0C0">
                                    <a:alpha val="37999"/>
                                  </a:srgbClr>
                                </a:gs>
                              </a:gsLst>
                              <a:lin ang="5400000" scaled="1"/>
                              <a:tileRect/>
                            </a:gradFill>
                            <a:ln w="9525">
                              <a:noFill/>
                            </a:ln>
                          </wps:spPr>
                          <wps:bodyPr anchor="t"/>
                        </wps:wsp>
                      </wpg:grpSp>
                      <wps:wsp>
                        <wps:cNvPr id="150" name="文本框 8238"/>
                        <wps:cNvSpPr txBox="1"/>
                        <wps:spPr>
                          <a:xfrm>
                            <a:off x="3976" y="108186"/>
                            <a:ext cx="2204" cy="1029"/>
                          </a:xfrm>
                          <a:prstGeom prst="rect">
                            <a:avLst/>
                          </a:prstGeom>
                          <a:noFill/>
                          <a:ln w="9525">
                            <a:noFill/>
                          </a:ln>
                        </wps:spPr>
                        <wps:txbx>
                          <w:txbxContent>
                            <w:p>
                              <w:pPr>
                                <w:numPr>
                                  <w:ilvl w:val="0"/>
                                  <w:numId w:val="2"/>
                                </w:numPr>
                                <w:overflowPunct w:val="0"/>
                                <w:jc w:val="center"/>
                                <w:textAlignment w:val="baseline"/>
                                <w:rPr>
                                  <w:sz w:val="36"/>
                                </w:rPr>
                              </w:pPr>
                              <w:r>
                                <w:rPr>
                                  <w:sz w:val="36"/>
                                </w:rPr>
                                <w:t>培养目标</w:t>
                              </w:r>
                            </w:p>
                          </w:txbxContent>
                        </wps:txbx>
                        <wps:bodyPr wrap="square" anchor="t">
                          <a:noAutofit/>
                        </wps:bodyPr>
                      </wps:wsp>
                    </wpg:wgp>
                  </a:graphicData>
                </a:graphic>
              </wp:anchor>
            </w:drawing>
          </mc:Choice>
          <mc:Fallback>
            <w:pict>
              <v:group id="_x0000_s1026" o:spid="_x0000_s1026" o:spt="203" style="position:absolute;left:0pt;margin-left:7.65pt;margin-top:14pt;height:98.7pt;width:110.2pt;z-index:251683840;mso-width-relative:page;mso-height-relative:page;" coordorigin="3976,107537" coordsize="2204,1974" o:gfxdata="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">
                <o:lock v:ext="edit" aspectratio="f"/>
                <v:group id="组合 8227" o:spid="_x0000_s1026" o:spt="203" style="position:absolute;left:4070;top:107537;height:1974;width:2104;" coordorigin="18,6" coordsize="334,334" o:gfxdata="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1Nqg70AAADcAAAADwAAAAAAAAABACAAAAAiAAAAZHJzL2Rvd25yZXYueG1s&#10;UEsBAhQAFAAAAAgAh07iQDMvBZ47AAAAOQAAABUAAAAAAAAAAQAgAAAADAEAAGRycy9ncm91cHNo&#10;YXBleG1sLnhtbFBLBQYAAAAABgAGAGABAADJAwAAAAA=&#10;">
                  <o:lock v:ext="edit" aspectratio="f"/>
                  <v:shape id="文本框 8228" o:spid="_x0000_s1026" o:spt="202" type="#_x0000_t202" style="position:absolute;left:78;top:48;height:132;width:223;" filled="f" stroked="f" coordsize="21600,21600" o:gfxdata="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D+e9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numPr>
                              <w:ilvl w:val="0"/>
                              <w:numId w:val="1"/>
                            </w:numPr>
                            <w:overflowPunct w:val="0"/>
                            <w:jc w:val="center"/>
                            <w:textAlignment w:val="baseline"/>
                            <w:rPr>
                              <w:sz w:val="36"/>
                            </w:rPr>
                          </w:pPr>
                          <w:r>
                            <w:rPr>
                              <w:rFonts w:ascii="Arial" w:eastAsia="宋体" w:hAnsiTheme="minorBidi"/>
                              <w:b/>
                              <w:color w:val="000000"/>
                              <w:kern w:val="24"/>
                              <w:sz w:val="48"/>
                              <w:szCs w:val="48"/>
                            </w:rPr>
                            <w:t>3</w:t>
                          </w:r>
                        </w:p>
                      </w:txbxContent>
                    </v:textbox>
                  </v:shape>
                  <v:shape id="椭圆 8231" o:spid="_x0000_s1026" o:spt="3" type="#_x0000_t3" style="position:absolute;left:18;top:6;height:334;width:334;" fillcolor="#005353" filled="t" stroked="f" coordsize="21600,21600" o:gfxdata="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KYSb4A&#10;AADcAAAADwAAAAAAAAABACAAAAAiAAAAZHJzL2Rvd25yZXYueG1sUEsBAhQAFAAAAAgAh07iQDMv&#10;BZ47AAAAOQAAABAAAAAAAAAAAQAgAAAADQEAAGRycy9zaGFwZXhtbC54bWxQSwUGAAAAAAYABgBb&#10;AQAAtwMAAAAA&#10;">
                    <v:fill type="gradient" on="t" color2="#0000FF [3210]" angle="135" focus="50%" focussize="0,0" rotate="t"/>
                    <v:stroke on="f"/>
                    <v:imagedata o:title=""/>
                    <o:lock v:ext="edit" aspectratio="f"/>
                  </v:shape>
                  <v:shape id="椭圆 8233" o:spid="_x0000_s1026" o:spt="3" type="#_x0000_t3" style="position:absolute;left:36;top:36;height:300;width:300;" fillcolor="#333333" filled="t" stroked="f" coordsize="21600,21600" o:gfxdata="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U05pvQAA&#10;ANwAAAAPAAAAAAAAAAEAIAAAACIAAABkcnMvZG93bnJldi54bWxQSwECFAAUAAAACACHTuJAMy8F&#10;njsAAAA5AAAAEAAAAAAAAAABACAAAAAMAQAAZHJzL3NoYXBleG1sLnhtbFBLBQYAAAAABgAGAFsB&#10;AAC2AwAAAAA=&#10;">
                    <v:fill on="t" focussize="0,0"/>
                    <v:stroke on="f"/>
                    <v:imagedata o:title=""/>
                    <o:lock v:ext="edit" aspectratio="f"/>
                  </v:shape>
                  <v:shape id="椭圆 8234" o:spid="_x0000_s1026" o:spt="3" type="#_x0000_t3" style="position:absolute;left:48;top:47;height:291;width:291;" fillcolor="#595959" filled="t" stroked="f" coordsize="21600,21600" o:gfxdata="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6CRyugAAANwA&#10;AAAPAAAAAAAAAAEAIAAAACIAAABkcnMvZG93bnJldi54bWxQSwECFAAUAAAACACHTuJAMy8FnjsA&#10;AAA5AAAAEAAAAAAAAAABACAAAAAJAQAAZHJzL3NoYXBleG1sLnhtbFBLBQYAAAAABgAGAFsBAACz&#10;AwAAAAA=&#10;">
                    <v:fill type="gradient" on="t" color2="#C0C0C0" focus="100%" focussize="0,0" rotate="t"/>
                    <v:stroke on="f"/>
                    <v:imagedata o:title=""/>
                    <o:lock v:ext="edit" aspectratio="f"/>
                  </v:shape>
                  <v:shape id="椭圆 8235" o:spid="_x0000_s1026" o:spt="3" type="#_x0000_t3" style="position:absolute;left:52;top:49;height:283;width:283;" fillcolor="#C0C0C0" filled="t" stroked="f" coordsize="21600,21600" o:gfxdata="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hhoMbgAAADcAAAA&#10;DwAAAAAAAAABACAAAAAiAAAAZHJzL2Rvd25yZXYueG1sUEsBAhQAFAAAAAgAh07iQDMvBZ47AAAA&#10;OQAAABAAAAAAAAAAAQAgAAAABwEAAGRycy9zaGFwZXhtbC54bWxQSwUGAAAAAAYABgBbAQAAsQMA&#10;AAAA&#10;">
                    <v:fill type="gradient" on="t" color2="#E9E9E9" opacity="0f" focus="100%" focussize="0,0" rotate="t"/>
                    <v:stroke on="f"/>
                    <v:imagedata o:title=""/>
                    <o:lock v:ext="edit" aspectratio="f"/>
                  </v:shape>
                  <v:shape id="椭圆 8236" o:spid="_x0000_s1026" o:spt="3" type="#_x0000_t3" style="position:absolute;left:55;top:51;height:265;width:270;" fillcolor="#989898" filled="t" stroked="f" coordsize="21600,21600" o:gfxdata="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CF+cbsAAADc&#10;AAAADwAAAAAAAAABACAAAAAiAAAAZHJzL2Rvd25yZXYueG1sUEsBAhQAFAAAAAgAh07iQDMvBZ47&#10;AAAAOQAAABAAAAAAAAAAAQAgAAAACgEAAGRycy9zaGFwZXhtbC54bWxQSwUGAAAAAAYABgBbAQAA&#10;tAMAAAAA&#10;">
                    <v:fill type="gradient" on="t" color2="#C0C0C0" o:opacity2="31457f" focus="100%" focussize="0,0" rotate="t"/>
                    <v:stroke on="f"/>
                    <v:imagedata o:title=""/>
                    <o:lock v:ext="edit" aspectratio="f"/>
                  </v:shape>
                  <v:shape id="椭圆 8237" o:spid="_x0000_s1026" o:spt="3" type="#_x0000_t3" style="position:absolute;left:70;top:59;height:215;width:240;" fillcolor="#FFFFFF" filled="t" stroked="f" coordsize="21600,21600" o:gfxdata="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Yp0W8AAAA&#10;3AAAAA8AAAAAAAAAAQAgAAAAIgAAAGRycy9kb3ducmV2LnhtbFBLAQIUABQAAAAIAIdO4kAzLwWe&#10;OwAAADkAAAAQAAAAAAAAAAEAIAAAAAsBAABkcnMvc2hhcGV4bWwueG1sUEsFBgAAAAAGAAYAWwEA&#10;ALUDAAAAAA==&#10;">
                    <v:fill type="gradient" on="t" color2="#C0C0C0" o:opacity2="24903f" focus="100%" focussize="0,0" rotate="t"/>
                    <v:stroke on="f"/>
                    <v:imagedata o:title=""/>
                    <o:lock v:ext="edit" aspectratio="f"/>
                  </v:shape>
                </v:group>
                <v:shape id="文本框 8238" o:spid="_x0000_s1026" o:spt="202" type="#_x0000_t202" style="position:absolute;left:3976;top:108186;height:1029;width:2204;" filled="f" stroked="f" coordsize="21600,21600" o:gfxdata="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vTdw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numPr>
                            <w:ilvl w:val="0"/>
                            <w:numId w:val="2"/>
                          </w:numPr>
                          <w:overflowPunct w:val="0"/>
                          <w:jc w:val="center"/>
                          <w:textAlignment w:val="baseline"/>
                          <w:rPr>
                            <w:sz w:val="36"/>
                          </w:rPr>
                        </w:pPr>
                        <w:r>
                          <w:rPr>
                            <w:sz w:val="36"/>
                          </w:rPr>
                          <w:t>培养目标</w:t>
                        </w:r>
                      </w:p>
                    </w:txbxContent>
                  </v:textbox>
                </v:shape>
              </v:group>
            </w:pict>
          </mc:Fallback>
        </mc:AlternateContent>
      </w:r>
    </w:p>
    <w:p/>
    <w:p/>
    <w:p/>
    <w:p/>
    <w:p/>
    <w:p/>
    <w:p/>
    <w:p/>
    <w:p/>
    <w:p>
      <w:r>
        <mc:AlternateContent>
          <mc:Choice Requires="wps">
            <w:drawing>
              <wp:anchor distT="0" distB="0" distL="114300" distR="114300" simplePos="0" relativeHeight="251682816" behindDoc="0" locked="0" layoutInCell="1" allowOverlap="1">
                <wp:simplePos x="0" y="0"/>
                <wp:positionH relativeFrom="column">
                  <wp:posOffset>1403985</wp:posOffset>
                </wp:positionH>
                <wp:positionV relativeFrom="paragraph">
                  <wp:posOffset>62230</wp:posOffset>
                </wp:positionV>
                <wp:extent cx="4567555" cy="1454150"/>
                <wp:effectExtent l="0" t="0" r="4445" b="12700"/>
                <wp:wrapNone/>
                <wp:docPr id="189" name="文本框 189"/>
                <wp:cNvGraphicFramePr/>
                <a:graphic xmlns:a="http://schemas.openxmlformats.org/drawingml/2006/main">
                  <a:graphicData uri="http://schemas.microsoft.com/office/word/2010/wordprocessingShape">
                    <wps:wsp>
                      <wps:cNvSpPr txBox="1"/>
                      <wps:spPr>
                        <a:xfrm flipH="1">
                          <a:off x="0" y="0"/>
                          <a:ext cx="4567555" cy="1454150"/>
                        </a:xfrm>
                        <a:prstGeom prst="flowChartInputOutput">
                          <a:avLst/>
                        </a:prstGeom>
                        <a:solidFill>
                          <a:schemeClr val="accent2">
                            <a:lumMod val="60000"/>
                            <a:lumOff val="40000"/>
                          </a:schemeClr>
                        </a:solidFill>
                        <a:ln w="6350">
                          <a:noFill/>
                        </a:ln>
                        <a:effectLst>
                          <a:innerShdw blurRad="63500" dist="50800" dir="13500000">
                            <a:srgbClr val="000000">
                              <a:alpha val="50000"/>
                            </a:srgbClr>
                          </a:innerShdw>
                          <a:softEdge rad="63500"/>
                        </a:effectLst>
                      </wps:spPr>
                      <wps:style>
                        <a:lnRef idx="0">
                          <a:schemeClr val="accent1"/>
                        </a:lnRef>
                        <a:fillRef idx="0">
                          <a:schemeClr val="accent1"/>
                        </a:fillRef>
                        <a:effectRef idx="0">
                          <a:schemeClr val="accent1"/>
                        </a:effectRef>
                        <a:fontRef idx="minor">
                          <a:schemeClr val="dk1"/>
                        </a:fontRef>
                      </wps:style>
                      <wps:txbx>
                        <w:txbxContent>
                          <w:p>
                            <w:pPr>
                              <w:autoSpaceDE w:val="0"/>
                              <w:autoSpaceDN w:val="0"/>
                              <w:adjustRightInd w:val="0"/>
                              <w:snapToGrid w:val="0"/>
                              <w:spacing w:line="200" w:lineRule="atLeast"/>
                              <w:ind w:firstLine="480" w:firstLineChars="200"/>
                              <w:rPr>
                                <w:rFonts w:hint="eastAsia" w:ascii="宋体" w:hAnsi="宋体" w:eastAsia="宋体" w:cs="宋体"/>
                              </w:rPr>
                            </w:pPr>
                            <w:r>
                              <w:rPr>
                                <w:rFonts w:hint="eastAsia" w:ascii="宋体" w:hAnsi="宋体" w:eastAsia="宋体" w:cs="宋体"/>
                                <w:kern w:val="0"/>
                                <w:sz w:val="24"/>
                                <w:szCs w:val="24"/>
                                <w:lang w:val="zh-CN"/>
                              </w:rPr>
                              <w:t>经济学基础、企业经济学、方法运用能力、贸易法规、外贸理论基础、商务英语、信息管理与网络贸易、外贸商品基础、国际经济关系、外贸进出口业务、国际商务分析、地方经济与主导产业等。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111" type="#_x0000_t111" style="position:absolute;left:0pt;flip:x;margin-left:110.55pt;margin-top:4.9pt;height:114.5pt;width:359.65pt;z-index:251682816;mso-width-relative:page;mso-height-relative:page;" fillcolor="#D99694 [1941]" filled="t" stroked="f" coordsize="21600,21600" o:gfxdata="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l3wYd1wAAAAkBAAAPAAAAAAAAAAEAIAAAACIAAABkcnMvZG93&#10;bnJldi54bWxQSwECFAAUAAAACACHTuJAhzkZh6wCAABOBQAADgAAAAAAAAABACAAAAAmAQAAZHJz&#10;L2Uyb0RvYy54bWxQSwUGAAAAAAYABgBZAQAARAYAAAAA&#10;">
                <v:fill on="t" focussize="0,0"/>
                <v:stroke on="f" weight="0.5pt"/>
                <v:imagedata o:title=""/>
                <o:lock v:ext="edit" aspectratio="f"/>
                <v:textbox>
                  <w:txbxContent>
                    <w:p>
                      <w:pPr>
                        <w:autoSpaceDE w:val="0"/>
                        <w:autoSpaceDN w:val="0"/>
                        <w:adjustRightInd w:val="0"/>
                        <w:snapToGrid w:val="0"/>
                        <w:spacing w:line="200" w:lineRule="atLeast"/>
                        <w:ind w:firstLine="480" w:firstLineChars="200"/>
                        <w:rPr>
                          <w:rFonts w:hint="eastAsia" w:ascii="宋体" w:hAnsi="宋体" w:eastAsia="宋体" w:cs="宋体"/>
                        </w:rPr>
                      </w:pPr>
                      <w:r>
                        <w:rPr>
                          <w:rFonts w:hint="eastAsia" w:ascii="宋体" w:hAnsi="宋体" w:eastAsia="宋体" w:cs="宋体"/>
                          <w:kern w:val="0"/>
                          <w:sz w:val="24"/>
                          <w:szCs w:val="24"/>
                          <w:lang w:val="zh-CN"/>
                        </w:rPr>
                        <w:t>经济学基础、企业经济学、方法运用能力、贸易法规、外贸理论基础、商务英语、信息管理与网络贸易、外贸商品基础、国际经济关系、外贸进出口业务、国际商务分析、地方经济与主导产业等。</w:t>
                      </w:r>
                    </w:p>
                  </w:txbxContent>
                </v:textbox>
              </v:shape>
            </w:pict>
          </mc:Fallback>
        </mc:AlternateContent>
      </w:r>
      <w:r>
        <mc:AlternateContent>
          <mc:Choice Requires="wpg">
            <w:drawing>
              <wp:anchor distT="0" distB="0" distL="114300" distR="114300" simplePos="0" relativeHeight="251681792" behindDoc="0" locked="0" layoutInCell="1" allowOverlap="1">
                <wp:simplePos x="0" y="0"/>
                <wp:positionH relativeFrom="column">
                  <wp:posOffset>88900</wp:posOffset>
                </wp:positionH>
                <wp:positionV relativeFrom="paragraph">
                  <wp:posOffset>130810</wp:posOffset>
                </wp:positionV>
                <wp:extent cx="1395730" cy="1071880"/>
                <wp:effectExtent l="0" t="0" r="13970" b="13970"/>
                <wp:wrapNone/>
                <wp:docPr id="177" name="组合 177"/>
                <wp:cNvGraphicFramePr/>
                <a:graphic xmlns:a="http://schemas.openxmlformats.org/drawingml/2006/main">
                  <a:graphicData uri="http://schemas.microsoft.com/office/word/2010/wordprocessingGroup">
                    <wpg:wgp>
                      <wpg:cNvGrpSpPr/>
                      <wpg:grpSpPr>
                        <a:xfrm>
                          <a:off x="0" y="0"/>
                          <a:ext cx="1395730" cy="1071880"/>
                          <a:chOff x="3557" y="88123"/>
                          <a:chExt cx="2198" cy="1906"/>
                        </a:xfrm>
                      </wpg:grpSpPr>
                      <wpg:grpSp>
                        <wpg:cNvPr id="178" name="组合 8196"/>
                        <wpg:cNvGrpSpPr/>
                        <wpg:grpSpPr>
                          <a:xfrm>
                            <a:off x="3709" y="88123"/>
                            <a:ext cx="2032" cy="1906"/>
                            <a:chOff x="43" y="42"/>
                            <a:chExt cx="300" cy="300"/>
                          </a:xfrm>
                        </wpg:grpSpPr>
                        <wps:wsp>
                          <wps:cNvPr id="183" name="椭圆 8201"/>
                          <wps:cNvSpPr/>
                          <wps:spPr>
                            <a:xfrm>
                              <a:off x="43" y="42"/>
                              <a:ext cx="300" cy="300"/>
                            </a:xfrm>
                            <a:prstGeom prst="ellipse">
                              <a:avLst/>
                            </a:prstGeom>
                            <a:solidFill>
                              <a:srgbClr val="333333"/>
                            </a:solidFill>
                            <a:ln w="9525">
                              <a:noFill/>
                            </a:ln>
                          </wps:spPr>
                          <wps:bodyPr anchor="t"/>
                        </wps:wsp>
                        <wps:wsp>
                          <wps:cNvPr id="184" name="椭圆 8202"/>
                          <wps:cNvSpPr/>
                          <wps:spPr>
                            <a:xfrm>
                              <a:off x="48" y="47"/>
                              <a:ext cx="291" cy="291"/>
                            </a:xfrm>
                            <a:prstGeom prst="ellipse">
                              <a:avLst/>
                            </a:prstGeom>
                            <a:gradFill rotWithShape="1">
                              <a:gsLst>
                                <a:gs pos="0">
                                  <a:srgbClr val="595959"/>
                                </a:gs>
                                <a:gs pos="100000">
                                  <a:srgbClr val="C0C0C0"/>
                                </a:gs>
                              </a:gsLst>
                              <a:lin ang="5400000" scaled="1"/>
                              <a:tileRect/>
                            </a:gradFill>
                            <a:ln w="9525">
                              <a:noFill/>
                            </a:ln>
                          </wps:spPr>
                          <wps:bodyPr anchor="t"/>
                        </wps:wsp>
                        <wps:wsp>
                          <wps:cNvPr id="185" name="椭圆 8203"/>
                          <wps:cNvSpPr/>
                          <wps:spPr>
                            <a:xfrm>
                              <a:off x="52" y="49"/>
                              <a:ext cx="283" cy="283"/>
                            </a:xfrm>
                            <a:prstGeom prst="ellipse">
                              <a:avLst/>
                            </a:prstGeom>
                            <a:gradFill rotWithShape="1">
                              <a:gsLst>
                                <a:gs pos="0">
                                  <a:srgbClr val="C0C0C0">
                                    <a:alpha val="0"/>
                                  </a:srgbClr>
                                </a:gs>
                                <a:gs pos="100000">
                                  <a:srgbClr val="E9E9E9"/>
                                </a:gs>
                              </a:gsLst>
                              <a:lin ang="5400000" scaled="1"/>
                              <a:tileRect/>
                            </a:gradFill>
                            <a:ln w="9525">
                              <a:noFill/>
                            </a:ln>
                          </wps:spPr>
                          <wps:bodyPr anchor="t"/>
                        </wps:wsp>
                        <wps:wsp>
                          <wps:cNvPr id="186" name="椭圆 8204"/>
                          <wps:cNvSpPr/>
                          <wps:spPr>
                            <a:xfrm>
                              <a:off x="55" y="51"/>
                              <a:ext cx="270" cy="265"/>
                            </a:xfrm>
                            <a:prstGeom prst="ellipse">
                              <a:avLst/>
                            </a:prstGeom>
                            <a:gradFill rotWithShape="1">
                              <a:gsLst>
                                <a:gs pos="0">
                                  <a:srgbClr val="989898"/>
                                </a:gs>
                                <a:gs pos="100000">
                                  <a:srgbClr val="C0C0C0">
                                    <a:alpha val="48000"/>
                                  </a:srgbClr>
                                </a:gs>
                              </a:gsLst>
                              <a:lin ang="5400000" scaled="1"/>
                              <a:tileRect/>
                            </a:gradFill>
                            <a:ln w="9525">
                              <a:noFill/>
                            </a:ln>
                          </wps:spPr>
                          <wps:bodyPr anchor="t"/>
                        </wps:wsp>
                        <wps:wsp>
                          <wps:cNvPr id="187" name="椭圆 8205"/>
                          <wps:cNvSpPr/>
                          <wps:spPr>
                            <a:xfrm>
                              <a:off x="70" y="59"/>
                              <a:ext cx="240" cy="215"/>
                            </a:xfrm>
                            <a:prstGeom prst="ellipse">
                              <a:avLst/>
                            </a:prstGeom>
                            <a:gradFill rotWithShape="1">
                              <a:gsLst>
                                <a:gs pos="0">
                                  <a:srgbClr val="FFFFFF"/>
                                </a:gs>
                                <a:gs pos="100000">
                                  <a:srgbClr val="C0C0C0">
                                    <a:alpha val="37999"/>
                                  </a:srgbClr>
                                </a:gs>
                              </a:gsLst>
                              <a:lin ang="5400000" scaled="1"/>
                              <a:tileRect/>
                            </a:gradFill>
                            <a:ln w="9525">
                              <a:noFill/>
                            </a:ln>
                          </wps:spPr>
                          <wps:bodyPr anchor="t"/>
                        </wps:wsp>
                      </wpg:grpSp>
                      <wps:wsp>
                        <wps:cNvPr id="188" name="文本框 8238"/>
                        <wps:cNvSpPr txBox="1"/>
                        <wps:spPr>
                          <a:xfrm>
                            <a:off x="3557" y="88676"/>
                            <a:ext cx="2198" cy="783"/>
                          </a:xfrm>
                          <a:prstGeom prst="rect">
                            <a:avLst/>
                          </a:prstGeom>
                          <a:noFill/>
                          <a:ln w="9525">
                            <a:noFill/>
                          </a:ln>
                        </wps:spPr>
                        <wps:txbx>
                          <w:txbxContent>
                            <w:p>
                              <w:pPr>
                                <w:numPr>
                                  <w:ilvl w:val="0"/>
                                  <w:numId w:val="3"/>
                                </w:numPr>
                                <w:overflowPunct w:val="0"/>
                                <w:jc w:val="center"/>
                                <w:textAlignment w:val="baseline"/>
                                <w:rPr>
                                  <w:sz w:val="36"/>
                                  <w:szCs w:val="36"/>
                                </w:rPr>
                              </w:pPr>
                              <w:r>
                                <w:rPr>
                                  <w:rFonts w:hint="eastAsia" w:ascii="宋体" w:hAnsi="宋体" w:cs="宋体"/>
                                  <w:b/>
                                  <w:bCs/>
                                  <w:kern w:val="0"/>
                                  <w:sz w:val="36"/>
                                  <w:szCs w:val="36"/>
                                </w:rPr>
                                <w:t>课程</w:t>
                              </w:r>
                              <w:r>
                                <w:rPr>
                                  <w:rFonts w:ascii="宋体" w:hAnsi="宋体" w:cs="宋体"/>
                                  <w:b/>
                                  <w:bCs/>
                                  <w:kern w:val="0"/>
                                  <w:sz w:val="36"/>
                                  <w:szCs w:val="36"/>
                                </w:rPr>
                                <w:t>模块</w:t>
                              </w:r>
                            </w:p>
                          </w:txbxContent>
                        </wps:txbx>
                        <wps:bodyPr wrap="square" anchor="t">
                          <a:noAutofit/>
                        </wps:bodyPr>
                      </wps:wsp>
                    </wpg:wgp>
                  </a:graphicData>
                </a:graphic>
              </wp:anchor>
            </w:drawing>
          </mc:Choice>
          <mc:Fallback>
            <w:pict>
              <v:group id="_x0000_s1026" o:spid="_x0000_s1026" o:spt="203" style="position:absolute;left:0pt;margin-left:7pt;margin-top:10.3pt;height:84.4pt;width:109.9pt;z-index:251681792;mso-width-relative:page;mso-height-relative:page;" coordorigin="3557,88123" coordsize="2198,1906" o:gfxdata="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">
                <o:lock v:ext="edit" aspectratio="f"/>
                <v:group id="组合 8196" o:spid="_x0000_s1026" o:spt="203" style="position:absolute;left:3709;top:88123;height:1906;width:2032;" coordorigin="43,42" coordsize="300,300" o:gfxdata="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6uKqvwAAANwAAAAPAAAAAAAAAAEAIAAAACIAAABkcnMvZG93bnJldi54&#10;bWxQSwECFAAUAAAACACHTuJAMy8FnjsAAAA5AAAAFQAAAAAAAAABACAAAAAOAQAAZHJzL2dyb3Vw&#10;c2hhcGV4bWwueG1sUEsFBgAAAAAGAAYAYAEAAMsDAAAAAA==&#10;">
                  <o:lock v:ext="edit" aspectratio="f"/>
                  <v:shape id="椭圆 8201" o:spid="_x0000_s1026" o:spt="3" type="#_x0000_t3" style="position:absolute;left:43;top:42;height:300;width:300;" fillcolor="#333333" filled="t" stroked="f" coordsize="21600,21600" o:gfxdata="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plFovQAA&#10;ANwAAAAPAAAAAAAAAAEAIAAAACIAAABkcnMvZG93bnJldi54bWxQSwECFAAUAAAACACHTuJAMy8F&#10;njsAAAA5AAAAEAAAAAAAAAABACAAAAAMAQAAZHJzL3NoYXBleG1sLnhtbFBLBQYAAAAABgAGAFsB&#10;AAC2AwAAAAA=&#10;">
                    <v:fill on="t" focussize="0,0"/>
                    <v:stroke on="f"/>
                    <v:imagedata o:title=""/>
                    <o:lock v:ext="edit" aspectratio="f"/>
                  </v:shape>
                  <v:shape id="椭圆 8202" o:spid="_x0000_s1026" o:spt="3" type="#_x0000_t3" style="position:absolute;left:48;top:47;height:291;width:291;" fillcolor="#595959" filled="t" stroked="f" coordsize="21600,21600" o:gfxdata="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gGnLgAAADcAAAA&#10;DwAAAAAAAAABACAAAAAiAAAAZHJzL2Rvd25yZXYueG1sUEsBAhQAFAAAAAgAh07iQDMvBZ47AAAA&#10;OQAAABAAAAAAAAAAAQAgAAAABwEAAGRycy9zaGFwZXhtbC54bWxQSwUGAAAAAAYABgBbAQAAsQMA&#10;AAAA&#10;">
                    <v:fill type="gradient" on="t" color2="#C0C0C0" focus="100%" focussize="0,0" rotate="t"/>
                    <v:stroke on="f"/>
                    <v:imagedata o:title=""/>
                    <o:lock v:ext="edit" aspectratio="f"/>
                  </v:shape>
                  <v:shape id="椭圆 8203" o:spid="_x0000_s1026" o:spt="3" type="#_x0000_t3" style="position:absolute;left:52;top:49;height:283;width:283;" fillcolor="#C0C0C0" filled="t" stroked="f" coordsize="21600,21600" o:gfxdata="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7XcwugAAANwA&#10;AAAPAAAAAAAAAAEAIAAAACIAAABkcnMvZG93bnJldi54bWxQSwECFAAUAAAACACHTuJAMy8FnjsA&#10;AAA5AAAAEAAAAAAAAAABACAAAAAJAQAAZHJzL3NoYXBleG1sLnhtbFBLBQYAAAAABgAGAFsBAACz&#10;AwAAAAA=&#10;">
                    <v:fill type="gradient" on="t" color2="#E9E9E9" opacity="0f" focus="100%" focussize="0,0" rotate="t"/>
                    <v:stroke on="f"/>
                    <v:imagedata o:title=""/>
                    <o:lock v:ext="edit" aspectratio="f"/>
                  </v:shape>
                  <v:shape id="椭圆 8204" o:spid="_x0000_s1026" o:spt="3" type="#_x0000_t3" style="position:absolute;left:55;top:51;height:265;width:270;" fillcolor="#989898" filled="t" stroked="f" coordsize="21600,21600" o:gfxdata="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SlqcugAAANwA&#10;AAAPAAAAAAAAAAEAIAAAACIAAABkcnMvZG93bnJldi54bWxQSwECFAAUAAAACACHTuJAMy8FnjsA&#10;AAA5AAAAEAAAAAAAAAABACAAAAAJAQAAZHJzL3NoYXBleG1sLnhtbFBLBQYAAAAABgAGAFsBAACz&#10;AwAAAAA=&#10;">
                    <v:fill type="gradient" on="t" color2="#C0C0C0" o:opacity2="31457f" focus="100%" focussize="0,0" rotate="t"/>
                    <v:stroke on="f"/>
                    <v:imagedata o:title=""/>
                    <o:lock v:ext="edit" aspectratio="f"/>
                  </v:shape>
                  <v:shape id="椭圆 8205" o:spid="_x0000_s1026" o:spt="3" type="#_x0000_t3" style="position:absolute;left:70;top:59;height:215;width:240;" fillcolor="#FFFFFF" filled="t" stroked="f" coordsize="21600,21600" o:gfxdata="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tuES8AAAA&#10;3AAAAA8AAAAAAAAAAQAgAAAAIgAAAGRycy9kb3ducmV2LnhtbFBLAQIUABQAAAAIAIdO4kAzLwWe&#10;OwAAADkAAAAQAAAAAAAAAAEAIAAAAAsBAABkcnMvc2hhcGV4bWwueG1sUEsFBgAAAAAGAAYAWwEA&#10;ALUDAAAAAA==&#10;">
                    <v:fill type="gradient" on="t" color2="#C0C0C0" o:opacity2="24903f" focus="100%" focussize="0,0" rotate="t"/>
                    <v:stroke on="f"/>
                    <v:imagedata o:title=""/>
                    <o:lock v:ext="edit" aspectratio="f"/>
                  </v:shape>
                </v:group>
                <v:shape id="文本框 8238" o:spid="_x0000_s1026" o:spt="202" type="#_x0000_t202" style="position:absolute;left:3557;top:88676;height:783;width:2198;" filled="f" stroked="f" coordsize="21600,21600" o:gfxdata="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sXM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numPr>
                            <w:ilvl w:val="0"/>
                            <w:numId w:val="3"/>
                          </w:numPr>
                          <w:overflowPunct w:val="0"/>
                          <w:jc w:val="center"/>
                          <w:textAlignment w:val="baseline"/>
                          <w:rPr>
                            <w:sz w:val="36"/>
                            <w:szCs w:val="36"/>
                          </w:rPr>
                        </w:pPr>
                        <w:r>
                          <w:rPr>
                            <w:rFonts w:hint="eastAsia" w:ascii="宋体" w:hAnsi="宋体" w:cs="宋体"/>
                            <w:b/>
                            <w:bCs/>
                            <w:kern w:val="0"/>
                            <w:sz w:val="36"/>
                            <w:szCs w:val="36"/>
                          </w:rPr>
                          <w:t>课程</w:t>
                        </w:r>
                        <w:r>
                          <w:rPr>
                            <w:rFonts w:ascii="宋体" w:hAnsi="宋体" w:cs="宋体"/>
                            <w:b/>
                            <w:bCs/>
                            <w:kern w:val="0"/>
                            <w:sz w:val="36"/>
                            <w:szCs w:val="36"/>
                          </w:rPr>
                          <w:t>模块</w:t>
                        </w:r>
                      </w:p>
                    </w:txbxContent>
                  </v:textbox>
                </v:shape>
              </v:group>
            </w:pict>
          </mc:Fallback>
        </mc:AlternateContent>
      </w:r>
    </w:p>
    <w:p>
      <w:pPr>
        <w:jc w:val="center"/>
      </w:pPr>
    </w:p>
    <w:p>
      <w:pPr>
        <w:jc w:val="center"/>
      </w:pPr>
    </w:p>
    <w:p>
      <w:pPr>
        <w:jc w:val="center"/>
      </w:pPr>
    </w:p>
    <w:p>
      <w:pPr>
        <w:jc w:val="center"/>
      </w:pPr>
    </w:p>
    <w:p>
      <w:pPr>
        <w:jc w:val="center"/>
      </w:pPr>
    </w:p>
    <w:p>
      <w:pPr>
        <w:jc w:val="center"/>
      </w:pPr>
    </w:p>
    <w:p>
      <w:pPr>
        <w:jc w:val="left"/>
      </w:pPr>
    </w:p>
    <w:p>
      <w:pPr>
        <w:jc w:val="left"/>
      </w:pPr>
    </w:p>
    <w:p>
      <w:pPr>
        <w:jc w:val="left"/>
      </w:pPr>
      <w:r>
        <mc:AlternateContent>
          <mc:Choice Requires="wps">
            <w:drawing>
              <wp:anchor distT="0" distB="0" distL="114300" distR="114300" simplePos="0" relativeHeight="251685888" behindDoc="0" locked="0" layoutInCell="1" allowOverlap="1">
                <wp:simplePos x="0" y="0"/>
                <wp:positionH relativeFrom="column">
                  <wp:posOffset>1626870</wp:posOffset>
                </wp:positionH>
                <wp:positionV relativeFrom="paragraph">
                  <wp:posOffset>24765</wp:posOffset>
                </wp:positionV>
                <wp:extent cx="4114800" cy="1480185"/>
                <wp:effectExtent l="0" t="0" r="0" b="5715"/>
                <wp:wrapNone/>
                <wp:docPr id="203" name="文本框 203"/>
                <wp:cNvGraphicFramePr/>
                <a:graphic xmlns:a="http://schemas.openxmlformats.org/drawingml/2006/main">
                  <a:graphicData uri="http://schemas.microsoft.com/office/word/2010/wordprocessingShape">
                    <wps:wsp>
                      <wps:cNvSpPr txBox="1"/>
                      <wps:spPr>
                        <a:xfrm>
                          <a:off x="0" y="0"/>
                          <a:ext cx="4114800" cy="1480185"/>
                        </a:xfrm>
                        <a:prstGeom prst="roundRect">
                          <a:avLst/>
                        </a:prstGeom>
                        <a:solidFill>
                          <a:schemeClr val="accent6">
                            <a:lumMod val="40000"/>
                            <a:lumOff val="60000"/>
                          </a:schemeClr>
                        </a:solidFill>
                        <a:ln w="6350">
                          <a:noFill/>
                        </a:ln>
                        <a:effectLst>
                          <a:innerShdw blurRad="63500" dist="50800" dir="13500000">
                            <a:srgbClr val="000000">
                              <a:alpha val="50000"/>
                            </a:srgbClr>
                          </a:innerShdw>
                          <a:softEdge rad="63500"/>
                        </a:effectLst>
                      </wps:spPr>
                      <wps:style>
                        <a:lnRef idx="0">
                          <a:schemeClr val="accent1"/>
                        </a:lnRef>
                        <a:fillRef idx="0">
                          <a:schemeClr val="accent1"/>
                        </a:fillRef>
                        <a:effectRef idx="0">
                          <a:schemeClr val="accent1"/>
                        </a:effectRef>
                        <a:fontRef idx="minor">
                          <a:schemeClr val="dk1"/>
                        </a:fontRef>
                      </wps:style>
                      <wps:txbx>
                        <w:txbxContent>
                          <w:p>
                            <w:pPr>
                              <w:autoSpaceDE w:val="0"/>
                              <w:autoSpaceDN w:val="0"/>
                              <w:adjustRightInd w:val="0"/>
                              <w:snapToGrid w:val="0"/>
                              <w:spacing w:line="200" w:lineRule="atLeast"/>
                              <w:ind w:firstLine="480" w:firstLineChars="200"/>
                              <w:rPr>
                                <w:rFonts w:hint="eastAsia" w:ascii="宋体" w:hAnsi="宋体" w:eastAsia="宋体" w:cs="宋体"/>
                              </w:rPr>
                            </w:pPr>
                            <w:r>
                              <w:rPr>
                                <w:rFonts w:hint="eastAsia" w:ascii="宋体" w:hAnsi="宋体" w:eastAsia="宋体" w:cs="宋体"/>
                                <w:kern w:val="0"/>
                                <w:sz w:val="24"/>
                                <w:szCs w:val="24"/>
                                <w:lang w:val="zh-CN"/>
                              </w:rPr>
                              <w:t>本专业毕业生就业前景良好，能在涉外经济部门、外资企业及政府机构从事实际外贸业务、管理、调研、宣传和策划等工作。不少毕业生被中国银行、安徽国贸集团各进出口公司、浙江义乌安徽商会、九江银行、国元证券、平安保险、宁波亚虎等单位录用，一些学生以优秀成绩考上国家公务员或考研继续深造，还有很多学生自行创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28.1pt;margin-top:1.95pt;height:116.55pt;width:324pt;z-index:251685888;mso-width-relative:page;mso-height-relative:page;" fillcolor="#FCD5B5 [1305]" filled="t" stroked="f" coordsize="21600,21600" arcsize="0.166666666666667" o:gfxdata="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Y+Z+r2QAAAAkBAAAPAAAAAAAAAAEAIAAAACIAAABkcnMvZG93bnJldi54bWxQSwEC&#10;FAAUAAAACACHTuJABKdWgJ4CAAA5BQAADgAAAAAAAAABACAAAAAoAQAAZHJzL2Uyb0RvYy54bWxQ&#10;SwUGAAAAAAYABgBZAQAAOAYAAAAA&#10;">
                <v:fill on="t" focussize="0,0"/>
                <v:stroke on="f" weight="0.5pt"/>
                <v:imagedata o:title=""/>
                <o:lock v:ext="edit" aspectratio="f"/>
                <v:textbox>
                  <w:txbxContent>
                    <w:p>
                      <w:pPr>
                        <w:autoSpaceDE w:val="0"/>
                        <w:autoSpaceDN w:val="0"/>
                        <w:adjustRightInd w:val="0"/>
                        <w:snapToGrid w:val="0"/>
                        <w:spacing w:line="200" w:lineRule="atLeast"/>
                        <w:ind w:firstLine="480" w:firstLineChars="200"/>
                        <w:rPr>
                          <w:rFonts w:hint="eastAsia" w:ascii="宋体" w:hAnsi="宋体" w:eastAsia="宋体" w:cs="宋体"/>
                        </w:rPr>
                      </w:pPr>
                      <w:r>
                        <w:rPr>
                          <w:rFonts w:hint="eastAsia" w:ascii="宋体" w:hAnsi="宋体" w:eastAsia="宋体" w:cs="宋体"/>
                          <w:kern w:val="0"/>
                          <w:sz w:val="24"/>
                          <w:szCs w:val="24"/>
                          <w:lang w:val="zh-CN"/>
                        </w:rPr>
                        <w:t>本专业毕业生就业前景良好，能在涉外经济部门、外资企业及政府机构从事实际外贸业务、管理、调研、宣传和策划等工作。不少毕业生被中国银行、安徽国贸集团各进出口公司、浙江义乌安徽商会、九江银行、国元证券、平安保险、宁波亚虎等单位录用，一些学生以优秀成绩考上国家公务员或考研继续深造，还有很多学生自行创业。</w:t>
                      </w:r>
                    </w:p>
                  </w:txbxContent>
                </v:textbox>
              </v:roundrect>
            </w:pict>
          </mc:Fallback>
        </mc:AlternateContent>
      </w:r>
      <w:r>
        <mc:AlternateContent>
          <mc:Choice Requires="wpg">
            <w:drawing>
              <wp:anchor distT="0" distB="0" distL="114300" distR="114300" simplePos="0" relativeHeight="251684864" behindDoc="0" locked="0" layoutInCell="1" allowOverlap="1">
                <wp:simplePos x="0" y="0"/>
                <wp:positionH relativeFrom="column">
                  <wp:posOffset>81280</wp:posOffset>
                </wp:positionH>
                <wp:positionV relativeFrom="paragraph">
                  <wp:posOffset>105410</wp:posOffset>
                </wp:positionV>
                <wp:extent cx="1492885" cy="1193800"/>
                <wp:effectExtent l="0" t="0" r="0" b="5715"/>
                <wp:wrapNone/>
                <wp:docPr id="190" name="组合 190"/>
                <wp:cNvGraphicFramePr/>
                <a:graphic xmlns:a="http://schemas.openxmlformats.org/drawingml/2006/main">
                  <a:graphicData uri="http://schemas.microsoft.com/office/word/2010/wordprocessingGroup">
                    <wpg:wgp>
                      <wpg:cNvGrpSpPr/>
                      <wpg:grpSpPr>
                        <a:xfrm>
                          <a:off x="0" y="0"/>
                          <a:ext cx="1492885" cy="1193800"/>
                          <a:chOff x="3658" y="92885"/>
                          <a:chExt cx="2226" cy="2388"/>
                        </a:xfrm>
                      </wpg:grpSpPr>
                      <wpg:grpSp>
                        <wpg:cNvPr id="191" name="组合 8227"/>
                        <wpg:cNvGrpSpPr/>
                        <wpg:grpSpPr>
                          <a:xfrm>
                            <a:off x="3658" y="92885"/>
                            <a:ext cx="2226" cy="2388"/>
                            <a:chOff x="18" y="6"/>
                            <a:chExt cx="334" cy="334"/>
                          </a:xfrm>
                        </wpg:grpSpPr>
                        <wps:wsp>
                          <wps:cNvPr id="192" name="文本框 8228"/>
                          <wps:cNvSpPr txBox="1"/>
                          <wps:spPr>
                            <a:xfrm>
                              <a:off x="78" y="48"/>
                              <a:ext cx="223" cy="132"/>
                            </a:xfrm>
                            <a:prstGeom prst="rect">
                              <a:avLst/>
                            </a:prstGeom>
                            <a:noFill/>
                            <a:ln w="9525">
                              <a:noFill/>
                            </a:ln>
                          </wps:spPr>
                          <wps:txbx>
                            <w:txbxContent>
                              <w:p>
                                <w:pPr>
                                  <w:numPr>
                                    <w:ilvl w:val="0"/>
                                    <w:numId w:val="1"/>
                                  </w:numPr>
                                  <w:overflowPunct w:val="0"/>
                                  <w:jc w:val="center"/>
                                  <w:textAlignment w:val="baseline"/>
                                  <w:rPr>
                                    <w:sz w:val="36"/>
                                  </w:rPr>
                                </w:pPr>
                                <w:r>
                                  <w:rPr>
                                    <w:rFonts w:ascii="Arial" w:eastAsia="宋体" w:hAnsiTheme="minorBidi"/>
                                    <w:b/>
                                    <w:color w:val="000000"/>
                                    <w:kern w:val="24"/>
                                    <w:sz w:val="48"/>
                                    <w:szCs w:val="48"/>
                                  </w:rPr>
                                  <w:t>3</w:t>
                                </w:r>
                              </w:p>
                            </w:txbxContent>
                          </wps:txbx>
                          <wps:bodyPr wrap="square" anchor="t">
                            <a:noAutofit/>
                          </wps:bodyPr>
                        </wps:wsp>
                        <wps:wsp>
                          <wps:cNvPr id="195" name="椭圆 8231"/>
                          <wps:cNvSpPr/>
                          <wps:spPr>
                            <a:xfrm>
                              <a:off x="18" y="6"/>
                              <a:ext cx="334" cy="334"/>
                            </a:xfrm>
                            <a:prstGeom prst="ellipse">
                              <a:avLst/>
                            </a:prstGeom>
                            <a:noFill/>
                            <a:ln w="9525">
                              <a:noFill/>
                            </a:ln>
                          </wps:spPr>
                          <wps:bodyPr anchor="t"/>
                        </wps:wsp>
                        <wps:wsp>
                          <wps:cNvPr id="197" name="椭圆 8233"/>
                          <wps:cNvSpPr/>
                          <wps:spPr>
                            <a:xfrm>
                              <a:off x="36" y="36"/>
                              <a:ext cx="300" cy="300"/>
                            </a:xfrm>
                            <a:prstGeom prst="ellipse">
                              <a:avLst/>
                            </a:prstGeom>
                            <a:solidFill>
                              <a:srgbClr val="333333"/>
                            </a:solidFill>
                            <a:ln w="9525">
                              <a:noFill/>
                            </a:ln>
                          </wps:spPr>
                          <wps:bodyPr anchor="t"/>
                        </wps:wsp>
                        <wps:wsp>
                          <wps:cNvPr id="198" name="椭圆 8234"/>
                          <wps:cNvSpPr/>
                          <wps:spPr>
                            <a:xfrm>
                              <a:off x="48" y="47"/>
                              <a:ext cx="291" cy="291"/>
                            </a:xfrm>
                            <a:prstGeom prst="ellipse">
                              <a:avLst/>
                            </a:prstGeom>
                            <a:noFill/>
                            <a:ln w="9525">
                              <a:noFill/>
                            </a:ln>
                          </wps:spPr>
                          <wps:bodyPr anchor="t"/>
                        </wps:wsp>
                        <wps:wsp>
                          <wps:cNvPr id="199" name="椭圆 8235"/>
                          <wps:cNvSpPr/>
                          <wps:spPr>
                            <a:xfrm>
                              <a:off x="52" y="49"/>
                              <a:ext cx="283" cy="242"/>
                            </a:xfrm>
                            <a:prstGeom prst="ellipse">
                              <a:avLst/>
                            </a:prstGeom>
                            <a:gradFill rotWithShape="1">
                              <a:gsLst>
                                <a:gs pos="0">
                                  <a:srgbClr val="C0C0C0">
                                    <a:alpha val="0"/>
                                  </a:srgbClr>
                                </a:gs>
                                <a:gs pos="100000">
                                  <a:srgbClr val="E9E9E9"/>
                                </a:gs>
                              </a:gsLst>
                              <a:lin ang="5400000" scaled="1"/>
                              <a:tileRect/>
                            </a:gradFill>
                            <a:ln w="9525">
                              <a:noFill/>
                            </a:ln>
                          </wps:spPr>
                          <wps:bodyPr anchor="t"/>
                        </wps:wsp>
                        <wps:wsp>
                          <wps:cNvPr id="200" name="椭圆 8236"/>
                          <wps:cNvSpPr/>
                          <wps:spPr>
                            <a:xfrm>
                              <a:off x="55" y="51"/>
                              <a:ext cx="270" cy="265"/>
                            </a:xfrm>
                            <a:prstGeom prst="ellipse">
                              <a:avLst/>
                            </a:prstGeom>
                            <a:noFill/>
                            <a:ln w="9525">
                              <a:noFill/>
                            </a:ln>
                          </wps:spPr>
                          <wps:bodyPr anchor="t"/>
                        </wps:wsp>
                        <wps:wsp>
                          <wps:cNvPr id="201" name="椭圆 8237"/>
                          <wps:cNvSpPr/>
                          <wps:spPr>
                            <a:xfrm>
                              <a:off x="70" y="59"/>
                              <a:ext cx="240" cy="215"/>
                            </a:xfrm>
                            <a:prstGeom prst="ellipse">
                              <a:avLst/>
                            </a:prstGeom>
                            <a:gradFill rotWithShape="1">
                              <a:gsLst>
                                <a:gs pos="0">
                                  <a:srgbClr val="FFFFFF"/>
                                </a:gs>
                                <a:gs pos="100000">
                                  <a:srgbClr val="C0C0C0">
                                    <a:alpha val="37999"/>
                                  </a:srgbClr>
                                </a:gs>
                              </a:gsLst>
                              <a:lin ang="5400000" scaled="1"/>
                              <a:tileRect/>
                            </a:gradFill>
                            <a:ln w="9525">
                              <a:noFill/>
                            </a:ln>
                          </wps:spPr>
                          <wps:bodyPr anchor="t"/>
                        </wps:wsp>
                      </wpg:grpSp>
                      <wps:wsp>
                        <wps:cNvPr id="202" name="文本框 8238"/>
                        <wps:cNvSpPr txBox="1"/>
                        <wps:spPr>
                          <a:xfrm>
                            <a:off x="3981" y="93579"/>
                            <a:ext cx="1865" cy="968"/>
                          </a:xfrm>
                          <a:prstGeom prst="rect">
                            <a:avLst/>
                          </a:prstGeom>
                          <a:noFill/>
                          <a:ln w="9525">
                            <a:noFill/>
                          </a:ln>
                        </wps:spPr>
                        <wps:txbx>
                          <w:txbxContent>
                            <w:p>
                              <w:pPr>
                                <w:rPr>
                                  <w:sz w:val="36"/>
                                  <w:szCs w:val="36"/>
                                </w:rPr>
                              </w:pPr>
                              <w:r>
                                <w:rPr>
                                  <w:rFonts w:hint="eastAsia" w:ascii="宋体" w:hAnsi="宋体" w:cs="宋体"/>
                                  <w:b/>
                                  <w:bCs/>
                                  <w:kern w:val="0"/>
                                  <w:sz w:val="36"/>
                                  <w:szCs w:val="36"/>
                                </w:rPr>
                                <w:t>就业方向</w:t>
                              </w:r>
                            </w:p>
                          </w:txbxContent>
                        </wps:txbx>
                        <wps:bodyPr wrap="square" anchor="t">
                          <a:noAutofit/>
                        </wps:bodyPr>
                      </wps:wsp>
                    </wpg:wgp>
                  </a:graphicData>
                </a:graphic>
              </wp:anchor>
            </w:drawing>
          </mc:Choice>
          <mc:Fallback>
            <w:pict>
              <v:group id="_x0000_s1026" o:spid="_x0000_s1026" o:spt="203" style="position:absolute;left:0pt;margin-left:6.4pt;margin-top:8.3pt;height:94pt;width:117.55pt;z-index:251684864;mso-width-relative:page;mso-height-relative:page;" coordorigin="3658,92885" coordsize="2226,2388" o:gfxdata="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">
                <o:lock v:ext="edit" aspectratio="f"/>
                <v:group id="组合 8227" o:spid="_x0000_s1026" o:spt="203" style="position:absolute;left:3658;top:92885;height:2388;width:2226;" coordorigin="18,6" coordsize="334,334" o:gfxdata="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K3K3NvAAAANwAAAAPAAAAAAAAAAEAIAAAACIAAABkcnMvZG93bnJldi54bWxQ&#10;SwECFAAUAAAACACHTuJAMy8FnjsAAAA5AAAAFQAAAAAAAAABACAAAAALAQAAZHJzL2dyb3Vwc2hh&#10;cGV4bWwueG1sUEsFBgAAAAAGAAYAYAEAAMgDAAAAAA==&#10;">
                  <o:lock v:ext="edit" aspectratio="f"/>
                  <v:shape id="文本框 8228" o:spid="_x0000_s1026" o:spt="202" type="#_x0000_t202" style="position:absolute;left:78;top:48;height:132;width:223;" filled="f" stroked="f" coordsize="21600,21600" o:gfxdata="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2atga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numPr>
                              <w:ilvl w:val="0"/>
                              <w:numId w:val="1"/>
                            </w:numPr>
                            <w:overflowPunct w:val="0"/>
                            <w:jc w:val="center"/>
                            <w:textAlignment w:val="baseline"/>
                            <w:rPr>
                              <w:sz w:val="36"/>
                            </w:rPr>
                          </w:pPr>
                          <w:r>
                            <w:rPr>
                              <w:rFonts w:ascii="Arial" w:eastAsia="宋体" w:hAnsiTheme="minorBidi"/>
                              <w:b/>
                              <w:color w:val="000000"/>
                              <w:kern w:val="24"/>
                              <w:sz w:val="48"/>
                              <w:szCs w:val="48"/>
                            </w:rPr>
                            <w:t>3</w:t>
                          </w:r>
                        </w:p>
                      </w:txbxContent>
                    </v:textbox>
                  </v:shape>
                  <v:shape id="椭圆 8231" o:spid="_x0000_s1026" o:spt="3" type="#_x0000_t3" style="position:absolute;left:18;top:6;height:334;width:334;" filled="f" stroked="f" coordsize="21600,21600" o:gfxdata="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cqtEvQAA&#10;ANwAAAAPAAAAAAAAAAEAIAAAACIAAABkcnMvZG93bnJldi54bWxQSwECFAAUAAAACACHTuJAMy8F&#10;njsAAAA5AAAAEAAAAAAAAAABACAAAAAMAQAAZHJzL3NoYXBleG1sLnhtbFBLBQYAAAAABgAGAFsB&#10;AAC2AwAAAAA=&#10;">
                    <v:fill on="f" focussize="0,0"/>
                    <v:stroke on="f"/>
                    <v:imagedata o:title=""/>
                    <o:lock v:ext="edit" aspectratio="f"/>
                  </v:shape>
                  <v:shape id="椭圆 8233" o:spid="_x0000_s1026" o:spt="3" type="#_x0000_t3" style="position:absolute;left:36;top:36;height:300;width:300;" fillcolor="#333333" filled="t" stroked="f" coordsize="21600,21600" o:gfxdata="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RMG2vQAA&#10;ANwAAAAPAAAAAAAAAAEAIAAAACIAAABkcnMvZG93bnJldi54bWxQSwECFAAUAAAACACHTuJAMy8F&#10;njsAAAA5AAAAEAAAAAAAAAABACAAAAAMAQAAZHJzL3NoYXBleG1sLnhtbFBLBQYAAAAABgAGAFsB&#10;AAC2AwAAAAA=&#10;">
                    <v:fill on="t" focussize="0,0"/>
                    <v:stroke on="f"/>
                    <v:imagedata o:title=""/>
                    <o:lock v:ext="edit" aspectratio="f"/>
                  </v:shape>
                  <v:shape id="椭圆 8234" o:spid="_x0000_s1026" o:spt="3" type="#_x0000_t3" style="position:absolute;left:48;top:47;height:291;width:291;" filled="f" stroked="f" coordsize="21600,21600" o:gfxdata="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XME2r4A&#10;AADcAAAADwAAAAAAAAABACAAAAAiAAAAZHJzL2Rvd25yZXYueG1sUEsBAhQAFAAAAAgAh07iQDMv&#10;BZ47AAAAOQAAABAAAAAAAAAAAQAgAAAADQEAAGRycy9zaGFwZXhtbC54bWxQSwUGAAAAAAYABgBb&#10;AQAAtwMAAAAA&#10;">
                    <v:fill on="f" focussize="0,0"/>
                    <v:stroke on="f"/>
                    <v:imagedata o:title=""/>
                    <o:lock v:ext="edit" aspectratio="f"/>
                  </v:shape>
                  <v:shape id="椭圆 8235" o:spid="_x0000_s1026" o:spt="3" type="#_x0000_t3" style="position:absolute;left:52;top:49;height:242;width:283;" fillcolor="#C0C0C0" filled="t" stroked="f" coordsize="21600,21600" o:gfxdata="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eevougAAANwA&#10;AAAPAAAAAAAAAAEAIAAAACIAAABkcnMvZG93bnJldi54bWxQSwECFAAUAAAACACHTuJAMy8FnjsA&#10;AAA5AAAAEAAAAAAAAAABACAAAAAJAQAAZHJzL3NoYXBleG1sLnhtbFBLBQYAAAAABgAGAFsBAACz&#10;AwAAAAA=&#10;">
                    <v:fill type="gradient" on="t" color2="#E9E9E9" opacity="0f" focus="100%" focussize="0,0" rotate="t"/>
                    <v:stroke on="f"/>
                    <v:imagedata o:title=""/>
                    <o:lock v:ext="edit" aspectratio="f"/>
                  </v:shape>
                  <v:shape id="椭圆 8236" o:spid="_x0000_s1026" o:spt="3" type="#_x0000_t3" style="position:absolute;left:55;top:51;height:265;width:270;" filled="f" stroked="f" coordsize="21600,21600" o:gfxdata="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r8J74A&#10;AADcAAAADwAAAAAAAAABACAAAAAiAAAAZHJzL2Rvd25yZXYueG1sUEsBAhQAFAAAAAgAh07iQDMv&#10;BZ47AAAAOQAAABAAAAAAAAAAAQAgAAAADQEAAGRycy9zaGFwZXhtbC54bWxQSwUGAAAAAAYABgBb&#10;AQAAtwMAAAAA&#10;">
                    <v:fill on="f" focussize="0,0"/>
                    <v:stroke on="f"/>
                    <v:imagedata o:title=""/>
                    <o:lock v:ext="edit" aspectratio="f"/>
                  </v:shape>
                  <v:shape id="椭圆 8237" o:spid="_x0000_s1026" o:spt="3" type="#_x0000_t3" style="position:absolute;left:70;top:59;height:215;width:240;" fillcolor="#FFFFFF" filled="t" stroked="f" coordsize="21600,21600" o:gfxdata="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7njb4A&#10;AADcAAAADwAAAAAAAAABACAAAAAiAAAAZHJzL2Rvd25yZXYueG1sUEsBAhQAFAAAAAgAh07iQDMv&#10;BZ47AAAAOQAAABAAAAAAAAAAAQAgAAAADQEAAGRycy9zaGFwZXhtbC54bWxQSwUGAAAAAAYABgBb&#10;AQAAtwMAAAAA&#10;">
                    <v:fill type="gradient" on="t" color2="#C0C0C0" o:opacity2="24903f" focus="100%" focussize="0,0" rotate="t"/>
                    <v:stroke on="f"/>
                    <v:imagedata o:title=""/>
                    <o:lock v:ext="edit" aspectratio="f"/>
                  </v:shape>
                </v:group>
                <v:shape id="文本框 8238" o:spid="_x0000_s1026" o:spt="202" type="#_x0000_t202" style="position:absolute;left:3981;top:93579;height:968;width:1865;" filled="f" stroked="f" coordsize="21600,21600" o:gfxdata="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tUL9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sz w:val="36"/>
                            <w:szCs w:val="36"/>
                          </w:rPr>
                        </w:pPr>
                        <w:r>
                          <w:rPr>
                            <w:rFonts w:hint="eastAsia" w:ascii="宋体" w:hAnsi="宋体" w:cs="宋体"/>
                            <w:b/>
                            <w:bCs/>
                            <w:kern w:val="0"/>
                            <w:sz w:val="36"/>
                            <w:szCs w:val="36"/>
                          </w:rPr>
                          <w:t>就业方向</w:t>
                        </w:r>
                      </w:p>
                    </w:txbxContent>
                  </v:textbox>
                </v:shape>
              </v:group>
            </w:pict>
          </mc:Fallback>
        </mc:AlternateContent>
      </w:r>
    </w:p>
    <w:p>
      <w:pPr>
        <w:jc w:val="left"/>
      </w:pPr>
    </w:p>
    <w:p>
      <w:pPr>
        <w:jc w:val="left"/>
      </w:pPr>
    </w:p>
    <w:p>
      <w:pPr>
        <w:jc w:val="left"/>
      </w:pPr>
    </w:p>
    <w:p>
      <w:pPr>
        <w:jc w:val="left"/>
      </w:pPr>
    </w:p>
    <w:p>
      <w:pPr>
        <w:jc w:val="left"/>
      </w:pPr>
    </w:p>
    <w:p>
      <w:pPr>
        <w:jc w:val="left"/>
      </w:pPr>
    </w:p>
    <w:p>
      <w:pPr>
        <w:jc w:val="left"/>
      </w:pPr>
    </w:p>
    <w:p>
      <w:pPr>
        <w:jc w:val="left"/>
      </w:pPr>
    </w:p>
    <w:p>
      <w:pPr>
        <w:jc w:val="left"/>
      </w:pPr>
      <w:r>
        <mc:AlternateContent>
          <mc:Choice Requires="wps">
            <w:drawing>
              <wp:anchor distT="0" distB="0" distL="114300" distR="114300" simplePos="0" relativeHeight="251687936" behindDoc="0" locked="0" layoutInCell="1" allowOverlap="1">
                <wp:simplePos x="0" y="0"/>
                <wp:positionH relativeFrom="column">
                  <wp:posOffset>1614170</wp:posOffset>
                </wp:positionH>
                <wp:positionV relativeFrom="paragraph">
                  <wp:posOffset>73025</wp:posOffset>
                </wp:positionV>
                <wp:extent cx="4114800" cy="1653540"/>
                <wp:effectExtent l="0" t="0" r="0" b="3810"/>
                <wp:wrapNone/>
                <wp:docPr id="219" name="文本框 219"/>
                <wp:cNvGraphicFramePr/>
                <a:graphic xmlns:a="http://schemas.openxmlformats.org/drawingml/2006/main">
                  <a:graphicData uri="http://schemas.microsoft.com/office/word/2010/wordprocessingShape">
                    <wps:wsp>
                      <wps:cNvSpPr txBox="1"/>
                      <wps:spPr>
                        <a:xfrm>
                          <a:off x="0" y="0"/>
                          <a:ext cx="4114800" cy="1653540"/>
                        </a:xfrm>
                        <a:prstGeom prst="roundRect">
                          <a:avLst/>
                        </a:prstGeom>
                        <a:solidFill>
                          <a:schemeClr val="accent5">
                            <a:lumMod val="60000"/>
                            <a:lumOff val="40000"/>
                          </a:schemeClr>
                        </a:solidFill>
                        <a:ln w="6350">
                          <a:noFill/>
                        </a:ln>
                        <a:effectLst>
                          <a:innerShdw blurRad="63500" dist="50800" dir="13500000">
                            <a:srgbClr val="000000">
                              <a:alpha val="50000"/>
                            </a:srgbClr>
                          </a:innerShdw>
                          <a:softEdge rad="63500"/>
                        </a:effectLst>
                      </wps:spPr>
                      <wps:style>
                        <a:lnRef idx="0">
                          <a:schemeClr val="accent1"/>
                        </a:lnRef>
                        <a:fillRef idx="0">
                          <a:schemeClr val="accent1"/>
                        </a:fillRef>
                        <a:effectRef idx="0">
                          <a:schemeClr val="accent1"/>
                        </a:effectRef>
                        <a:fontRef idx="minor">
                          <a:schemeClr val="dk1"/>
                        </a:fontRef>
                      </wps:style>
                      <wps:txbx>
                        <w:txbxContent>
                          <w:p>
                            <w:pPr>
                              <w:autoSpaceDE w:val="0"/>
                              <w:autoSpaceDN w:val="0"/>
                              <w:adjustRightInd w:val="0"/>
                              <w:snapToGrid w:val="0"/>
                              <w:spacing w:line="200" w:lineRule="atLeast"/>
                              <w:ind w:firstLine="480" w:firstLineChars="200"/>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构建以专业能力为导向的模块化人才培养方案。围绕国际经济与贸易相关知识，根据不同能力培养要求，方案构建了三十多个相关模块，从而构成国贸专业的模块化教学体系。评价体系综合考虑学生的课堂表现、自主学习、期末考试的情况，贯穿学生的整个学习过程。开展全面的国际化合作交流。引进高水平海外师资队伍，提升教学质量，开展多种形式留学生教育。</w:t>
                            </w:r>
                          </w:p>
                          <w:p>
                            <w:pPr>
                              <w:rPr>
                                <w:rFonts w:hint="eastAsia" w:ascii="宋体" w:hAnsi="宋体" w:eastAsia="宋体" w:cs="宋体"/>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27.1pt;margin-top:5.75pt;height:130.2pt;width:324pt;z-index:251687936;mso-width-relative:page;mso-height-relative:page;" fillcolor="#93CDDD [1944]" filled="t" stroked="f" coordsize="21600,21600" arcsize="0.166666666666667" o:gfxdata="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JVUnyTaAAAACgEAAA8AAAAAAAAAAQAgAAAAIgAAAGRycy9kb3ducmV2Lnht&#10;bFBLAQIUABQAAAAIAIdO4kC9Z1gZogIAADkFAAAOAAAAAAAAAAEAIAAAACkBAABkcnMvZTJvRG9j&#10;LnhtbFBLBQYAAAAABgAGAFkBAAA9BgAAAAA=&#10;">
                <v:fill on="t" focussize="0,0"/>
                <v:stroke on="f" weight="0.5pt"/>
                <v:imagedata o:title=""/>
                <o:lock v:ext="edit" aspectratio="f"/>
                <v:textbox>
                  <w:txbxContent>
                    <w:p>
                      <w:pPr>
                        <w:autoSpaceDE w:val="0"/>
                        <w:autoSpaceDN w:val="0"/>
                        <w:adjustRightInd w:val="0"/>
                        <w:snapToGrid w:val="0"/>
                        <w:spacing w:line="200" w:lineRule="atLeast"/>
                        <w:ind w:firstLine="480" w:firstLineChars="200"/>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构建以专业能力为导向的模块化人才培养方案。围绕国际经济与贸易相关知识，根据不同能力培养要求，方案构建了三十多个相关模块，从而构成国贸专业的模块化教学体系。评价体系综合考虑学生的课堂表现、自主学习、期末考试的情况，贯穿学生的整个学习过程。开展全面的国际化合作交流。引进高水平海外师资队伍，提升教学质量，开展多种形式留学生教育。</w:t>
                      </w:r>
                    </w:p>
                    <w:p>
                      <w:pPr>
                        <w:rPr>
                          <w:rFonts w:hint="eastAsia" w:ascii="宋体" w:hAnsi="宋体" w:eastAsia="宋体" w:cs="宋体"/>
                        </w:rPr>
                      </w:pPr>
                    </w:p>
                  </w:txbxContent>
                </v:textbox>
              </v:roundrect>
            </w:pict>
          </mc:Fallback>
        </mc:AlternateContent>
      </w:r>
      <w:r>
        <mc:AlternateContent>
          <mc:Choice Requires="wpg">
            <w:drawing>
              <wp:anchor distT="0" distB="0" distL="114300" distR="114300" simplePos="0" relativeHeight="251686912" behindDoc="0" locked="0" layoutInCell="1" allowOverlap="1">
                <wp:simplePos x="0" y="0"/>
                <wp:positionH relativeFrom="column">
                  <wp:posOffset>30480</wp:posOffset>
                </wp:positionH>
                <wp:positionV relativeFrom="paragraph">
                  <wp:posOffset>69215</wp:posOffset>
                </wp:positionV>
                <wp:extent cx="1518285" cy="1493520"/>
                <wp:effectExtent l="0" t="0" r="0" b="0"/>
                <wp:wrapNone/>
                <wp:docPr id="206" name="组合 206"/>
                <wp:cNvGraphicFramePr/>
                <a:graphic xmlns:a="http://schemas.openxmlformats.org/drawingml/2006/main">
                  <a:graphicData uri="http://schemas.microsoft.com/office/word/2010/wordprocessingGroup">
                    <wpg:wgp>
                      <wpg:cNvGrpSpPr/>
                      <wpg:grpSpPr>
                        <a:xfrm>
                          <a:off x="0" y="0"/>
                          <a:ext cx="1518047" cy="1493626"/>
                          <a:chOff x="3645" y="97482"/>
                          <a:chExt cx="2391" cy="2352"/>
                        </a:xfrm>
                      </wpg:grpSpPr>
                      <wpg:grpSp>
                        <wpg:cNvPr id="207" name="组合 8227"/>
                        <wpg:cNvGrpSpPr/>
                        <wpg:grpSpPr>
                          <a:xfrm>
                            <a:off x="3645" y="97482"/>
                            <a:ext cx="2391" cy="2352"/>
                            <a:chOff x="18" y="6"/>
                            <a:chExt cx="340" cy="352"/>
                          </a:xfrm>
                        </wpg:grpSpPr>
                        <wps:wsp>
                          <wps:cNvPr id="208" name="文本框 8228"/>
                          <wps:cNvSpPr txBox="1"/>
                          <wps:spPr>
                            <a:xfrm>
                              <a:off x="78" y="48"/>
                              <a:ext cx="223" cy="132"/>
                            </a:xfrm>
                            <a:prstGeom prst="rect">
                              <a:avLst/>
                            </a:prstGeom>
                            <a:noFill/>
                            <a:ln w="9525">
                              <a:noFill/>
                            </a:ln>
                          </wps:spPr>
                          <wps:txbx>
                            <w:txbxContent>
                              <w:p>
                                <w:pPr>
                                  <w:numPr>
                                    <w:ilvl w:val="0"/>
                                    <w:numId w:val="1"/>
                                  </w:numPr>
                                  <w:overflowPunct w:val="0"/>
                                  <w:jc w:val="center"/>
                                  <w:textAlignment w:val="baseline"/>
                                  <w:rPr>
                                    <w:sz w:val="36"/>
                                  </w:rPr>
                                </w:pPr>
                                <w:r>
                                  <w:rPr>
                                    <w:rFonts w:ascii="Arial" w:eastAsia="宋体" w:hAnsiTheme="minorBidi"/>
                                    <w:b/>
                                    <w:color w:val="000000"/>
                                    <w:kern w:val="24"/>
                                    <w:sz w:val="48"/>
                                    <w:szCs w:val="48"/>
                                  </w:rPr>
                                  <w:t>3</w:t>
                                </w:r>
                              </w:p>
                            </w:txbxContent>
                          </wps:txbx>
                          <wps:bodyPr wrap="square" anchor="t">
                            <a:noAutofit/>
                          </wps:bodyPr>
                        </wps:wsp>
                        <wps:wsp>
                          <wps:cNvPr id="211" name="椭圆 8231"/>
                          <wps:cNvSpPr/>
                          <wps:spPr>
                            <a:xfrm>
                              <a:off x="18" y="6"/>
                              <a:ext cx="334" cy="334"/>
                            </a:xfrm>
                            <a:prstGeom prst="ellipse">
                              <a:avLst/>
                            </a:prstGeom>
                            <a:noFill/>
                            <a:ln w="9525">
                              <a:noFill/>
                            </a:ln>
                          </wps:spPr>
                          <wps:bodyPr anchor="t"/>
                        </wps:wsp>
                        <wps:wsp>
                          <wps:cNvPr id="212" name="椭圆 8232"/>
                          <wps:cNvSpPr/>
                          <wps:spPr>
                            <a:xfrm>
                              <a:off x="24" y="24"/>
                              <a:ext cx="334" cy="334"/>
                            </a:xfrm>
                            <a:prstGeom prst="ellipse">
                              <a:avLst/>
                            </a:prstGeom>
                            <a:noFill/>
                            <a:ln w="9525">
                              <a:noFill/>
                            </a:ln>
                          </wps:spPr>
                          <wps:bodyPr anchor="t"/>
                        </wps:wsp>
                        <wps:wsp>
                          <wps:cNvPr id="213" name="椭圆 8233"/>
                          <wps:cNvSpPr/>
                          <wps:spPr>
                            <a:xfrm>
                              <a:off x="36" y="36"/>
                              <a:ext cx="300" cy="300"/>
                            </a:xfrm>
                            <a:prstGeom prst="ellipse">
                              <a:avLst/>
                            </a:prstGeom>
                            <a:solidFill>
                              <a:srgbClr val="333333"/>
                            </a:solidFill>
                            <a:ln w="9525">
                              <a:noFill/>
                            </a:ln>
                          </wps:spPr>
                          <wps:bodyPr anchor="t"/>
                        </wps:wsp>
                        <wps:wsp>
                          <wps:cNvPr id="214" name="椭圆 8234"/>
                          <wps:cNvSpPr/>
                          <wps:spPr>
                            <a:xfrm>
                              <a:off x="48" y="47"/>
                              <a:ext cx="291" cy="291"/>
                            </a:xfrm>
                            <a:prstGeom prst="ellipse">
                              <a:avLst/>
                            </a:prstGeom>
                            <a:noFill/>
                            <a:ln w="9525">
                              <a:noFill/>
                            </a:ln>
                          </wps:spPr>
                          <wps:bodyPr anchor="t"/>
                        </wps:wsp>
                        <wps:wsp>
                          <wps:cNvPr id="215" name="椭圆 8235"/>
                          <wps:cNvSpPr/>
                          <wps:spPr>
                            <a:xfrm>
                              <a:off x="52" y="49"/>
                              <a:ext cx="283" cy="283"/>
                            </a:xfrm>
                            <a:prstGeom prst="ellipse">
                              <a:avLst/>
                            </a:prstGeom>
                            <a:gradFill rotWithShape="1">
                              <a:gsLst>
                                <a:gs pos="0">
                                  <a:srgbClr val="C0C0C0">
                                    <a:alpha val="0"/>
                                  </a:srgbClr>
                                </a:gs>
                                <a:gs pos="100000">
                                  <a:srgbClr val="E9E9E9"/>
                                </a:gs>
                              </a:gsLst>
                              <a:lin ang="5400000" scaled="1"/>
                              <a:tileRect/>
                            </a:gradFill>
                            <a:ln w="9525">
                              <a:noFill/>
                            </a:ln>
                          </wps:spPr>
                          <wps:bodyPr anchor="t"/>
                        </wps:wsp>
                        <wps:wsp>
                          <wps:cNvPr id="216" name="椭圆 8236"/>
                          <wps:cNvSpPr/>
                          <wps:spPr>
                            <a:xfrm>
                              <a:off x="55" y="51"/>
                              <a:ext cx="270" cy="265"/>
                            </a:xfrm>
                            <a:prstGeom prst="ellipse">
                              <a:avLst/>
                            </a:prstGeom>
                            <a:noFill/>
                            <a:ln w="9525">
                              <a:noFill/>
                            </a:ln>
                          </wps:spPr>
                          <wps:bodyPr anchor="t"/>
                        </wps:wsp>
                        <wps:wsp>
                          <wps:cNvPr id="217" name="椭圆 8237"/>
                          <wps:cNvSpPr/>
                          <wps:spPr>
                            <a:xfrm>
                              <a:off x="70" y="59"/>
                              <a:ext cx="240" cy="215"/>
                            </a:xfrm>
                            <a:prstGeom prst="ellipse">
                              <a:avLst/>
                            </a:prstGeom>
                            <a:gradFill rotWithShape="1">
                              <a:gsLst>
                                <a:gs pos="0">
                                  <a:srgbClr val="FFFFFF"/>
                                </a:gs>
                                <a:gs pos="100000">
                                  <a:srgbClr val="C0C0C0">
                                    <a:alpha val="37999"/>
                                  </a:srgbClr>
                                </a:gs>
                              </a:gsLst>
                              <a:lin ang="5400000" scaled="1"/>
                              <a:tileRect/>
                            </a:gradFill>
                            <a:ln w="9525">
                              <a:noFill/>
                            </a:ln>
                          </wps:spPr>
                          <wps:bodyPr anchor="t"/>
                        </wps:wsp>
                      </wpg:grpSp>
                      <wps:wsp>
                        <wps:cNvPr id="218" name="文本框 8238"/>
                        <wps:cNvSpPr txBox="1"/>
                        <wps:spPr>
                          <a:xfrm>
                            <a:off x="3843" y="98349"/>
                            <a:ext cx="2124" cy="708"/>
                          </a:xfrm>
                          <a:prstGeom prst="rect">
                            <a:avLst/>
                          </a:prstGeom>
                          <a:noFill/>
                          <a:ln w="9525">
                            <a:noFill/>
                          </a:ln>
                        </wps:spPr>
                        <wps:txbx>
                          <w:txbxContent>
                            <w:p>
                              <w:pPr>
                                <w:rPr>
                                  <w:sz w:val="36"/>
                                  <w:szCs w:val="36"/>
                                </w:rPr>
                              </w:pPr>
                              <w:r>
                                <w:rPr>
                                  <w:rFonts w:hint="eastAsia" w:ascii="宋体" w:hAnsi="宋体" w:cs="宋体"/>
                                  <w:b/>
                                  <w:bCs/>
                                  <w:kern w:val="0"/>
                                  <w:sz w:val="36"/>
                                  <w:szCs w:val="36"/>
                                </w:rPr>
                                <w:t>特色与优势</w:t>
                              </w:r>
                            </w:p>
                          </w:txbxContent>
                        </wps:txbx>
                        <wps:bodyPr wrap="square" anchor="t">
                          <a:noAutofit/>
                        </wps:bodyPr>
                      </wps:wsp>
                    </wpg:wgp>
                  </a:graphicData>
                </a:graphic>
              </wp:anchor>
            </w:drawing>
          </mc:Choice>
          <mc:Fallback>
            <w:pict>
              <v:group id="_x0000_s1026" o:spid="_x0000_s1026" o:spt="203" style="position:absolute;left:0pt;margin-left:2.4pt;margin-top:5.45pt;height:117.6pt;width:119.55pt;z-index:251686912;mso-width-relative:page;mso-height-relative:page;" coordorigin="3645,97482" coordsize="2391,2352" o:gfxdata="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">
                <o:lock v:ext="edit" aspectratio="f"/>
                <v:group id="组合 8227" o:spid="_x0000_s1026" o:spt="203" style="position:absolute;left:3645;top:97482;height:2352;width:2391;" coordorigin="18,6" coordsize="340,352" o:gfxdata="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VmTZvwAAANwAAAAPAAAAAAAAAAEAIAAAACIAAABkcnMvZG93bnJldi54&#10;bWxQSwECFAAUAAAACACHTuJAMy8FnjsAAAA5AAAAFQAAAAAAAAABACAAAAAOAQAAZHJzL2dyb3Vw&#10;c2hhcGV4bWwueG1sUEsFBgAAAAAGAAYAYAEAAMsDAAAAAA==&#10;">
                  <o:lock v:ext="edit" aspectratio="f"/>
                  <v:shape id="文本框 8228" o:spid="_x0000_s1026" o:spt="202" type="#_x0000_t202" style="position:absolute;left:78;top:48;height:132;width:223;" filled="f" stroked="f" coordsize="21600,21600" o:gfxdata="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9ddRe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numPr>
                              <w:ilvl w:val="0"/>
                              <w:numId w:val="1"/>
                            </w:numPr>
                            <w:overflowPunct w:val="0"/>
                            <w:jc w:val="center"/>
                            <w:textAlignment w:val="baseline"/>
                            <w:rPr>
                              <w:sz w:val="36"/>
                            </w:rPr>
                          </w:pPr>
                          <w:r>
                            <w:rPr>
                              <w:rFonts w:ascii="Arial" w:eastAsia="宋体" w:hAnsiTheme="minorBidi"/>
                              <w:b/>
                              <w:color w:val="000000"/>
                              <w:kern w:val="24"/>
                              <w:sz w:val="48"/>
                              <w:szCs w:val="48"/>
                            </w:rPr>
                            <w:t>3</w:t>
                          </w:r>
                        </w:p>
                      </w:txbxContent>
                    </v:textbox>
                  </v:shape>
                  <v:shape id="椭圆 8231" o:spid="_x0000_s1026" o:spt="3" type="#_x0000_t3" style="position:absolute;left:18;top:6;height:334;width:334;" filled="f" stroked="f" coordsize="21600,21600" o:gfxdata="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z2G/&#10;AAAA3AAAAA8AAAAAAAAAAQAgAAAAIgAAAGRycy9kb3ducmV2LnhtbFBLAQIUABQAAAAIAIdO4kAz&#10;LwWeOwAAADkAAAAQAAAAAAAAAAEAIAAAAA4BAABkcnMvc2hhcGV4bWwueG1sUEsFBgAAAAAGAAYA&#10;WwEAALgDAAAAAA==&#10;">
                    <v:fill on="f" focussize="0,0"/>
                    <v:stroke on="f"/>
                    <v:imagedata o:title=""/>
                    <o:lock v:ext="edit" aspectratio="f"/>
                  </v:shape>
                  <v:shape id="椭圆 8232" o:spid="_x0000_s1026" o:spt="3" type="#_x0000_t3" style="position:absolute;left:24;top:24;height:334;width:334;" filled="f" stroked="f" coordsize="21600,21600" o:gfxdata="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1RFr4A&#10;AADcAAAADwAAAAAAAAABACAAAAAiAAAAZHJzL2Rvd25yZXYueG1sUEsBAhQAFAAAAAgAh07iQDMv&#10;BZ47AAAAOQAAABAAAAAAAAAAAQAgAAAADQEAAGRycy9zaGFwZXhtbC54bWxQSwUGAAAAAAYABgBb&#10;AQAAtwMAAAAA&#10;">
                    <v:fill on="f" focussize="0,0"/>
                    <v:stroke on="f"/>
                    <v:imagedata o:title=""/>
                    <o:lock v:ext="edit" aspectratio="f"/>
                  </v:shape>
                  <v:shape id="椭圆 8233" o:spid="_x0000_s1026" o:spt="3" type="#_x0000_t3" style="position:absolute;left:36;top:36;height:300;width:300;" fillcolor="#333333" filled="t" stroked="f" coordsize="21600,21600" o:gfxdata="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6JpZO/&#10;AAAA3AAAAA8AAAAAAAAAAQAgAAAAIgAAAGRycy9kb3ducmV2LnhtbFBLAQIUABQAAAAIAIdO4kAz&#10;LwWeOwAAADkAAAAQAAAAAAAAAAEAIAAAAA4BAABkcnMvc2hhcGV4bWwueG1sUEsFBgAAAAAGAAYA&#10;WwEAALgDAAAAAA==&#10;">
                    <v:fill on="t" focussize="0,0"/>
                    <v:stroke on="f"/>
                    <v:imagedata o:title=""/>
                    <o:lock v:ext="edit" aspectratio="f"/>
                  </v:shape>
                  <v:shape id="椭圆 8234" o:spid="_x0000_s1026" o:spt="3" type="#_x0000_t3" style="position:absolute;left:48;top:47;height:291;width:291;" filled="f" stroked="f" coordsize="21600,21600" o:gfxdata="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IbPm/&#10;AAAA3AAAAA8AAAAAAAAAAQAgAAAAIgAAAGRycy9kb3ducmV2LnhtbFBLAQIUABQAAAAIAIdO4kAz&#10;LwWeOwAAADkAAAAQAAAAAAAAAAEAIAAAAA4BAABkcnMvc2hhcGV4bWwueG1sUEsFBgAAAAAGAAYA&#10;WwEAALgDAAAAAA==&#10;">
                    <v:fill on="f" focussize="0,0"/>
                    <v:stroke on="f"/>
                    <v:imagedata o:title=""/>
                    <o:lock v:ext="edit" aspectratio="f"/>
                  </v:shape>
                  <v:shape id="椭圆 8235" o:spid="_x0000_s1026" o:spt="3" type="#_x0000_t3" style="position:absolute;left:52;top:49;height:283;width:283;" fillcolor="#C0C0C0" filled="t" stroked="f" coordsize="21600,21600" o:gfxdata="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Cg8u8AAAA&#10;3AAAAA8AAAAAAAAAAQAgAAAAIgAAAGRycy9kb3ducmV2LnhtbFBLAQIUABQAAAAIAIdO4kAzLwWe&#10;OwAAADkAAAAQAAAAAAAAAAEAIAAAAAsBAABkcnMvc2hhcGV4bWwueG1sUEsFBgAAAAAGAAYAWwEA&#10;ALUDAAAAAA==&#10;">
                    <v:fill type="gradient" on="t" color2="#E9E9E9" opacity="0f" focus="100%" focussize="0,0" rotate="t"/>
                    <v:stroke on="f"/>
                    <v:imagedata o:title=""/>
                    <o:lock v:ext="edit" aspectratio="f"/>
                  </v:shape>
                  <v:shape id="椭圆 8236" o:spid="_x0000_s1026" o:spt="3" type="#_x0000_t3" style="position:absolute;left:55;top:51;height:265;width:270;" filled="f" stroked="f" coordsize="21600,21600" o:gfxdata="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VlcVvQAA&#10;ANwAAAAPAAAAAAAAAAEAIAAAACIAAABkcnMvZG93bnJldi54bWxQSwECFAAUAAAACACHTuJAMy8F&#10;njsAAAA5AAAAEAAAAAAAAAABACAAAAAMAQAAZHJzL3NoYXBleG1sLnhtbFBLBQYAAAAABgAGAFsB&#10;AAC2AwAAAAA=&#10;">
                    <v:fill on="f" focussize="0,0"/>
                    <v:stroke on="f"/>
                    <v:imagedata o:title=""/>
                    <o:lock v:ext="edit" aspectratio="f"/>
                  </v:shape>
                  <v:shape id="椭圆 8237" o:spid="_x0000_s1026" o:spt="3" type="#_x0000_t3" style="position:absolute;left:70;top:59;height:215;width:240;" fillcolor="#FFFFFF" filled="t" stroked="f" coordsize="21600,21600" o:gfxdata="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CTL+/&#10;AAAA3AAAAA8AAAAAAAAAAQAgAAAAIgAAAGRycy9kb3ducmV2LnhtbFBLAQIUABQAAAAIAIdO4kAz&#10;LwWeOwAAADkAAAAQAAAAAAAAAAEAIAAAAA4BAABkcnMvc2hhcGV4bWwueG1sUEsFBgAAAAAGAAYA&#10;WwEAALgDAAAAAA==&#10;">
                    <v:fill type="gradient" on="t" color2="#C0C0C0" o:opacity2="24903f" focus="100%" focussize="0,0" rotate="t"/>
                    <v:stroke on="f"/>
                    <v:imagedata o:title=""/>
                    <o:lock v:ext="edit" aspectratio="f"/>
                  </v:shape>
                </v:group>
                <v:shape id="文本框 8238" o:spid="_x0000_s1026" o:spt="202" type="#_x0000_t202" style="position:absolute;left:3843;top:98349;height:708;width:2124;" filled="f" stroked="f" coordsize="21600,21600" o:gfxdata="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oTjy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sz w:val="36"/>
                            <w:szCs w:val="36"/>
                          </w:rPr>
                        </w:pPr>
                        <w:r>
                          <w:rPr>
                            <w:rFonts w:hint="eastAsia" w:ascii="宋体" w:hAnsi="宋体" w:cs="宋体"/>
                            <w:b/>
                            <w:bCs/>
                            <w:kern w:val="0"/>
                            <w:sz w:val="36"/>
                            <w:szCs w:val="36"/>
                          </w:rPr>
                          <w:t>特色与优势</w:t>
                        </w:r>
                      </w:p>
                    </w:txbxContent>
                  </v:textbox>
                </v:shape>
              </v:group>
            </w:pict>
          </mc:Fallback>
        </mc:AlternateContent>
      </w:r>
    </w:p>
    <w:p>
      <w:pPr>
        <w:jc w:val="left"/>
      </w:pPr>
    </w:p>
    <w:p>
      <w:pPr>
        <w:jc w:val="left"/>
      </w:pPr>
    </w:p>
    <w:p>
      <w:pPr>
        <w:jc w:val="left"/>
      </w:pPr>
    </w:p>
    <w:p>
      <w:pPr>
        <w:autoSpaceDE w:val="0"/>
        <w:autoSpaceDN w:val="0"/>
        <w:adjustRightInd w:val="0"/>
        <w:spacing w:line="360" w:lineRule="auto"/>
        <w:ind w:firstLine="482" w:firstLineChars="200"/>
        <w:rPr>
          <w:rFonts w:ascii="宋体" w:hAnsi="宋体" w:cs="宋体"/>
          <w:b/>
          <w:bCs/>
          <w:color w:val="0000FF"/>
          <w:kern w:val="0"/>
          <w:sz w:val="24"/>
          <w:szCs w:val="24"/>
          <w:highlight w:val="cyan"/>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宋体" w:hAnsi="宋体"/>
          <w:b/>
          <w:bCs/>
          <w:kern w:val="0"/>
          <w:sz w:val="24"/>
        </w:rPr>
      </w:pPr>
    </w:p>
    <w:p>
      <w:pPr>
        <w:widowControl/>
        <w:jc w:val="left"/>
        <w:rPr>
          <w:rFonts w:hint="eastAsia" w:ascii="楷体_GB2312" w:hAnsi="楷体_GB2312" w:eastAsia="楷体_GB2312" w:cs="楷体_GB2312"/>
          <w:b/>
          <w:bCs/>
          <w:kern w:val="0"/>
          <w:sz w:val="28"/>
          <w:szCs w:val="24"/>
          <w:highlight w:val="yellow"/>
          <w14:shadow w14:blurRad="50800" w14:dist="38100" w14:dir="5400000" w14:sx="100000" w14:sy="100000" w14:kx="0" w14:ky="0" w14:algn="t">
            <w14:schemeClr w14:val="accent2">
              <w14:alpha w14:val="60000"/>
            </w14:schemeClr>
          </w14:shadow>
          <w14:reflection w14:blurRad="6350" w14:stA="50000" w14:stPos="0" w14:endA="300" w14:endPos="50000" w14:dist="29997" w14:dir="5400000" w14:fadeDir="5400000" w14:sx="100000" w14:sy="-100000" w14:kx="0" w14:algn="bl"/>
          <w14:textFill>
            <w14:gradFill>
              <w14:gsLst>
                <w14:gs w14:pos="0">
                  <w14:srgbClr w14:val="E30000"/>
                </w14:gs>
                <w14:gs w14:pos="100000">
                  <w14:srgbClr w14:val="760303"/>
                </w14:gs>
              </w14:gsLst>
              <w14:lin w14:ang="2700000" w14:scaled="0"/>
            </w14:gradFill>
          </w14:textFill>
        </w:rPr>
      </w:pPr>
      <w:r>
        <w:rPr>
          <w:rFonts w:hint="eastAsia" w:ascii="楷体_GB2312" w:hAnsi="楷体_GB2312" w:eastAsia="楷体_GB2312" w:cs="楷体_GB2312"/>
          <w:b/>
          <w:bCs/>
          <w:kern w:val="0"/>
          <w:sz w:val="28"/>
          <w:szCs w:val="24"/>
          <w:highlight w:val="yellow"/>
          <w14:shadow w14:blurRad="50800" w14:dist="38100" w14:dir="5400000" w14:sx="100000" w14:sy="100000" w14:kx="0" w14:ky="0" w14:algn="t">
            <w14:schemeClr w14:val="accent2">
              <w14:alpha w14:val="60000"/>
            </w14:schemeClr>
          </w14:shadow>
          <w14:reflection w14:blurRad="6350" w14:stA="50000" w14:stPos="0" w14:endA="300" w14:endPos="50000" w14:dist="29997" w14:dir="5400000" w14:fadeDir="5400000" w14:sx="100000" w14:sy="-100000" w14:kx="0" w14:algn="bl"/>
          <w14:textFill>
            <w14:gradFill>
              <w14:gsLst>
                <w14:gs w14:pos="0">
                  <w14:srgbClr w14:val="E30000"/>
                </w14:gs>
                <w14:gs w14:pos="100000">
                  <w14:srgbClr w14:val="760303"/>
                </w14:gs>
              </w14:gsLst>
              <w14:lin w14:ang="2700000" w14:scaled="0"/>
            </w14:gradFill>
          </w14:textFill>
        </w:rPr>
        <w:t>经济工程专业</w:t>
      </w:r>
    </w:p>
    <w:p>
      <w:pPr>
        <w:widowControl/>
        <w:jc w:val="left"/>
        <w:rPr>
          <w:rFonts w:ascii="宋体" w:hAnsi="宋体"/>
          <w:b/>
          <w:bCs/>
          <w:kern w:val="0"/>
          <w:sz w:val="24"/>
        </w:rPr>
      </w:pPr>
      <w:r>
        <w:rPr>
          <w:rFonts w:hint="eastAsia" w:ascii="宋体" w:hAnsi="宋体"/>
          <w:b/>
          <w:bCs/>
          <w:kern w:val="0"/>
          <w:sz w:val="24"/>
        </w:rPr>
        <w:t>专业：经济工程（安徽省省级一流专业）</w:t>
      </w:r>
    </w:p>
    <w:p>
      <w:pPr>
        <w:widowControl/>
        <w:jc w:val="left"/>
        <w:rPr>
          <w:rFonts w:hint="eastAsia" w:asciiTheme="minorEastAsia" w:hAnsiTheme="minorEastAsia" w:eastAsiaTheme="minorEastAsia"/>
          <w:b/>
          <w:bCs/>
          <w:kern w:val="0"/>
          <w:sz w:val="24"/>
          <w:szCs w:val="24"/>
          <w:lang w:val="en-US" w:eastAsia="zh-CN"/>
        </w:rPr>
      </w:pPr>
      <w:r>
        <w:rPr>
          <w:rFonts w:hint="eastAsia" w:asciiTheme="minorEastAsia" w:hAnsiTheme="minorEastAsia"/>
          <w:b/>
          <w:bCs/>
          <w:kern w:val="0"/>
          <w:sz w:val="24"/>
          <w:szCs w:val="24"/>
        </w:rPr>
        <w:t>咨询电话：</w:t>
      </w:r>
      <w:r>
        <w:rPr>
          <w:rFonts w:hint="eastAsia" w:cs="Times New Roman" w:asciiTheme="minorEastAsia" w:hAnsiTheme="minorEastAsia"/>
          <w:b/>
          <w:bCs/>
          <w:sz w:val="24"/>
          <w:szCs w:val="24"/>
        </w:rPr>
        <w:t>0551-62159</w:t>
      </w:r>
      <w:r>
        <w:rPr>
          <w:rFonts w:hint="eastAsia" w:cs="Times New Roman" w:asciiTheme="minorEastAsia" w:hAnsiTheme="minorEastAsia"/>
          <w:b/>
          <w:bCs/>
          <w:sz w:val="24"/>
          <w:szCs w:val="24"/>
          <w:lang w:val="en-US" w:eastAsia="zh-CN"/>
        </w:rPr>
        <w:t>348</w:t>
      </w:r>
      <w:bookmarkStart w:id="1" w:name="_GoBack"/>
      <w:bookmarkEnd w:id="1"/>
    </w:p>
    <w:p>
      <w:pPr>
        <w:widowControl/>
        <w:jc w:val="left"/>
        <w:rPr>
          <w:rFonts w:ascii="宋体" w:hAnsi="宋体"/>
          <w:b/>
          <w:bCs/>
          <w:kern w:val="0"/>
          <w:sz w:val="24"/>
        </w:rPr>
      </w:pPr>
      <w:r>
        <w:rPr>
          <w:rFonts w:hint="eastAsia" w:ascii="宋体" w:hAnsi="宋体"/>
          <w:b/>
          <w:bCs/>
          <w:kern w:val="0"/>
          <w:sz w:val="24"/>
        </w:rPr>
        <w:t>学制：四年</w:t>
      </w:r>
    </w:p>
    <w:p>
      <w:pPr>
        <w:widowControl/>
        <w:jc w:val="left"/>
        <w:rPr>
          <w:rFonts w:ascii="宋体" w:hAnsi="宋体"/>
          <w:b/>
          <w:bCs/>
          <w:kern w:val="0"/>
          <w:sz w:val="24"/>
        </w:rPr>
      </w:pPr>
      <w:r>
        <w:rPr>
          <w:rFonts w:hint="eastAsia" w:ascii="宋体" w:hAnsi="宋体"/>
          <w:b/>
          <w:bCs/>
          <w:kern w:val="0"/>
          <w:sz w:val="24"/>
        </w:rPr>
        <w:t>授予学位：经济学学士</w:t>
      </w:r>
    </w:p>
    <w:p>
      <w:pPr>
        <w:jc w:val="left"/>
      </w:pPr>
      <w:r>
        <mc:AlternateContent>
          <mc:Choice Requires="wps">
            <w:drawing>
              <wp:anchor distT="0" distB="0" distL="114300" distR="114300" simplePos="0" relativeHeight="251688960" behindDoc="0" locked="0" layoutInCell="1" allowOverlap="1">
                <wp:simplePos x="0" y="0"/>
                <wp:positionH relativeFrom="column">
                  <wp:posOffset>1574165</wp:posOffset>
                </wp:positionH>
                <wp:positionV relativeFrom="paragraph">
                  <wp:posOffset>187325</wp:posOffset>
                </wp:positionV>
                <wp:extent cx="4114800" cy="1435100"/>
                <wp:effectExtent l="0" t="0" r="0" b="12700"/>
                <wp:wrapNone/>
                <wp:docPr id="220" name="文本框 220"/>
                <wp:cNvGraphicFramePr/>
                <a:graphic xmlns:a="http://schemas.openxmlformats.org/drawingml/2006/main">
                  <a:graphicData uri="http://schemas.microsoft.com/office/word/2010/wordprocessingShape">
                    <wps:wsp>
                      <wps:cNvSpPr txBox="1"/>
                      <wps:spPr>
                        <a:xfrm>
                          <a:off x="0" y="0"/>
                          <a:ext cx="4114800" cy="1435100"/>
                        </a:xfrm>
                        <a:prstGeom prst="round2DiagRect">
                          <a:avLst/>
                        </a:prstGeom>
                        <a:solidFill>
                          <a:schemeClr val="accent1">
                            <a:lumMod val="60000"/>
                            <a:lumOff val="40000"/>
                          </a:schemeClr>
                        </a:solidFill>
                        <a:ln w="6350">
                          <a:noFill/>
                        </a:ln>
                        <a:effectLst>
                          <a:innerShdw blurRad="63500" dist="50800" dir="13500000">
                            <a:srgbClr val="000000">
                              <a:alpha val="50000"/>
                            </a:srgbClr>
                          </a:innerShdw>
                          <a:softEdge rad="63500"/>
                        </a:effectLst>
                      </wps:spPr>
                      <wps:style>
                        <a:lnRef idx="0">
                          <a:schemeClr val="accent1"/>
                        </a:lnRef>
                        <a:fillRef idx="0">
                          <a:schemeClr val="accent1"/>
                        </a:fillRef>
                        <a:effectRef idx="0">
                          <a:schemeClr val="accent1"/>
                        </a:effectRef>
                        <a:fontRef idx="minor">
                          <a:schemeClr val="dk1"/>
                        </a:fontRef>
                      </wps:style>
                      <wps:txbx>
                        <w:txbxContent>
                          <w:p>
                            <w:pPr>
                              <w:autoSpaceDE w:val="0"/>
                              <w:autoSpaceDN w:val="0"/>
                              <w:adjustRightInd w:val="0"/>
                              <w:snapToGrid w:val="0"/>
                              <w:spacing w:line="200" w:lineRule="atLeast"/>
                              <w:ind w:firstLine="480" w:firstLineChars="200"/>
                              <w:rPr>
                                <w:rFonts w:hint="eastAsia" w:ascii="宋体" w:hAnsi="宋体" w:eastAsia="宋体" w:cs="宋体"/>
                                <w:kern w:val="0"/>
                                <w:sz w:val="24"/>
                                <w:szCs w:val="24"/>
                                <w:lang w:val="zh-CN"/>
                              </w:rPr>
                            </w:pPr>
                          </w:p>
                          <w:p>
                            <w:pPr>
                              <w:autoSpaceDE w:val="0"/>
                              <w:autoSpaceDN w:val="0"/>
                              <w:adjustRightInd w:val="0"/>
                              <w:snapToGrid w:val="0"/>
                              <w:spacing w:line="200" w:lineRule="atLeast"/>
                              <w:ind w:firstLine="480" w:firstLineChars="200"/>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本专业培养德、智、体、美、劳全面发展，具备扎实的工程技术基础知识、经济学理论知识和熟练的行业知识技能，能在建筑行业、房地产行业以及投资建设管理部门从事技术、组织、管理、评价和决策等工作的高级应用型复合型人才。</w:t>
                            </w:r>
                          </w:p>
                          <w:p>
                            <w:pPr>
                              <w:rPr>
                                <w:rFonts w:hint="eastAsia" w:ascii="宋体" w:hAnsi="宋体" w:eastAsia="宋体" w:cs="宋体"/>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style="position:absolute;left:0pt;margin-left:123.95pt;margin-top:14.75pt;height:113pt;width:324pt;z-index:251688960;mso-width-relative:page;mso-height-relative:page;" fillcolor="#95B3D7 [1940]" filled="t" stroked="f" coordsize="4114800,1435100" o:gfxdata="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G3WQszZAAAACgEAAA8AAAAAAAAAAQAgAAAAIgAAAGRycy9kb3ducmV2Lnht&#10;bFBLAQIUABQAAAAIAIdO4kDMTrqqowIAAD4FAAAOAAAAAAAAAAEAIAAAACgBAABkcnMvZTJvRG9j&#10;LnhtbFBLBQYAAAAABgAGAFkBAAA9BgAAAAA=&#10;" path="m239188,0l4114800,0,4114800,0,4114800,1195911c4114800,1328011,4007712,1435099,3875612,1435099l0,1435100,0,1435100,0,239188c0,107088,107088,0,239188,0xe">
                <v:path textboxrect="0,0,4114800,1435100" o:connectlocs="4114800,717550;2057400,1435100;0,717550;2057400,0" o:connectangles="0,82,164,247"/>
                <v:fill on="t" focussize="0,0"/>
                <v:stroke on="f" weight="0.5pt"/>
                <v:imagedata o:title=""/>
                <o:lock v:ext="edit" aspectratio="f"/>
                <v:textbox>
                  <w:txbxContent>
                    <w:p>
                      <w:pPr>
                        <w:autoSpaceDE w:val="0"/>
                        <w:autoSpaceDN w:val="0"/>
                        <w:adjustRightInd w:val="0"/>
                        <w:snapToGrid w:val="0"/>
                        <w:spacing w:line="200" w:lineRule="atLeast"/>
                        <w:ind w:firstLine="480" w:firstLineChars="200"/>
                        <w:rPr>
                          <w:rFonts w:hint="eastAsia" w:ascii="宋体" w:hAnsi="宋体" w:eastAsia="宋体" w:cs="宋体"/>
                          <w:kern w:val="0"/>
                          <w:sz w:val="24"/>
                          <w:szCs w:val="24"/>
                          <w:lang w:val="zh-CN"/>
                        </w:rPr>
                      </w:pPr>
                    </w:p>
                    <w:p>
                      <w:pPr>
                        <w:autoSpaceDE w:val="0"/>
                        <w:autoSpaceDN w:val="0"/>
                        <w:adjustRightInd w:val="0"/>
                        <w:snapToGrid w:val="0"/>
                        <w:spacing w:line="200" w:lineRule="atLeast"/>
                        <w:ind w:firstLine="480" w:firstLineChars="200"/>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本专业培养德、智、体、美、劳全面发展，具备扎实的工程技术基础知识、经济学理论知识和熟练的行业知识技能，能在建筑行业、房地产行业以及投资建设管理部门从事技术、组织、管理、评价和决策等工作的高级应用型复合型人才。</w:t>
                      </w:r>
                    </w:p>
                    <w:p>
                      <w:pPr>
                        <w:rPr>
                          <w:rFonts w:hint="eastAsia" w:ascii="宋体" w:hAnsi="宋体" w:eastAsia="宋体" w:cs="宋体"/>
                        </w:rPr>
                      </w:pPr>
                    </w:p>
                  </w:txbxContent>
                </v:textbox>
              </v:shape>
            </w:pict>
          </mc:Fallback>
        </mc:AlternateContent>
      </w:r>
    </w:p>
    <w:p>
      <w:pPr>
        <w:jc w:val="left"/>
      </w:pPr>
      <w:r>
        <mc:AlternateContent>
          <mc:Choice Requires="wpg">
            <w:drawing>
              <wp:anchor distT="0" distB="0" distL="114300" distR="114300" simplePos="0" relativeHeight="251692032" behindDoc="0" locked="0" layoutInCell="1" allowOverlap="1">
                <wp:simplePos x="0" y="0"/>
                <wp:positionH relativeFrom="column">
                  <wp:posOffset>-395605</wp:posOffset>
                </wp:positionH>
                <wp:positionV relativeFrom="paragraph">
                  <wp:posOffset>101600</wp:posOffset>
                </wp:positionV>
                <wp:extent cx="1537335" cy="1003935"/>
                <wp:effectExtent l="0" t="0" r="0" b="5715"/>
                <wp:wrapNone/>
                <wp:docPr id="221" name="组合 221"/>
                <wp:cNvGraphicFramePr/>
                <a:graphic xmlns:a="http://schemas.openxmlformats.org/drawingml/2006/main">
                  <a:graphicData uri="http://schemas.microsoft.com/office/word/2010/wordprocessingGroup">
                    <wpg:wgp>
                      <wpg:cNvGrpSpPr/>
                      <wpg:grpSpPr>
                        <a:xfrm>
                          <a:off x="0" y="0"/>
                          <a:ext cx="1537118" cy="1003935"/>
                          <a:chOff x="1427" y="107592"/>
                          <a:chExt cx="2822" cy="1974"/>
                        </a:xfrm>
                      </wpg:grpSpPr>
                      <wps:wsp>
                        <wps:cNvPr id="227" name="椭圆 8232"/>
                        <wps:cNvSpPr/>
                        <wps:spPr>
                          <a:xfrm>
                            <a:off x="2009" y="107592"/>
                            <a:ext cx="2104" cy="1974"/>
                          </a:xfrm>
                          <a:prstGeom prst="flowChartDecision">
                            <a:avLst/>
                          </a:prstGeom>
                          <a:gradFill rotWithShape="1">
                            <a:gsLst>
                              <a:gs pos="0">
                                <a:srgbClr val="006161"/>
                              </a:gs>
                              <a:gs pos="100000">
                                <a:schemeClr val="hlink">
                                  <a:alpha val="0"/>
                                </a:schemeClr>
                              </a:gs>
                            </a:gsLst>
                            <a:lin ang="2700000" scaled="1"/>
                            <a:tileRect/>
                          </a:gradFill>
                          <a:ln w="9525">
                            <a:noFill/>
                          </a:ln>
                        </wps:spPr>
                        <wps:bodyPr anchor="t"/>
                      </wps:wsp>
                      <wps:wsp>
                        <wps:cNvPr id="233" name="文本框 8238"/>
                        <wps:cNvSpPr txBox="1"/>
                        <wps:spPr>
                          <a:xfrm>
                            <a:off x="1427" y="108009"/>
                            <a:ext cx="2822" cy="1029"/>
                          </a:xfrm>
                          <a:prstGeom prst="rect">
                            <a:avLst/>
                          </a:prstGeom>
                          <a:noFill/>
                          <a:ln w="9525">
                            <a:noFill/>
                          </a:ln>
                        </wps:spPr>
                        <wps:txbx>
                          <w:txbxContent>
                            <w:p>
                              <w:pPr>
                                <w:numPr>
                                  <w:ilvl w:val="0"/>
                                  <w:numId w:val="2"/>
                                </w:numPr>
                                <w:overflowPunct w:val="0"/>
                                <w:jc w:val="center"/>
                                <w:textAlignment w:val="baseline"/>
                                <w:rPr>
                                  <w:sz w:val="36"/>
                                </w:rPr>
                              </w:pPr>
                              <w:r>
                                <w:rPr>
                                  <w:rFonts w:hint="eastAsia" w:ascii="楷体_GB2312" w:hAnsi="楷体_GB2312" w:eastAsia="楷体_GB2312" w:cs="楷体_GB2312"/>
                                  <w:b w:val="0"/>
                                  <w:bCs w:val="0"/>
                                  <w:color w:val="C0504D" w:themeColor="accent2"/>
                                  <w:sz w:val="28"/>
                                  <w:szCs w:val="20"/>
                                  <w14:textFill>
                                    <w14:solidFill>
                                      <w14:schemeClr w14:val="accent2"/>
                                    </w14:solidFill>
                                  </w14:textFill>
                                </w:rPr>
                                <w:t>培养目标</w:t>
                              </w:r>
                            </w:p>
                          </w:txbxContent>
                        </wps:txbx>
                        <wps:bodyPr wrap="square" anchor="t">
                          <a:noAutofit/>
                        </wps:bodyPr>
                      </wps:wsp>
                    </wpg:wgp>
                  </a:graphicData>
                </a:graphic>
              </wp:anchor>
            </w:drawing>
          </mc:Choice>
          <mc:Fallback>
            <w:pict>
              <v:group id="_x0000_s1026" o:spid="_x0000_s1026" o:spt="203" style="position:absolute;left:0pt;margin-left:-31.15pt;margin-top:8pt;height:79.05pt;width:121.05pt;z-index:251692032;mso-width-relative:page;mso-height-relative:page;" coordorigin="1427,107592" coordsize="2822,1974" o:gfxdata="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3aAQm9kAAAAKAQAADwAAAAAAAAABACAAAAAiAAAAZHJzL2Rvd25yZXYueG1s&#10;UEsBAhQAFAAAAAgAh07iQEORvlvbAgAAwgYAAA4AAAAAAAAAAQAgAAAAKAEAAGRycy9lMm9Eb2Mu&#10;eG1sUEsFBgAAAAAGAAYAWQEAAHUGAAAAAA==&#10;">
                <o:lock v:ext="edit" aspectratio="f"/>
                <v:shape id="椭圆 8232" o:spid="_x0000_s1026" o:spt="110" type="#_x0000_t110" style="position:absolute;left:2009;top:107592;height:1974;width:2104;" fillcolor="#006161" filled="t" stroked="f" coordsize="21600,21600" o:gfxdata="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b/ZM&#10;wAAAANwAAAAPAAAAAAAAAAEAIAAAACIAAABkcnMvZG93bnJldi54bWxQSwECFAAUAAAACACHTuJA&#10;My8FnjsAAAA5AAAAEAAAAAAAAAABACAAAAAPAQAAZHJzL3NoYXBleG1sLnhtbFBLBQYAAAAABgAG&#10;AFsBAAC5AwAAAAA=&#10;">
                  <v:fill type="gradient" on="t" color2="#0000FF [3210]" o:opacity2="0f" angle="45" focus="100%" focussize="0,0" rotate="t"/>
                  <v:stroke on="f"/>
                  <v:imagedata o:title=""/>
                  <o:lock v:ext="edit" aspectratio="f"/>
                </v:shape>
                <v:shape id="文本框 8238" o:spid="_x0000_s1026" o:spt="202" type="#_x0000_t202" style="position:absolute;left:1427;top:108009;height:1029;width:2822;" filled="f" stroked="f" coordsize="21600,21600" o:gfxdata="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5Ut2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numPr>
                            <w:ilvl w:val="0"/>
                            <w:numId w:val="2"/>
                          </w:numPr>
                          <w:overflowPunct w:val="0"/>
                          <w:jc w:val="center"/>
                          <w:textAlignment w:val="baseline"/>
                          <w:rPr>
                            <w:sz w:val="36"/>
                          </w:rPr>
                        </w:pPr>
                        <w:r>
                          <w:rPr>
                            <w:rFonts w:hint="eastAsia" w:ascii="楷体_GB2312" w:hAnsi="楷体_GB2312" w:eastAsia="楷体_GB2312" w:cs="楷体_GB2312"/>
                            <w:b w:val="0"/>
                            <w:bCs w:val="0"/>
                            <w:color w:val="C0504D" w:themeColor="accent2"/>
                            <w:sz w:val="28"/>
                            <w:szCs w:val="20"/>
                            <w14:textFill>
                              <w14:solidFill>
                                <w14:schemeClr w14:val="accent2"/>
                              </w14:solidFill>
                            </w14:textFill>
                          </w:rPr>
                          <w:t>培养目标</w:t>
                        </w:r>
                      </w:p>
                    </w:txbxContent>
                  </v:textbox>
                </v:shape>
              </v:group>
            </w:pict>
          </mc:Fallback>
        </mc:AlternateContent>
      </w:r>
    </w:p>
    <w:p>
      <w:pPr>
        <w:jc w:val="left"/>
      </w:pPr>
    </w:p>
    <w:p>
      <w:pPr>
        <w:jc w:val="left"/>
      </w:pPr>
    </w:p>
    <w:p>
      <w:pPr>
        <w:jc w:val="left"/>
      </w:pPr>
    </w:p>
    <w:p>
      <w:pPr>
        <w:jc w:val="left"/>
      </w:pPr>
    </w:p>
    <w:p>
      <w:pPr>
        <w:jc w:val="center"/>
      </w:pPr>
    </w:p>
    <w:p>
      <w:pPr>
        <w:jc w:val="center"/>
      </w:pPr>
    </w:p>
    <w:p>
      <w:pPr>
        <w:jc w:val="center"/>
      </w:pPr>
    </w:p>
    <w:p>
      <w:pPr>
        <w:jc w:val="center"/>
      </w:pPr>
      <w:r>
        <mc:AlternateContent>
          <mc:Choice Requires="wps">
            <w:drawing>
              <wp:anchor distT="0" distB="0" distL="114300" distR="114300" simplePos="0" relativeHeight="251691008" behindDoc="0" locked="0" layoutInCell="1" allowOverlap="1">
                <wp:simplePos x="0" y="0"/>
                <wp:positionH relativeFrom="column">
                  <wp:posOffset>1618615</wp:posOffset>
                </wp:positionH>
                <wp:positionV relativeFrom="paragraph">
                  <wp:posOffset>133350</wp:posOffset>
                </wp:positionV>
                <wp:extent cx="4174490" cy="1390015"/>
                <wp:effectExtent l="0" t="0" r="16510" b="635"/>
                <wp:wrapNone/>
                <wp:docPr id="246" name="文本框 246"/>
                <wp:cNvGraphicFramePr/>
                <a:graphic xmlns:a="http://schemas.openxmlformats.org/drawingml/2006/main">
                  <a:graphicData uri="http://schemas.microsoft.com/office/word/2010/wordprocessingShape">
                    <wps:wsp>
                      <wps:cNvSpPr txBox="1"/>
                      <wps:spPr>
                        <a:xfrm>
                          <a:off x="0" y="0"/>
                          <a:ext cx="4174490" cy="1390015"/>
                        </a:xfrm>
                        <a:prstGeom prst="flowChartOffpageConnector">
                          <a:avLst/>
                        </a:prstGeom>
                        <a:solidFill>
                          <a:schemeClr val="accent2">
                            <a:lumMod val="60000"/>
                            <a:lumOff val="40000"/>
                          </a:schemeClr>
                        </a:solidFill>
                        <a:ln w="6350">
                          <a:noFill/>
                        </a:ln>
                        <a:effectLst>
                          <a:innerShdw blurRad="63500" dist="50800" dir="13500000">
                            <a:srgbClr val="000000">
                              <a:alpha val="50000"/>
                            </a:srgbClr>
                          </a:innerShdw>
                          <a:softEdge rad="63500"/>
                        </a:effectLst>
                      </wps:spPr>
                      <wps:style>
                        <a:lnRef idx="0">
                          <a:schemeClr val="accent1"/>
                        </a:lnRef>
                        <a:fillRef idx="0">
                          <a:schemeClr val="accent1"/>
                        </a:fillRef>
                        <a:effectRef idx="0">
                          <a:schemeClr val="accent1"/>
                        </a:effectRef>
                        <a:fontRef idx="minor">
                          <a:schemeClr val="dk1"/>
                        </a:fontRef>
                      </wps:style>
                      <wps:txbx>
                        <w:txbxContent>
                          <w:p>
                            <w:pPr>
                              <w:autoSpaceDE w:val="0"/>
                              <w:autoSpaceDN w:val="0"/>
                              <w:adjustRightInd w:val="0"/>
                              <w:snapToGrid w:val="0"/>
                              <w:spacing w:line="200" w:lineRule="atLeast"/>
                              <w:ind w:firstLine="480" w:firstLineChars="200"/>
                              <w:rPr>
                                <w:rFonts w:hint="eastAsia" w:ascii="宋体" w:hAnsi="宋体" w:eastAsia="宋体" w:cs="宋体"/>
                                <w:kern w:val="0"/>
                                <w:sz w:val="24"/>
                                <w:szCs w:val="24"/>
                                <w:lang w:val="zh-CN"/>
                              </w:rPr>
                            </w:pPr>
                          </w:p>
                          <w:p>
                            <w:pPr>
                              <w:autoSpaceDE w:val="0"/>
                              <w:autoSpaceDN w:val="0"/>
                              <w:adjustRightInd w:val="0"/>
                              <w:snapToGrid w:val="0"/>
                              <w:spacing w:line="200" w:lineRule="atLeast"/>
                              <w:ind w:firstLine="480" w:firstLineChars="200"/>
                              <w:rPr>
                                <w:rFonts w:hint="eastAsia" w:ascii="宋体" w:hAnsi="宋体" w:eastAsia="宋体" w:cs="宋体"/>
                              </w:rPr>
                            </w:pPr>
                            <w:r>
                              <w:rPr>
                                <w:rFonts w:hint="eastAsia" w:ascii="宋体" w:hAnsi="宋体" w:eastAsia="宋体" w:cs="宋体"/>
                                <w:kern w:val="0"/>
                                <w:sz w:val="24"/>
                                <w:szCs w:val="24"/>
                                <w:lang w:val="zh-CN"/>
                              </w:rPr>
                              <w:t>政治经济学、微观经济学、宏观经济学、产业经济学、管理学、会计学、投资学、市场营销、统计学、计量经济学、运筹学、房屋建筑学、工程经济学、工程造价、城市规划、建筑识图、项目管理等。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177" type="#_x0000_t177" style="position:absolute;left:0pt;margin-left:127.45pt;margin-top:10.5pt;height:109.45pt;width:328.7pt;z-index:251691008;mso-width-relative:page;mso-height-relative:page;" fillcolor="#D99694 [1941]" filled="t" stroked="f" coordsize="21600,21600" o:gfxdata="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yQRjuNkAAAAKAQAADwAAAAAAAAABACAAAAAiAAAAZHJzL2Rvd25y&#10;ZXYueG1sUEsBAhQAFAAAAAgAh07iQLNPaxaoAgAASQUAAA4AAAAAAAAAAQAgAAAAKAEAAGRycy9l&#10;Mm9Eb2MueG1sUEsFBgAAAAAGAAYAWQEAAEIGAAAAAA==&#10;">
                <v:fill on="t" focussize="0,0"/>
                <v:stroke on="f" weight="0.5pt"/>
                <v:imagedata o:title=""/>
                <o:lock v:ext="edit" aspectratio="f"/>
                <v:textbox>
                  <w:txbxContent>
                    <w:p>
                      <w:pPr>
                        <w:autoSpaceDE w:val="0"/>
                        <w:autoSpaceDN w:val="0"/>
                        <w:adjustRightInd w:val="0"/>
                        <w:snapToGrid w:val="0"/>
                        <w:spacing w:line="200" w:lineRule="atLeast"/>
                        <w:ind w:firstLine="480" w:firstLineChars="200"/>
                        <w:rPr>
                          <w:rFonts w:hint="eastAsia" w:ascii="宋体" w:hAnsi="宋体" w:eastAsia="宋体" w:cs="宋体"/>
                          <w:kern w:val="0"/>
                          <w:sz w:val="24"/>
                          <w:szCs w:val="24"/>
                          <w:lang w:val="zh-CN"/>
                        </w:rPr>
                      </w:pPr>
                    </w:p>
                    <w:p>
                      <w:pPr>
                        <w:autoSpaceDE w:val="0"/>
                        <w:autoSpaceDN w:val="0"/>
                        <w:adjustRightInd w:val="0"/>
                        <w:snapToGrid w:val="0"/>
                        <w:spacing w:line="200" w:lineRule="atLeast"/>
                        <w:ind w:firstLine="480" w:firstLineChars="200"/>
                        <w:rPr>
                          <w:rFonts w:hint="eastAsia" w:ascii="宋体" w:hAnsi="宋体" w:eastAsia="宋体" w:cs="宋体"/>
                        </w:rPr>
                      </w:pPr>
                      <w:r>
                        <w:rPr>
                          <w:rFonts w:hint="eastAsia" w:ascii="宋体" w:hAnsi="宋体" w:eastAsia="宋体" w:cs="宋体"/>
                          <w:kern w:val="0"/>
                          <w:sz w:val="24"/>
                          <w:szCs w:val="24"/>
                          <w:lang w:val="zh-CN"/>
                        </w:rPr>
                        <w:t>政治经济学、微观经济学、宏观经济学、产业经济学、管理学、会计学、投资学、市场营销、统计学、计量经济学、运筹学、房屋建筑学、工程经济学、工程造价、城市规划、建筑识图、项目管理等。</w:t>
                      </w:r>
                    </w:p>
                  </w:txbxContent>
                </v:textbox>
              </v:shape>
            </w:pict>
          </mc:Fallback>
        </mc:AlternateContent>
      </w:r>
    </w:p>
    <w:p>
      <w:pPr>
        <w:jc w:val="center"/>
      </w:pPr>
      <w:r>
        <mc:AlternateContent>
          <mc:Choice Requires="wpg">
            <w:drawing>
              <wp:anchor distT="0" distB="0" distL="114300" distR="114300" simplePos="0" relativeHeight="251689984" behindDoc="0" locked="0" layoutInCell="1" allowOverlap="1">
                <wp:simplePos x="0" y="0"/>
                <wp:positionH relativeFrom="column">
                  <wp:posOffset>-27940</wp:posOffset>
                </wp:positionH>
                <wp:positionV relativeFrom="paragraph">
                  <wp:posOffset>25400</wp:posOffset>
                </wp:positionV>
                <wp:extent cx="1231265" cy="775970"/>
                <wp:effectExtent l="0" t="0" r="6985" b="5080"/>
                <wp:wrapNone/>
                <wp:docPr id="234" name="组合 234"/>
                <wp:cNvGraphicFramePr/>
                <a:graphic xmlns:a="http://schemas.openxmlformats.org/drawingml/2006/main">
                  <a:graphicData uri="http://schemas.microsoft.com/office/word/2010/wordprocessingGroup">
                    <wpg:wgp>
                      <wpg:cNvGrpSpPr/>
                      <wpg:grpSpPr>
                        <a:xfrm>
                          <a:off x="0" y="0"/>
                          <a:ext cx="1231265" cy="776249"/>
                          <a:chOff x="1307" y="88190"/>
                          <a:chExt cx="1939" cy="1333"/>
                        </a:xfrm>
                      </wpg:grpSpPr>
                      <wps:wsp>
                        <wps:cNvPr id="238" name="椭圆 8199"/>
                        <wps:cNvSpPr/>
                        <wps:spPr>
                          <a:xfrm>
                            <a:off x="1312" y="88190"/>
                            <a:ext cx="1934" cy="1333"/>
                          </a:xfrm>
                          <a:prstGeom prst="ellipse">
                            <a:avLst/>
                          </a:prstGeom>
                          <a:gradFill rotWithShape="1">
                            <a:gsLst>
                              <a:gs pos="0">
                                <a:srgbClr val="1C1C53"/>
                              </a:gs>
                              <a:gs pos="50000">
                                <a:schemeClr val="accent2"/>
                              </a:gs>
                              <a:gs pos="100000">
                                <a:srgbClr val="1C1C53"/>
                              </a:gs>
                            </a:gsLst>
                            <a:lin ang="18900000" scaled="1"/>
                            <a:tileRect/>
                          </a:gradFill>
                          <a:ln w="9525">
                            <a:noFill/>
                          </a:ln>
                        </wps:spPr>
                        <wps:bodyPr anchor="t"/>
                      </wps:wsp>
                      <wps:wsp>
                        <wps:cNvPr id="245" name="文本框 8238"/>
                        <wps:cNvSpPr txBox="1"/>
                        <wps:spPr>
                          <a:xfrm>
                            <a:off x="1307" y="88450"/>
                            <a:ext cx="1749" cy="783"/>
                          </a:xfrm>
                          <a:prstGeom prst="rect">
                            <a:avLst/>
                          </a:prstGeom>
                          <a:noFill/>
                          <a:ln w="9525">
                            <a:noFill/>
                          </a:ln>
                        </wps:spPr>
                        <wps:txbx>
                          <w:txbxContent>
                            <w:p>
                              <w:pPr>
                                <w:numPr>
                                  <w:ilvl w:val="0"/>
                                  <w:numId w:val="0"/>
                                </w:numPr>
                                <w:overflowPunct w:val="0"/>
                                <w:ind w:firstLine="281" w:firstLineChars="100"/>
                                <w:jc w:val="both"/>
                                <w:textAlignment w:val="baseline"/>
                                <w:rPr>
                                  <w:rFonts w:hint="eastAsia" w:ascii="楷体_GB2312" w:hAnsi="楷体_GB2312" w:eastAsia="楷体_GB2312" w:cs="楷体_GB2312"/>
                                  <w:color w:val="00B0F0"/>
                                  <w:sz w:val="28"/>
                                  <w:szCs w:val="28"/>
                                  <w:lang w:eastAsia="zh-CN"/>
                                </w:rPr>
                              </w:pPr>
                              <w:r>
                                <w:rPr>
                                  <w:rFonts w:hint="eastAsia" w:ascii="楷体_GB2312" w:hAnsi="楷体_GB2312" w:eastAsia="楷体_GB2312" w:cs="楷体_GB2312"/>
                                  <w:b/>
                                  <w:bCs/>
                                  <w:color w:val="00B0F0"/>
                                  <w:kern w:val="0"/>
                                  <w:sz w:val="28"/>
                                  <w:szCs w:val="28"/>
                                </w:rPr>
                                <w:t>课程模</w:t>
                              </w:r>
                              <w:r>
                                <w:rPr>
                                  <w:rFonts w:hint="eastAsia" w:ascii="楷体_GB2312" w:hAnsi="楷体_GB2312" w:eastAsia="楷体_GB2312" w:cs="楷体_GB2312"/>
                                  <w:b/>
                                  <w:bCs/>
                                  <w:color w:val="00B0F0"/>
                                  <w:kern w:val="0"/>
                                  <w:sz w:val="28"/>
                                  <w:szCs w:val="28"/>
                                  <w:lang w:eastAsia="zh-CN"/>
                                </w:rPr>
                                <w:t>块</w:t>
                              </w:r>
                            </w:p>
                          </w:txbxContent>
                        </wps:txbx>
                        <wps:bodyPr wrap="square" anchor="t">
                          <a:noAutofit/>
                        </wps:bodyPr>
                      </wps:wsp>
                    </wpg:wgp>
                  </a:graphicData>
                </a:graphic>
              </wp:anchor>
            </w:drawing>
          </mc:Choice>
          <mc:Fallback>
            <w:pict>
              <v:group id="_x0000_s1026" o:spid="_x0000_s1026" o:spt="203" style="position:absolute;left:0pt;margin-left:-2.2pt;margin-top:2pt;height:61.1pt;width:96.95pt;z-index:251689984;mso-width-relative:page;mso-height-relative:page;" coordorigin="1307,88190" coordsize="1939,1333" o:gfxdata="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I+QkMrZAAAACAEAAA8AAAAAAAAAAQAgAAAAIgAAAGRycy9kb3ducmV2LnhtbFBL&#10;AQIUABQAAAAIAIdO4kATWx/W2QIAAMkGAAAOAAAAAAAAAAEAIAAAACgBAABkcnMvZTJvRG9jLnht&#10;bFBLBQYAAAAABgAGAFkBAABzBgAAAAA=&#10;">
                <o:lock v:ext="edit" aspectratio="f"/>
                <v:shape id="椭圆 8199" o:spid="_x0000_s1026" o:spt="3" type="#_x0000_t3" style="position:absolute;left:1312;top:88190;height:1333;width:1934;" fillcolor="#1C1C53" filled="t" stroked="f" coordsize="21600,21600" o:gfxdata="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s/i9bgAAADcAAAA&#10;DwAAAAAAAAABACAAAAAiAAAAZHJzL2Rvd25yZXYueG1sUEsBAhQAFAAAAAgAh07iQDMvBZ47AAAA&#10;OQAAABAAAAAAAAAAAQAgAAAABwEAAGRycy9zaGFwZXhtbC54bWxQSwUGAAAAAAYABgBbAQAAsQMA&#10;AAAA&#10;">
                  <v:fill type="gradient" on="t" color2="#C0504D [3205]" angle="135" focus="50%" focussize="0,0" rotate="t"/>
                  <v:stroke on="f"/>
                  <v:imagedata o:title=""/>
                  <o:lock v:ext="edit" aspectratio="f"/>
                </v:shape>
                <v:shape id="文本框 8238" o:spid="_x0000_s1026" o:spt="202" type="#_x0000_t202" style="position:absolute;left:1307;top:88450;height:783;width:1749;" filled="f" stroked="f" coordsize="21600,21600" o:gfxdata="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NmNJ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numPr>
                            <w:ilvl w:val="0"/>
                            <w:numId w:val="0"/>
                          </w:numPr>
                          <w:overflowPunct w:val="0"/>
                          <w:ind w:firstLine="281" w:firstLineChars="100"/>
                          <w:jc w:val="both"/>
                          <w:textAlignment w:val="baseline"/>
                          <w:rPr>
                            <w:rFonts w:hint="eastAsia" w:ascii="楷体_GB2312" w:hAnsi="楷体_GB2312" w:eastAsia="楷体_GB2312" w:cs="楷体_GB2312"/>
                            <w:color w:val="00B0F0"/>
                            <w:sz w:val="28"/>
                            <w:szCs w:val="28"/>
                            <w:lang w:eastAsia="zh-CN"/>
                          </w:rPr>
                        </w:pPr>
                        <w:r>
                          <w:rPr>
                            <w:rFonts w:hint="eastAsia" w:ascii="楷体_GB2312" w:hAnsi="楷体_GB2312" w:eastAsia="楷体_GB2312" w:cs="楷体_GB2312"/>
                            <w:b/>
                            <w:bCs/>
                            <w:color w:val="00B0F0"/>
                            <w:kern w:val="0"/>
                            <w:sz w:val="28"/>
                            <w:szCs w:val="28"/>
                          </w:rPr>
                          <w:t>课程模</w:t>
                        </w:r>
                        <w:r>
                          <w:rPr>
                            <w:rFonts w:hint="eastAsia" w:ascii="楷体_GB2312" w:hAnsi="楷体_GB2312" w:eastAsia="楷体_GB2312" w:cs="楷体_GB2312"/>
                            <w:b/>
                            <w:bCs/>
                            <w:color w:val="00B0F0"/>
                            <w:kern w:val="0"/>
                            <w:sz w:val="28"/>
                            <w:szCs w:val="28"/>
                            <w:lang w:eastAsia="zh-CN"/>
                          </w:rPr>
                          <w:t>块</w:t>
                        </w:r>
                      </w:p>
                    </w:txbxContent>
                  </v:textbox>
                </v:shape>
              </v:group>
            </w:pict>
          </mc:Fallback>
        </mc:AlternateContent>
      </w:r>
    </w:p>
    <w:p>
      <w:pPr>
        <w:jc w:val="center"/>
      </w:pPr>
    </w:p>
    <w:p>
      <w:pPr>
        <w:jc w:val="center"/>
      </w:pPr>
    </w:p>
    <w:p>
      <w:pPr>
        <w:jc w:val="center"/>
      </w:pPr>
    </w:p>
    <w:p>
      <w:pPr>
        <w:jc w:val="center"/>
      </w:pPr>
    </w:p>
    <w:p>
      <w:pPr>
        <w:jc w:val="center"/>
      </w:pPr>
    </w:p>
    <w:p>
      <w:pPr>
        <w:autoSpaceDE w:val="0"/>
        <w:autoSpaceDN w:val="0"/>
        <w:adjustRightInd w:val="0"/>
        <w:spacing w:line="360" w:lineRule="auto"/>
        <w:ind w:firstLine="420" w:firstLineChars="200"/>
      </w:pPr>
      <w:r>
        <mc:AlternateContent>
          <mc:Choice Requires="wps">
            <w:drawing>
              <wp:anchor distT="0" distB="0" distL="114300" distR="114300" simplePos="0" relativeHeight="251696128" behindDoc="0" locked="0" layoutInCell="1" allowOverlap="1">
                <wp:simplePos x="0" y="0"/>
                <wp:positionH relativeFrom="column">
                  <wp:posOffset>1649095</wp:posOffset>
                </wp:positionH>
                <wp:positionV relativeFrom="paragraph">
                  <wp:posOffset>2242820</wp:posOffset>
                </wp:positionV>
                <wp:extent cx="4114800" cy="1930400"/>
                <wp:effectExtent l="0" t="0" r="0" b="12700"/>
                <wp:wrapNone/>
                <wp:docPr id="261" name="文本框 261"/>
                <wp:cNvGraphicFramePr/>
                <a:graphic xmlns:a="http://schemas.openxmlformats.org/drawingml/2006/main">
                  <a:graphicData uri="http://schemas.microsoft.com/office/word/2010/wordprocessingShape">
                    <wps:wsp>
                      <wps:cNvSpPr txBox="1"/>
                      <wps:spPr>
                        <a:xfrm>
                          <a:off x="0" y="0"/>
                          <a:ext cx="4114800" cy="1930400"/>
                        </a:xfrm>
                        <a:prstGeom prst="round2DiagRect">
                          <a:avLst/>
                        </a:prstGeom>
                        <a:solidFill>
                          <a:schemeClr val="accent2">
                            <a:lumMod val="75000"/>
                          </a:schemeClr>
                        </a:solidFill>
                        <a:ln w="6350">
                          <a:noFill/>
                        </a:ln>
                        <a:effectLst>
                          <a:innerShdw blurRad="63500" dist="50800" dir="13500000">
                            <a:srgbClr val="000000">
                              <a:alpha val="50000"/>
                            </a:srgbClr>
                          </a:innerShdw>
                          <a:softEdge rad="63500"/>
                        </a:effectLst>
                      </wps:spPr>
                      <wps:style>
                        <a:lnRef idx="0">
                          <a:schemeClr val="accent1"/>
                        </a:lnRef>
                        <a:fillRef idx="0">
                          <a:schemeClr val="accent1"/>
                        </a:fillRef>
                        <a:effectRef idx="0">
                          <a:schemeClr val="accent1"/>
                        </a:effectRef>
                        <a:fontRef idx="minor">
                          <a:schemeClr val="dk1"/>
                        </a:fontRef>
                      </wps:style>
                      <wps:txbx>
                        <w:txbxContent>
                          <w:p>
                            <w:pPr>
                              <w:autoSpaceDE w:val="0"/>
                              <w:autoSpaceDN w:val="0"/>
                              <w:adjustRightInd w:val="0"/>
                              <w:snapToGrid w:val="0"/>
                              <w:spacing w:line="200" w:lineRule="atLeast"/>
                              <w:ind w:firstLine="480" w:firstLineChars="200"/>
                              <w:rPr>
                                <w:rFonts w:hint="eastAsia" w:ascii="宋体" w:hAnsi="宋体" w:eastAsia="宋体" w:cs="宋体"/>
                                <w:kern w:val="0"/>
                                <w:sz w:val="24"/>
                                <w:szCs w:val="24"/>
                                <w:lang w:val="zh-CN"/>
                              </w:rPr>
                            </w:pPr>
                          </w:p>
                          <w:p>
                            <w:pPr>
                              <w:autoSpaceDE w:val="0"/>
                              <w:autoSpaceDN w:val="0"/>
                              <w:adjustRightInd w:val="0"/>
                              <w:snapToGrid w:val="0"/>
                              <w:spacing w:line="200" w:lineRule="atLeast"/>
                              <w:ind w:firstLine="480" w:firstLineChars="200"/>
                              <w:rPr>
                                <w:rFonts w:hint="eastAsia" w:ascii="宋体" w:hAnsi="宋体" w:eastAsia="宋体" w:cs="宋体"/>
                                <w:color w:val="FFFFFF" w:themeColor="background1"/>
                                <w:kern w:val="0"/>
                                <w:sz w:val="24"/>
                                <w:szCs w:val="24"/>
                                <w:lang w:val="zh-CN"/>
                                <w14:textFill>
                                  <w14:solidFill>
                                    <w14:schemeClr w14:val="bg1"/>
                                  </w14:solidFill>
                                </w14:textFill>
                              </w:rPr>
                            </w:pPr>
                            <w:r>
                              <w:rPr>
                                <w:rFonts w:hint="eastAsia" w:ascii="宋体" w:hAnsi="宋体" w:eastAsia="宋体" w:cs="宋体"/>
                                <w:color w:val="FFFFFF" w:themeColor="background1"/>
                                <w:kern w:val="0"/>
                                <w:sz w:val="24"/>
                                <w:szCs w:val="24"/>
                                <w:lang w:val="zh-CN"/>
                                <w14:textFill>
                                  <w14:solidFill>
                                    <w14:schemeClr w14:val="bg1"/>
                                  </w14:solidFill>
                                </w14:textFill>
                              </w:rPr>
                              <w:t>经济工程专业是合肥学院中德合作办学30余年的成果结晶，移植于德国经济工程专业，实现中国本土化办学的国内首创专业。经济工程专业是“安徽省一流专业”，培养适应未来“中国制造2025”、“大数据”等社会发展需要的复合型经济学人才。本专业人才培养注重学科交叉，注重复合型人才的专业素养，逻辑思维应用能力，注重培养未来社会发展需要的复合型高级经营人才。</w:t>
                            </w:r>
                          </w:p>
                          <w:p>
                            <w:pPr>
                              <w:rPr>
                                <w:color w:val="FFFFFF" w:themeColor="background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style="position:absolute;left:0pt;margin-left:129.85pt;margin-top:176.6pt;height:152pt;width:324pt;z-index:251696128;mso-width-relative:page;mso-height-relative:page;" fillcolor="#953735 [2405]" filled="t" stroked="f" coordsize="4114800,1930400" o:gfxdata="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JXDTuLbAAAACwEAAA8AAAAAAAAAAQAgAAAAIgAAAGRycy9kb3ducmV2LnhtbFBLAQIUABQA&#10;AAAIAIdO4kALRS5/mAIAACcFAAAOAAAAAAAAAAEAIAAAACoBAABkcnMvZTJvRG9jLnhtbFBLBQYA&#10;AAAABgAGAFkBAAA0BgAAAAA=&#10;" path="m321739,0l4114800,0,4114800,0,4114800,1608660c4114800,1786352,3970753,1930399,3793061,1930399l0,1930400,0,1930400,0,321739c0,144047,144047,0,321739,0xe">
                <v:path textboxrect="0,0,4114800,1930400" o:connectlocs="4114800,965200;2057400,1930400;0,965200;2057400,0" o:connectangles="0,82,164,247"/>
                <v:fill on="t" focussize="0,0"/>
                <v:stroke on="f" weight="0.5pt"/>
                <v:imagedata o:title=""/>
                <o:lock v:ext="edit" aspectratio="f"/>
                <v:textbox>
                  <w:txbxContent>
                    <w:p>
                      <w:pPr>
                        <w:autoSpaceDE w:val="0"/>
                        <w:autoSpaceDN w:val="0"/>
                        <w:adjustRightInd w:val="0"/>
                        <w:snapToGrid w:val="0"/>
                        <w:spacing w:line="200" w:lineRule="atLeast"/>
                        <w:ind w:firstLine="480" w:firstLineChars="200"/>
                        <w:rPr>
                          <w:rFonts w:hint="eastAsia" w:ascii="宋体" w:hAnsi="宋体" w:eastAsia="宋体" w:cs="宋体"/>
                          <w:kern w:val="0"/>
                          <w:sz w:val="24"/>
                          <w:szCs w:val="24"/>
                          <w:lang w:val="zh-CN"/>
                        </w:rPr>
                      </w:pPr>
                    </w:p>
                    <w:p>
                      <w:pPr>
                        <w:autoSpaceDE w:val="0"/>
                        <w:autoSpaceDN w:val="0"/>
                        <w:adjustRightInd w:val="0"/>
                        <w:snapToGrid w:val="0"/>
                        <w:spacing w:line="200" w:lineRule="atLeast"/>
                        <w:ind w:firstLine="480" w:firstLineChars="200"/>
                        <w:rPr>
                          <w:rFonts w:hint="eastAsia" w:ascii="宋体" w:hAnsi="宋体" w:eastAsia="宋体" w:cs="宋体"/>
                          <w:color w:val="FFFFFF" w:themeColor="background1"/>
                          <w:kern w:val="0"/>
                          <w:sz w:val="24"/>
                          <w:szCs w:val="24"/>
                          <w:lang w:val="zh-CN"/>
                          <w14:textFill>
                            <w14:solidFill>
                              <w14:schemeClr w14:val="bg1"/>
                            </w14:solidFill>
                          </w14:textFill>
                        </w:rPr>
                      </w:pPr>
                      <w:r>
                        <w:rPr>
                          <w:rFonts w:hint="eastAsia" w:ascii="宋体" w:hAnsi="宋体" w:eastAsia="宋体" w:cs="宋体"/>
                          <w:color w:val="FFFFFF" w:themeColor="background1"/>
                          <w:kern w:val="0"/>
                          <w:sz w:val="24"/>
                          <w:szCs w:val="24"/>
                          <w:lang w:val="zh-CN"/>
                          <w14:textFill>
                            <w14:solidFill>
                              <w14:schemeClr w14:val="bg1"/>
                            </w14:solidFill>
                          </w14:textFill>
                        </w:rPr>
                        <w:t>经济工程专业是合肥学院中德合作办学30余年的成果结晶，移植于德国经济工程专业，实现中国本土化办学的国内首创专业。经济工程专业是“安徽省一流专业”，培养适应未来“中国制造2025”、“大数据”等社会发展需要的复合型经济学人才。本专业人才培养注重学科交叉，注重复合型人才的专业素养，逻辑思维应用能力，注重培养未来社会发展需要的复合型高级经营人才。</w:t>
                      </w:r>
                    </w:p>
                    <w:p>
                      <w:pPr>
                        <w:rPr>
                          <w:color w:val="FFFFFF" w:themeColor="background1"/>
                          <w14:textFill>
                            <w14:solidFill>
                              <w14:schemeClr w14:val="bg1"/>
                            </w14:solidFill>
                          </w14:textFill>
                        </w:rPr>
                      </w:pPr>
                    </w:p>
                  </w:txbxContent>
                </v:textbox>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1591945</wp:posOffset>
                </wp:positionH>
                <wp:positionV relativeFrom="paragraph">
                  <wp:posOffset>172720</wp:posOffset>
                </wp:positionV>
                <wp:extent cx="4114800" cy="1993900"/>
                <wp:effectExtent l="0" t="0" r="0" b="6350"/>
                <wp:wrapNone/>
                <wp:docPr id="247" name="文本框 247"/>
                <wp:cNvGraphicFramePr/>
                <a:graphic xmlns:a="http://schemas.openxmlformats.org/drawingml/2006/main">
                  <a:graphicData uri="http://schemas.microsoft.com/office/word/2010/wordprocessingShape">
                    <wps:wsp>
                      <wps:cNvSpPr txBox="1"/>
                      <wps:spPr>
                        <a:xfrm>
                          <a:off x="0" y="0"/>
                          <a:ext cx="4114800" cy="1993900"/>
                        </a:xfrm>
                        <a:prstGeom prst="roundRect">
                          <a:avLst/>
                        </a:prstGeom>
                        <a:solidFill>
                          <a:schemeClr val="accent6">
                            <a:lumMod val="40000"/>
                            <a:lumOff val="60000"/>
                          </a:schemeClr>
                        </a:solidFill>
                        <a:ln w="6350">
                          <a:noFill/>
                        </a:ln>
                        <a:effectLst>
                          <a:innerShdw blurRad="63500" dist="50800" dir="13500000">
                            <a:srgbClr val="000000">
                              <a:alpha val="50000"/>
                            </a:srgbClr>
                          </a:innerShdw>
                          <a:softEdge rad="63500"/>
                        </a:effectLst>
                      </wps:spPr>
                      <wps:style>
                        <a:lnRef idx="0">
                          <a:schemeClr val="accent1"/>
                        </a:lnRef>
                        <a:fillRef idx="0">
                          <a:schemeClr val="accent1"/>
                        </a:fillRef>
                        <a:effectRef idx="0">
                          <a:schemeClr val="accent1"/>
                        </a:effectRef>
                        <a:fontRef idx="minor">
                          <a:schemeClr val="dk1"/>
                        </a:fontRef>
                      </wps:style>
                      <wps:txbx>
                        <w:txbxContent>
                          <w:p>
                            <w:pPr>
                              <w:autoSpaceDE w:val="0"/>
                              <w:autoSpaceDN w:val="0"/>
                              <w:adjustRightInd w:val="0"/>
                              <w:snapToGrid w:val="0"/>
                              <w:spacing w:line="200" w:lineRule="atLeast"/>
                              <w:ind w:firstLine="480" w:firstLineChars="200"/>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本专业学生通过对等学习经济学和建筑工程学专业课程，掌握经济学和建筑学基础知识，培养经济学和工程技术思维，培育市场经济和工程经济意识，熟悉相关法规，具备较强的自主学习能力、技术实践能力和创新应用能力。本专业学生毕业后主要从事建筑、市政企业以及综合管理部门的管理工作；还可以在投资公司、投资银行以及不动产投资、咨询、管理等行业从事高级策划和高级管理工作。</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125.35pt;margin-top:13.6pt;height:157pt;width:324pt;z-index:251694080;mso-width-relative:page;mso-height-relative:page;" fillcolor="#FCD5B5 [1305]" filled="t" stroked="f" coordsize="21600,21600" arcsize="0.166666666666667" o:gfxdata="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7nCfYNoAAAAKAQAADwAAAAAAAAABACAAAAAiAAAAZHJzL2Rvd25yZXYueG1s&#10;UEsBAhQAFAAAAAgAh07iQARVWt+hAgAAOQUAAA4AAAAAAAAAAQAgAAAAKQEAAGRycy9lMm9Eb2Mu&#10;eG1sUEsFBgAAAAAGAAYAWQEAADwGAAAAAA==&#10;">
                <v:fill on="t" focussize="0,0"/>
                <v:stroke on="f" weight="0.5pt"/>
                <v:imagedata o:title=""/>
                <o:lock v:ext="edit" aspectratio="f"/>
                <v:textbox>
                  <w:txbxContent>
                    <w:p>
                      <w:pPr>
                        <w:autoSpaceDE w:val="0"/>
                        <w:autoSpaceDN w:val="0"/>
                        <w:adjustRightInd w:val="0"/>
                        <w:snapToGrid w:val="0"/>
                        <w:spacing w:line="200" w:lineRule="atLeast"/>
                        <w:ind w:firstLine="480" w:firstLineChars="200"/>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本专业学生通过对等学习经济学和建筑工程学专业课程，掌握经济学和建筑学基础知识，培养经济学和工程技术思维，培育市场经济和工程经济意识，熟悉相关法规，具备较强的自主学习能力、技术实践能力和创新应用能力。本专业学生毕业后主要从事建筑、市政企业以及综合管理部门的管理工作；还可以在投资公司、投资银行以及不动产投资、咨询、管理等行业从事高级策划和高级管理工作。</w:t>
                      </w:r>
                    </w:p>
                    <w:p/>
                  </w:txbxContent>
                </v:textbox>
              </v:roundrect>
            </w:pict>
          </mc:Fallback>
        </mc:AlternateContent>
      </w:r>
      <w:r>
        <mc:AlternateContent>
          <mc:Choice Requires="wpg">
            <w:drawing>
              <wp:anchor distT="0" distB="0" distL="114300" distR="114300" simplePos="0" relativeHeight="255065088" behindDoc="0" locked="0" layoutInCell="1" allowOverlap="1">
                <wp:simplePos x="0" y="0"/>
                <wp:positionH relativeFrom="column">
                  <wp:posOffset>93345</wp:posOffset>
                </wp:positionH>
                <wp:positionV relativeFrom="paragraph">
                  <wp:posOffset>2196465</wp:posOffset>
                </wp:positionV>
                <wp:extent cx="1438910" cy="775970"/>
                <wp:effectExtent l="0" t="0" r="8890" b="5080"/>
                <wp:wrapNone/>
                <wp:docPr id="53" name="组合 53"/>
                <wp:cNvGraphicFramePr/>
                <a:graphic xmlns:a="http://schemas.openxmlformats.org/drawingml/2006/main">
                  <a:graphicData uri="http://schemas.microsoft.com/office/word/2010/wordprocessingGroup">
                    <wpg:wgp>
                      <wpg:cNvGrpSpPr/>
                      <wpg:grpSpPr>
                        <a:xfrm>
                          <a:off x="0" y="0"/>
                          <a:ext cx="1438910" cy="775970"/>
                          <a:chOff x="1198" y="88190"/>
                          <a:chExt cx="2048" cy="1333"/>
                        </a:xfrm>
                      </wpg:grpSpPr>
                      <wps:wsp>
                        <wps:cNvPr id="56" name="椭圆 8199"/>
                        <wps:cNvSpPr/>
                        <wps:spPr>
                          <a:xfrm>
                            <a:off x="1312" y="88190"/>
                            <a:ext cx="1934" cy="1333"/>
                          </a:xfrm>
                          <a:prstGeom prst="ellipse">
                            <a:avLst/>
                          </a:prstGeom>
                          <a:gradFill rotWithShape="1">
                            <a:gsLst>
                              <a:gs pos="0">
                                <a:srgbClr val="1C1C53"/>
                              </a:gs>
                              <a:gs pos="50000">
                                <a:schemeClr val="accent2"/>
                              </a:gs>
                              <a:gs pos="100000">
                                <a:srgbClr val="1C1C53"/>
                              </a:gs>
                            </a:gsLst>
                            <a:lin ang="18900000" scaled="1"/>
                            <a:tileRect/>
                          </a:gradFill>
                          <a:ln w="9525">
                            <a:noFill/>
                          </a:ln>
                        </wps:spPr>
                        <wps:bodyPr anchor="t"/>
                      </wps:wsp>
                      <wps:wsp>
                        <wps:cNvPr id="57" name="文本框 8238"/>
                        <wps:cNvSpPr txBox="1"/>
                        <wps:spPr>
                          <a:xfrm>
                            <a:off x="1198" y="88450"/>
                            <a:ext cx="1858" cy="783"/>
                          </a:xfrm>
                          <a:prstGeom prst="rect">
                            <a:avLst/>
                          </a:prstGeom>
                          <a:noFill/>
                          <a:ln w="9525">
                            <a:noFill/>
                          </a:ln>
                        </wps:spPr>
                        <wps:txbx>
                          <w:txbxContent>
                            <w:p>
                              <w:pPr>
                                <w:numPr>
                                  <w:ilvl w:val="0"/>
                                  <w:numId w:val="0"/>
                                </w:numPr>
                                <w:overflowPunct w:val="0"/>
                                <w:ind w:firstLine="281" w:firstLineChars="100"/>
                                <w:jc w:val="both"/>
                                <w:textAlignment w:val="baseline"/>
                                <w:rPr>
                                  <w:rFonts w:hint="eastAsia" w:ascii="楷体_GB2312" w:hAnsi="楷体_GB2312" w:eastAsia="楷体_GB2312" w:cs="楷体_GB2312"/>
                                  <w:color w:val="00B0F0"/>
                                  <w:sz w:val="28"/>
                                  <w:szCs w:val="28"/>
                                  <w:lang w:eastAsia="zh-CN"/>
                                </w:rPr>
                              </w:pPr>
                              <w:r>
                                <w:rPr>
                                  <w:rFonts w:hint="eastAsia" w:ascii="楷体_GB2312" w:hAnsi="楷体_GB2312" w:eastAsia="楷体_GB2312" w:cs="楷体_GB2312"/>
                                  <w:b/>
                                  <w:bCs/>
                                  <w:color w:val="00B0F0"/>
                                  <w:kern w:val="0"/>
                                  <w:sz w:val="28"/>
                                  <w:szCs w:val="28"/>
                                  <w:lang w:eastAsia="zh-CN"/>
                                </w:rPr>
                                <w:t>特色与优势</w:t>
                              </w:r>
                            </w:p>
                          </w:txbxContent>
                        </wps:txbx>
                        <wps:bodyPr wrap="square" anchor="t">
                          <a:noAutofit/>
                        </wps:bodyPr>
                      </wps:wsp>
                    </wpg:wgp>
                  </a:graphicData>
                </a:graphic>
              </wp:anchor>
            </w:drawing>
          </mc:Choice>
          <mc:Fallback>
            <w:pict>
              <v:group id="_x0000_s1026" o:spid="_x0000_s1026" o:spt="203" style="position:absolute;left:0pt;margin-left:7.35pt;margin-top:172.95pt;height:61.1pt;width:113.3pt;z-index:255065088;mso-width-relative:page;mso-height-relative:page;" coordorigin="1198,88190" coordsize="2048,1333" o:gfxdata="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E3W5avaAAAACgEAAA8AAAAAAAAAAQAgAAAAIgAAAGRycy9kb3ducmV2LnhtbFBLAQIUABQAAAAI&#10;AIdO4kCz2joHzwIAAMUGAAAOAAAAAAAAAAEAIAAAACkBAABkcnMvZTJvRG9jLnhtbFBLBQYAAAAA&#10;BgAGAFkBAABqBgAAAAA=&#10;">
                <o:lock v:ext="edit" aspectratio="f"/>
                <v:shape id="椭圆 8199" o:spid="_x0000_s1026" o:spt="3" type="#_x0000_t3" style="position:absolute;left:1312;top:88190;height:1333;width:1934;" fillcolor="#1C1C53" filled="t" stroked="f" coordsize="21600,21600" o:gfxdata="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Od0gbsAAADb&#10;AAAADwAAAAAAAAABACAAAAAiAAAAZHJzL2Rvd25yZXYueG1sUEsBAhQAFAAAAAgAh07iQDMvBZ47&#10;AAAAOQAAABAAAAAAAAAAAQAgAAAACgEAAGRycy9zaGFwZXhtbC54bWxQSwUGAAAAAAYABgBbAQAA&#10;tAMAAAAA&#10;">
                  <v:fill type="gradient" on="t" color2="#C0504D [3205]" angle="135" focus="50%" focussize="0,0" rotate="t"/>
                  <v:stroke on="f"/>
                  <v:imagedata o:title=""/>
                  <o:lock v:ext="edit" aspectratio="f"/>
                </v:shape>
                <v:shape id="文本框 8238" o:spid="_x0000_s1026" o:spt="202" type="#_x0000_t202" style="position:absolute;left:1198;top:88450;height:783;width:1858;" filled="f" stroked="f" coordsize="21600,21600" o:gfxdata="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MKdC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numPr>
                            <w:ilvl w:val="0"/>
                            <w:numId w:val="0"/>
                          </w:numPr>
                          <w:overflowPunct w:val="0"/>
                          <w:ind w:firstLine="281" w:firstLineChars="100"/>
                          <w:jc w:val="both"/>
                          <w:textAlignment w:val="baseline"/>
                          <w:rPr>
                            <w:rFonts w:hint="eastAsia" w:ascii="楷体_GB2312" w:hAnsi="楷体_GB2312" w:eastAsia="楷体_GB2312" w:cs="楷体_GB2312"/>
                            <w:color w:val="00B0F0"/>
                            <w:sz w:val="28"/>
                            <w:szCs w:val="28"/>
                            <w:lang w:eastAsia="zh-CN"/>
                          </w:rPr>
                        </w:pPr>
                        <w:r>
                          <w:rPr>
                            <w:rFonts w:hint="eastAsia" w:ascii="楷体_GB2312" w:hAnsi="楷体_GB2312" w:eastAsia="楷体_GB2312" w:cs="楷体_GB2312"/>
                            <w:b/>
                            <w:bCs/>
                            <w:color w:val="00B0F0"/>
                            <w:kern w:val="0"/>
                            <w:sz w:val="28"/>
                            <w:szCs w:val="28"/>
                            <w:lang w:eastAsia="zh-CN"/>
                          </w:rPr>
                          <w:t>特色与优势</w:t>
                        </w:r>
                      </w:p>
                    </w:txbxContent>
                  </v:textbox>
                </v:shape>
              </v:group>
            </w:pict>
          </mc:Fallback>
        </mc:AlternateContent>
      </w:r>
      <w:r>
        <mc:AlternateContent>
          <mc:Choice Requires="wpg">
            <w:drawing>
              <wp:anchor distT="0" distB="0" distL="114300" distR="114300" simplePos="0" relativeHeight="251693056" behindDoc="0" locked="0" layoutInCell="1" allowOverlap="1">
                <wp:simplePos x="0" y="0"/>
                <wp:positionH relativeFrom="column">
                  <wp:posOffset>69215</wp:posOffset>
                </wp:positionH>
                <wp:positionV relativeFrom="paragraph">
                  <wp:posOffset>503555</wp:posOffset>
                </wp:positionV>
                <wp:extent cx="1280795" cy="1203960"/>
                <wp:effectExtent l="0" t="0" r="0" b="15240"/>
                <wp:wrapNone/>
                <wp:docPr id="248" name="组合 248"/>
                <wp:cNvGraphicFramePr/>
                <a:graphic xmlns:a="http://schemas.openxmlformats.org/drawingml/2006/main">
                  <a:graphicData uri="http://schemas.microsoft.com/office/word/2010/wordprocessingGroup">
                    <wpg:wgp>
                      <wpg:cNvGrpSpPr/>
                      <wpg:grpSpPr>
                        <a:xfrm>
                          <a:off x="0" y="0"/>
                          <a:ext cx="1280896" cy="1203844"/>
                          <a:chOff x="2972" y="93178"/>
                          <a:chExt cx="1942" cy="2145"/>
                        </a:xfrm>
                      </wpg:grpSpPr>
                      <wps:wsp>
                        <wps:cNvPr id="252" name="椭圆 8230"/>
                        <wps:cNvSpPr/>
                        <wps:spPr>
                          <a:xfrm>
                            <a:off x="2972" y="93178"/>
                            <a:ext cx="1786" cy="2145"/>
                          </a:xfrm>
                          <a:prstGeom prst="diamond">
                            <a:avLst/>
                          </a:prstGeom>
                          <a:solidFill>
                            <a:schemeClr val="accent6"/>
                          </a:solidFill>
                          <a:ln w="9525">
                            <a:noFill/>
                          </a:ln>
                        </wps:spPr>
                        <wps:bodyPr anchor="t"/>
                      </wps:wsp>
                      <wps:wsp>
                        <wps:cNvPr id="260" name="文本框 8238"/>
                        <wps:cNvSpPr txBox="1"/>
                        <wps:spPr>
                          <a:xfrm>
                            <a:off x="3049" y="93860"/>
                            <a:ext cx="1865" cy="708"/>
                          </a:xfrm>
                          <a:prstGeom prst="rect">
                            <a:avLst/>
                          </a:prstGeom>
                          <a:noFill/>
                          <a:ln w="9525">
                            <a:noFill/>
                          </a:ln>
                        </wps:spPr>
                        <wps:txbx>
                          <w:txbxContent>
                            <w:p>
                              <w:pPr>
                                <w:rPr>
                                  <w:rFonts w:hint="eastAsia" w:ascii="楷体_GB2312" w:hAnsi="楷体_GB2312" w:eastAsia="楷体_GB2312" w:cs="楷体_GB2312"/>
                                  <w:sz w:val="32"/>
                                  <w:szCs w:val="32"/>
                                </w:rPr>
                              </w:pPr>
                              <w:r>
                                <w:rPr>
                                  <w:rFonts w:hint="eastAsia" w:ascii="楷体_GB2312" w:hAnsi="楷体_GB2312" w:eastAsia="楷体_GB2312" w:cs="楷体_GB2312"/>
                                  <w:b/>
                                  <w:bCs/>
                                  <w:kern w:val="0"/>
                                  <w:sz w:val="32"/>
                                  <w:szCs w:val="32"/>
                                </w:rPr>
                                <w:t>就业方向</w:t>
                              </w:r>
                            </w:p>
                          </w:txbxContent>
                        </wps:txbx>
                        <wps:bodyPr wrap="square" anchor="t">
                          <a:noAutofit/>
                        </wps:bodyPr>
                      </wps:wsp>
                    </wpg:wgp>
                  </a:graphicData>
                </a:graphic>
              </wp:anchor>
            </w:drawing>
          </mc:Choice>
          <mc:Fallback>
            <w:pict>
              <v:group id="_x0000_s1026" o:spid="_x0000_s1026" o:spt="203" style="position:absolute;left:0pt;margin-left:5.45pt;margin-top:39.65pt;height:94.8pt;width:100.85pt;z-index:251693056;mso-width-relative:page;mso-height-relative:page;" coordorigin="2972,93178" coordsize="1942,2145" o:gfxdata="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ZMRaD9kAAAAJ&#10;AQAADwAAAAAAAAABACAAAAAiAAAAZHJzL2Rvd25yZXYueG1sUEsBAhQAFAAAAAgAh07iQAWfQWeN&#10;AgAA/wUAAA4AAAAAAAAAAQAgAAAAKAEAAGRycy9lMm9Eb2MueG1sUEsFBgAAAAAGAAYAWQEAACcG&#10;AAAAAA==&#10;">
                <o:lock v:ext="edit" aspectratio="f"/>
                <v:shape id="椭圆 8230" o:spid="_x0000_s1026" o:spt="4" type="#_x0000_t4" style="position:absolute;left:2972;top:93178;height:2145;width:1786;" fillcolor="#F79646 [3209]" filled="t" stroked="f" coordsize="21600,21600" o:gfxdata="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SBePvQAA&#10;ANwAAAAPAAAAAAAAAAEAIAAAACIAAABkcnMvZG93bnJldi54bWxQSwECFAAUAAAACACHTuJAMy8F&#10;njsAAAA5AAAAEAAAAAAAAAABACAAAAAMAQAAZHJzL3NoYXBleG1sLnhtbFBLBQYAAAAABgAGAFsB&#10;AAC2AwAAAAA=&#10;">
                  <v:fill on="t" focussize="0,0"/>
                  <v:stroke on="f"/>
                  <v:imagedata o:title=""/>
                  <o:lock v:ext="edit" aspectratio="f"/>
                </v:shape>
                <v:shape id="文本框 8238" o:spid="_x0000_s1026" o:spt="202" type="#_x0000_t202" style="position:absolute;left:3049;top:93860;height:708;width:1865;" filled="f" stroked="f" coordsize="21600,21600" o:gfxdata="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9Jyx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hint="eastAsia" w:ascii="楷体_GB2312" w:hAnsi="楷体_GB2312" w:eastAsia="楷体_GB2312" w:cs="楷体_GB2312"/>
                            <w:sz w:val="32"/>
                            <w:szCs w:val="32"/>
                          </w:rPr>
                        </w:pPr>
                        <w:r>
                          <w:rPr>
                            <w:rFonts w:hint="eastAsia" w:ascii="楷体_GB2312" w:hAnsi="楷体_GB2312" w:eastAsia="楷体_GB2312" w:cs="楷体_GB2312"/>
                            <w:b/>
                            <w:bCs/>
                            <w:kern w:val="0"/>
                            <w:sz w:val="32"/>
                            <w:szCs w:val="32"/>
                          </w:rPr>
                          <w:t>就业方向</w:t>
                        </w:r>
                      </w:p>
                    </w:txbxContent>
                  </v:textbox>
                </v:shape>
              </v:group>
            </w:pict>
          </mc:Fallback>
        </mc:AlternateContent>
      </w:r>
    </w:p>
    <w:sectPr>
      <w:head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楷体_GB2312">
    <w:panose1 w:val="02010609030101010101"/>
    <w:charset w:val="86"/>
    <w:family w:val="auto"/>
    <w:pitch w:val="default"/>
    <w:sig w:usb0="00000001" w:usb1="080E0000" w:usb2="00000000" w:usb3="00000000" w:csb0="00040000" w:csb1="00000000"/>
  </w:font>
  <w:font w:name="微软雅黑">
    <w:altName w:val="黑体"/>
    <w:panose1 w:val="020B0503020204020204"/>
    <w:charset w:val="86"/>
    <w:family w:val="swiss"/>
    <w:pitch w:val="default"/>
    <w:sig w:usb0="00000000" w:usb1="00000000" w:usb2="00000016" w:usb3="00000000" w:csb0="0004001F" w:csb1="00000000"/>
  </w:font>
  <w:font w:name="FZHTJW--GB1-0+163">
    <w:altName w:val="宋体"/>
    <w:panose1 w:val="00000000000000000000"/>
    <w:charset w:val="86"/>
    <w:family w:val="auto"/>
    <w:pitch w:val="default"/>
    <w:sig w:usb0="00000000" w:usb1="00000000" w:usb2="0000001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989042"/>
    <w:multiLevelType w:val="multilevel"/>
    <w:tmpl w:val="5E989042"/>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5E98904D"/>
    <w:multiLevelType w:val="multilevel"/>
    <w:tmpl w:val="5E98904D"/>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5E98939B"/>
    <w:multiLevelType w:val="multilevel"/>
    <w:tmpl w:val="5E98939B"/>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8CA"/>
    <w:rsid w:val="00016BC6"/>
    <w:rsid w:val="00055ADA"/>
    <w:rsid w:val="00081884"/>
    <w:rsid w:val="000E1EDD"/>
    <w:rsid w:val="001078BB"/>
    <w:rsid w:val="00125F32"/>
    <w:rsid w:val="0016367A"/>
    <w:rsid w:val="00163EBA"/>
    <w:rsid w:val="00172E22"/>
    <w:rsid w:val="001856AD"/>
    <w:rsid w:val="001A6EB5"/>
    <w:rsid w:val="001D11A1"/>
    <w:rsid w:val="001D34E2"/>
    <w:rsid w:val="001D608B"/>
    <w:rsid w:val="00202054"/>
    <w:rsid w:val="00224016"/>
    <w:rsid w:val="002254CF"/>
    <w:rsid w:val="002B2DA2"/>
    <w:rsid w:val="002C141C"/>
    <w:rsid w:val="002C6BFB"/>
    <w:rsid w:val="002D17A8"/>
    <w:rsid w:val="002E0532"/>
    <w:rsid w:val="002E21E2"/>
    <w:rsid w:val="002E3B1D"/>
    <w:rsid w:val="002E71D6"/>
    <w:rsid w:val="002F2A6C"/>
    <w:rsid w:val="00315EFC"/>
    <w:rsid w:val="003348B9"/>
    <w:rsid w:val="003556EC"/>
    <w:rsid w:val="003D0460"/>
    <w:rsid w:val="003E784E"/>
    <w:rsid w:val="003F27BC"/>
    <w:rsid w:val="00441CBD"/>
    <w:rsid w:val="004A6E64"/>
    <w:rsid w:val="004B1F76"/>
    <w:rsid w:val="004D4B26"/>
    <w:rsid w:val="004E5E0A"/>
    <w:rsid w:val="004F1415"/>
    <w:rsid w:val="0050256F"/>
    <w:rsid w:val="00510E1E"/>
    <w:rsid w:val="005241FB"/>
    <w:rsid w:val="005320B8"/>
    <w:rsid w:val="0057607A"/>
    <w:rsid w:val="005B419D"/>
    <w:rsid w:val="005B6DE6"/>
    <w:rsid w:val="005D1F27"/>
    <w:rsid w:val="005E6992"/>
    <w:rsid w:val="00600B0F"/>
    <w:rsid w:val="00600B74"/>
    <w:rsid w:val="00657D3B"/>
    <w:rsid w:val="00686A1B"/>
    <w:rsid w:val="0070350F"/>
    <w:rsid w:val="0071571C"/>
    <w:rsid w:val="007636EE"/>
    <w:rsid w:val="007A4E00"/>
    <w:rsid w:val="00813506"/>
    <w:rsid w:val="008222AB"/>
    <w:rsid w:val="008706F0"/>
    <w:rsid w:val="008B14EF"/>
    <w:rsid w:val="008B3CC6"/>
    <w:rsid w:val="008D5EEB"/>
    <w:rsid w:val="008E08B9"/>
    <w:rsid w:val="0091138E"/>
    <w:rsid w:val="00916F0A"/>
    <w:rsid w:val="0095759E"/>
    <w:rsid w:val="009721B8"/>
    <w:rsid w:val="00996413"/>
    <w:rsid w:val="009C2DE1"/>
    <w:rsid w:val="00A505A6"/>
    <w:rsid w:val="00A72570"/>
    <w:rsid w:val="00A7355D"/>
    <w:rsid w:val="00A858D4"/>
    <w:rsid w:val="00A94E02"/>
    <w:rsid w:val="00AF5638"/>
    <w:rsid w:val="00B96741"/>
    <w:rsid w:val="00BA3466"/>
    <w:rsid w:val="00BA44C2"/>
    <w:rsid w:val="00BD01E5"/>
    <w:rsid w:val="00BD5CAA"/>
    <w:rsid w:val="00BE2B64"/>
    <w:rsid w:val="00BE5DF1"/>
    <w:rsid w:val="00C539B4"/>
    <w:rsid w:val="00CA46E6"/>
    <w:rsid w:val="00CD79E4"/>
    <w:rsid w:val="00CE2397"/>
    <w:rsid w:val="00D02A8F"/>
    <w:rsid w:val="00D278CA"/>
    <w:rsid w:val="00D513E9"/>
    <w:rsid w:val="00D6590E"/>
    <w:rsid w:val="00DC0F54"/>
    <w:rsid w:val="00DD5931"/>
    <w:rsid w:val="00DF78DF"/>
    <w:rsid w:val="00E15ACC"/>
    <w:rsid w:val="00E26379"/>
    <w:rsid w:val="00E338DA"/>
    <w:rsid w:val="00E650BD"/>
    <w:rsid w:val="00EC28BB"/>
    <w:rsid w:val="00EC527B"/>
    <w:rsid w:val="00F037C6"/>
    <w:rsid w:val="00F34B1B"/>
    <w:rsid w:val="00F3672F"/>
    <w:rsid w:val="00F53351"/>
    <w:rsid w:val="00F8043A"/>
    <w:rsid w:val="00F856EA"/>
    <w:rsid w:val="00FB71CD"/>
    <w:rsid w:val="00FD28D1"/>
    <w:rsid w:val="049B03BC"/>
    <w:rsid w:val="0B561660"/>
    <w:rsid w:val="0D244B67"/>
    <w:rsid w:val="180A27FC"/>
    <w:rsid w:val="1A853DB7"/>
    <w:rsid w:val="20183FC3"/>
    <w:rsid w:val="21875C1A"/>
    <w:rsid w:val="2935407B"/>
    <w:rsid w:val="29F37706"/>
    <w:rsid w:val="390E4839"/>
    <w:rsid w:val="40B041F2"/>
    <w:rsid w:val="421A7D56"/>
    <w:rsid w:val="46BD67B8"/>
    <w:rsid w:val="4D064F7E"/>
    <w:rsid w:val="50CC3C39"/>
    <w:rsid w:val="591129B8"/>
    <w:rsid w:val="5B22520F"/>
    <w:rsid w:val="5FD538C3"/>
    <w:rsid w:val="6255604B"/>
    <w:rsid w:val="627C7C69"/>
    <w:rsid w:val="73B433F3"/>
    <w:rsid w:val="775A19EF"/>
    <w:rsid w:val="795F4D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3">
    <w:name w:val="Body Text"/>
    <w:basedOn w:val="1"/>
    <w:link w:val="15"/>
    <w:qFormat/>
    <w:uiPriority w:val="0"/>
    <w:pPr>
      <w:spacing w:after="120"/>
    </w:pPr>
    <w:rPr>
      <w:rFonts w:ascii="Times New Roman" w:hAnsi="Times New Roman" w:eastAsia="宋体" w:cs="宋体"/>
      <w:kern w:val="20"/>
      <w:szCs w:val="21"/>
    </w:rPr>
  </w:style>
  <w:style w:type="paragraph" w:styleId="4">
    <w:name w:val="footer"/>
    <w:basedOn w:val="1"/>
    <w:link w:val="14"/>
    <w:unhideWhenUsed/>
    <w:qFormat/>
    <w:uiPriority w:val="99"/>
    <w:pPr>
      <w:tabs>
        <w:tab w:val="center" w:pos="4153"/>
        <w:tab w:val="right" w:pos="8306"/>
      </w:tabs>
      <w:snapToGrid w:val="0"/>
      <w:jc w:val="left"/>
    </w:pPr>
    <w:rPr>
      <w:sz w:val="18"/>
      <w:szCs w:val="18"/>
    </w:rPr>
  </w:style>
  <w:style w:type="paragraph" w:styleId="5">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0">
    <w:name w:val="网格表 6 彩色 - 着色 61"/>
    <w:basedOn w:val="8"/>
    <w:uiPriority w:val="51"/>
    <w:rPr>
      <w:color w:val="E46C0A" w:themeColor="accent6" w:themeShade="BF"/>
    </w:rPr>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Layout w:type="fixed"/>
      <w:tblCellMar>
        <w:top w:w="0" w:type="dxa"/>
        <w:left w:w="108" w:type="dxa"/>
        <w:bottom w:w="0" w:type="dxa"/>
        <w:right w:w="108" w:type="dxa"/>
      </w:tblCellMar>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table" w:customStyle="1" w:styleId="11">
    <w:name w:val="清单表 4 - 着色 61"/>
    <w:basedOn w:val="8"/>
    <w:uiPriority w:val="49"/>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tblBorders>
      <w:tblLayout w:type="fixed"/>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F79646" w:themeColor="accent6" w:sz="4" w:space="0"/>
          <w:left w:val="single" w:color="F79646" w:themeColor="accent6" w:sz="4" w:space="0"/>
          <w:bottom w:val="single" w:color="F79646" w:themeColor="accent6" w:sz="4" w:space="0"/>
          <w:right w:val="single" w:color="F79646" w:themeColor="accent6" w:sz="4" w:space="0"/>
          <w:insideH w:val="nil"/>
        </w:tcBorders>
        <w:shd w:val="clear" w:color="auto" w:fill="F79646" w:themeFill="accent6"/>
      </w:tcPr>
    </w:tblStylePr>
    <w:tblStylePr w:type="lastRow">
      <w:rPr>
        <w:b/>
        <w:bCs/>
      </w:rPr>
      <w:tcPr>
        <w:tcBorders>
          <w:top w:val="double" w:color="FABF8F" w:themeColor="accent6" w:themeTint="99"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table" w:customStyle="1" w:styleId="12">
    <w:name w:val="无格式表格 21"/>
    <w:basedOn w:val="8"/>
    <w:uiPriority w:val="42"/>
    <w:tblPr>
      <w:tblBorders>
        <w:top w:val="single" w:color="7E7E7E" w:themeColor="text1" w:themeTint="80" w:sz="4" w:space="0"/>
        <w:bottom w:val="single" w:color="7E7E7E" w:themeColor="text1" w:themeTint="80" w:sz="4" w:space="0"/>
      </w:tblBorders>
      <w:tblLayout w:type="fixed"/>
      <w:tblCellMar>
        <w:top w:w="0" w:type="dxa"/>
        <w:left w:w="108" w:type="dxa"/>
        <w:bottom w:w="0" w:type="dxa"/>
        <w:right w:w="108" w:type="dxa"/>
      </w:tblCellMar>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character" w:customStyle="1" w:styleId="13">
    <w:name w:val="页眉 Char"/>
    <w:basedOn w:val="7"/>
    <w:link w:val="5"/>
    <w:uiPriority w:val="99"/>
    <w:rPr>
      <w:sz w:val="18"/>
      <w:szCs w:val="18"/>
    </w:rPr>
  </w:style>
  <w:style w:type="character" w:customStyle="1" w:styleId="14">
    <w:name w:val="页脚 Char"/>
    <w:basedOn w:val="7"/>
    <w:link w:val="4"/>
    <w:uiPriority w:val="99"/>
    <w:rPr>
      <w:sz w:val="18"/>
      <w:szCs w:val="18"/>
    </w:rPr>
  </w:style>
  <w:style w:type="character" w:customStyle="1" w:styleId="15">
    <w:name w:val="正文文本 Char"/>
    <w:basedOn w:val="7"/>
    <w:link w:val="3"/>
    <w:uiPriority w:val="0"/>
    <w:rPr>
      <w:rFonts w:ascii="Times New Roman" w:hAnsi="Times New Roman" w:eastAsia="宋体" w:cs="宋体"/>
      <w:kern w:val="20"/>
      <w:szCs w:val="21"/>
    </w:rPr>
  </w:style>
  <w:style w:type="character" w:customStyle="1" w:styleId="16">
    <w:name w:val="标题 1 Char"/>
    <w:basedOn w:val="7"/>
    <w:link w:val="2"/>
    <w:uiPriority w:val="9"/>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1.sv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image" Target="media/image1.bmp"/><Relationship Id="rId5" Type="http://schemas.openxmlformats.org/officeDocument/2006/relationships/theme" Target="theme/theme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2.sv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71EA5A9-1A9A-4ECA-8B92-88D442C1770E}">
  <ds:schemaRefs/>
</ds:datastoreItem>
</file>

<file path=docProps/app.xml><?xml version="1.0" encoding="utf-8"?>
<Properties xmlns="http://schemas.openxmlformats.org/officeDocument/2006/extended-properties" xmlns:vt="http://schemas.openxmlformats.org/officeDocument/2006/docPropsVTypes">
  <Template>Normal.dotm</Template>
  <Company>Weiyu</Company>
  <Pages>22</Pages>
  <Words>817</Words>
  <Characters>4661</Characters>
  <Lines>38</Lines>
  <Paragraphs>10</Paragraphs>
  <TotalTime>0</TotalTime>
  <ScaleCrop>false</ScaleCrop>
  <LinksUpToDate>false</LinksUpToDate>
  <CharactersWithSpaces>5468</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2020-04-17T01:34:00Z</dcterms:created>
  <dc:creator>Administrator</dc:creator>
  <cp:lastModifiedBy>Administrator</cp:lastModifiedBy>
  <dcterms:modified xsi:type="dcterms:W3CDTF">2020-09-17T03:25:11Z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