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86" w:rsidRDefault="00976D86" w:rsidP="00976D86">
      <w:pPr>
        <w:widowControl/>
        <w:spacing w:before="450"/>
        <w:jc w:val="center"/>
        <w:outlineLvl w:val="1"/>
        <w:rPr>
          <w:rFonts w:ascii="宋体" w:eastAsia="宋体" w:hAnsi="宋体" w:cs="宋体"/>
          <w:b/>
          <w:bCs/>
          <w:kern w:val="36"/>
          <w:sz w:val="52"/>
          <w:szCs w:val="52"/>
        </w:rPr>
      </w:pPr>
    </w:p>
    <w:p w:rsidR="008B7137" w:rsidRDefault="008B7137" w:rsidP="00976D86">
      <w:pPr>
        <w:widowControl/>
        <w:spacing w:before="450"/>
        <w:jc w:val="center"/>
        <w:outlineLvl w:val="1"/>
        <w:rPr>
          <w:rFonts w:ascii="宋体" w:eastAsia="宋体" w:hAnsi="宋体" w:cs="宋体"/>
          <w:b/>
          <w:bCs/>
          <w:kern w:val="36"/>
          <w:sz w:val="52"/>
          <w:szCs w:val="52"/>
        </w:rPr>
      </w:pPr>
    </w:p>
    <w:p w:rsidR="008B7137" w:rsidRPr="00E92F36" w:rsidRDefault="00E92F36" w:rsidP="00976D86">
      <w:pPr>
        <w:widowControl/>
        <w:spacing w:before="450"/>
        <w:jc w:val="center"/>
        <w:outlineLvl w:val="1"/>
        <w:rPr>
          <w:rFonts w:ascii="宋体" w:eastAsia="宋体" w:hAnsi="宋体" w:cs="宋体"/>
          <w:b/>
          <w:bCs/>
          <w:kern w:val="36"/>
          <w:sz w:val="72"/>
          <w:szCs w:val="72"/>
        </w:rPr>
      </w:pPr>
      <w:r w:rsidRPr="00E92F36">
        <w:rPr>
          <w:rFonts w:ascii="宋体" w:eastAsia="宋体" w:hAnsi="宋体" w:cs="宋体" w:hint="eastAsia"/>
          <w:b/>
          <w:bCs/>
          <w:kern w:val="36"/>
          <w:sz w:val="72"/>
          <w:szCs w:val="72"/>
        </w:rPr>
        <w:t>合肥学院</w:t>
      </w:r>
    </w:p>
    <w:p w:rsidR="008B7137" w:rsidRDefault="00E92F36" w:rsidP="00976D86">
      <w:pPr>
        <w:widowControl/>
        <w:spacing w:before="450"/>
        <w:jc w:val="center"/>
        <w:outlineLvl w:val="1"/>
        <w:rPr>
          <w:rFonts w:ascii="宋体" w:eastAsia="宋体" w:hAnsi="宋体" w:cs="宋体"/>
          <w:b/>
          <w:bCs/>
          <w:kern w:val="36"/>
          <w:sz w:val="52"/>
          <w:szCs w:val="52"/>
        </w:rPr>
      </w:pPr>
      <w:r>
        <w:rPr>
          <w:rFonts w:ascii="宋体" w:eastAsia="宋体" w:hAnsi="宋体" w:cs="宋体" w:hint="eastAsia"/>
          <w:b/>
          <w:bCs/>
          <w:kern w:val="36"/>
          <w:sz w:val="52"/>
          <w:szCs w:val="52"/>
        </w:rPr>
        <w:t>生物与环境工程系</w:t>
      </w:r>
      <w:r w:rsidRPr="00EB1DEC">
        <w:rPr>
          <w:rFonts w:ascii="宋体" w:eastAsia="宋体" w:hAnsi="宋体" w:cs="宋体" w:hint="eastAsia"/>
          <w:b/>
          <w:bCs/>
          <w:kern w:val="36"/>
          <w:sz w:val="52"/>
          <w:szCs w:val="52"/>
        </w:rPr>
        <w:t>实验室安全手册</w:t>
      </w:r>
    </w:p>
    <w:p w:rsidR="008B7137" w:rsidRDefault="008B7137" w:rsidP="00976D86">
      <w:pPr>
        <w:widowControl/>
        <w:spacing w:before="450"/>
        <w:jc w:val="center"/>
        <w:outlineLvl w:val="1"/>
        <w:rPr>
          <w:rFonts w:ascii="宋体" w:eastAsia="宋体" w:hAnsi="宋体" w:cs="宋体"/>
          <w:b/>
          <w:bCs/>
          <w:kern w:val="36"/>
          <w:sz w:val="52"/>
          <w:szCs w:val="52"/>
        </w:rPr>
      </w:pPr>
    </w:p>
    <w:p w:rsidR="008B7137" w:rsidRDefault="008B7137" w:rsidP="00976D86">
      <w:pPr>
        <w:widowControl/>
        <w:spacing w:before="450"/>
        <w:jc w:val="center"/>
        <w:outlineLvl w:val="1"/>
        <w:rPr>
          <w:rFonts w:ascii="宋体" w:eastAsia="宋体" w:hAnsi="宋体" w:cs="宋体"/>
          <w:b/>
          <w:bCs/>
          <w:kern w:val="36"/>
          <w:sz w:val="52"/>
          <w:szCs w:val="52"/>
        </w:rPr>
      </w:pPr>
    </w:p>
    <w:p w:rsidR="008B7137" w:rsidRDefault="008B7137" w:rsidP="00976D86">
      <w:pPr>
        <w:widowControl/>
        <w:spacing w:before="450"/>
        <w:jc w:val="center"/>
        <w:outlineLvl w:val="1"/>
        <w:rPr>
          <w:rFonts w:ascii="宋体" w:eastAsia="宋体" w:hAnsi="宋体" w:cs="宋体"/>
          <w:b/>
          <w:bCs/>
          <w:kern w:val="36"/>
          <w:sz w:val="52"/>
          <w:szCs w:val="52"/>
        </w:rPr>
      </w:pPr>
    </w:p>
    <w:p w:rsidR="008B7137" w:rsidRDefault="008B7137" w:rsidP="00976D86">
      <w:pPr>
        <w:widowControl/>
        <w:spacing w:before="450"/>
        <w:jc w:val="center"/>
        <w:outlineLvl w:val="1"/>
        <w:rPr>
          <w:rFonts w:ascii="宋体" w:eastAsia="宋体" w:hAnsi="宋体" w:cs="宋体"/>
          <w:b/>
          <w:bCs/>
          <w:kern w:val="36"/>
          <w:sz w:val="52"/>
          <w:szCs w:val="52"/>
        </w:rPr>
      </w:pPr>
    </w:p>
    <w:p w:rsidR="008B7137" w:rsidRDefault="00E92F36" w:rsidP="00976D86">
      <w:pPr>
        <w:widowControl/>
        <w:spacing w:before="450"/>
        <w:jc w:val="center"/>
        <w:outlineLvl w:val="1"/>
        <w:rPr>
          <w:rFonts w:ascii="宋体" w:eastAsia="宋体" w:hAnsi="宋体" w:cs="宋体"/>
          <w:b/>
          <w:bCs/>
          <w:kern w:val="36"/>
          <w:sz w:val="52"/>
          <w:szCs w:val="52"/>
        </w:rPr>
      </w:pPr>
      <w:r>
        <w:rPr>
          <w:rFonts w:ascii="宋体" w:eastAsia="宋体" w:hAnsi="宋体" w:cs="宋体" w:hint="eastAsia"/>
          <w:b/>
          <w:bCs/>
          <w:kern w:val="36"/>
          <w:sz w:val="52"/>
          <w:szCs w:val="52"/>
        </w:rPr>
        <w:t>生物与环境工程系</w:t>
      </w:r>
    </w:p>
    <w:p w:rsidR="008B7137" w:rsidRDefault="00E92F36" w:rsidP="00976D86">
      <w:pPr>
        <w:widowControl/>
        <w:spacing w:before="450"/>
        <w:jc w:val="center"/>
        <w:outlineLvl w:val="1"/>
        <w:rPr>
          <w:rFonts w:ascii="宋体" w:eastAsia="宋体" w:hAnsi="宋体" w:cs="宋体"/>
          <w:b/>
          <w:bCs/>
          <w:kern w:val="36"/>
          <w:sz w:val="52"/>
          <w:szCs w:val="52"/>
        </w:rPr>
      </w:pPr>
      <w:r>
        <w:rPr>
          <w:rFonts w:ascii="宋体" w:eastAsia="宋体" w:hAnsi="宋体" w:cs="宋体" w:hint="eastAsia"/>
          <w:b/>
          <w:bCs/>
          <w:kern w:val="36"/>
          <w:sz w:val="52"/>
          <w:szCs w:val="52"/>
        </w:rPr>
        <w:t>2019.1.1</w:t>
      </w:r>
    </w:p>
    <w:p w:rsidR="008B7137" w:rsidRDefault="008B7137" w:rsidP="00AC4A24">
      <w:pPr>
        <w:widowControl/>
        <w:spacing w:before="450" w:line="480" w:lineRule="auto"/>
        <w:jc w:val="center"/>
        <w:outlineLvl w:val="1"/>
        <w:rPr>
          <w:rFonts w:ascii="宋体" w:eastAsia="宋体" w:hAnsi="宋体" w:cs="宋体"/>
          <w:b/>
          <w:bCs/>
          <w:kern w:val="36"/>
          <w:sz w:val="52"/>
          <w:szCs w:val="52"/>
        </w:rPr>
      </w:pPr>
      <w:r>
        <w:rPr>
          <w:rFonts w:ascii="宋体" w:eastAsia="宋体" w:hAnsi="宋体" w:cs="宋体" w:hint="eastAsia"/>
          <w:b/>
          <w:bCs/>
          <w:kern w:val="36"/>
          <w:sz w:val="52"/>
          <w:szCs w:val="52"/>
        </w:rPr>
        <w:lastRenderedPageBreak/>
        <w:t>序言</w:t>
      </w:r>
    </w:p>
    <w:p w:rsidR="00AC4A24" w:rsidRDefault="008B7137" w:rsidP="00AC4A24">
      <w:pPr>
        <w:widowControl/>
        <w:spacing w:before="450" w:line="480" w:lineRule="auto"/>
        <w:ind w:firstLineChars="147" w:firstLine="472"/>
        <w:jc w:val="left"/>
        <w:outlineLvl w:val="1"/>
        <w:rPr>
          <w:rFonts w:ascii="宋体" w:eastAsia="宋体" w:hAnsi="宋体" w:cs="宋体"/>
          <w:b/>
          <w:bCs/>
          <w:kern w:val="36"/>
          <w:sz w:val="32"/>
          <w:szCs w:val="32"/>
        </w:rPr>
      </w:pPr>
      <w:r w:rsidRPr="00AC4A24">
        <w:rPr>
          <w:rFonts w:ascii="宋体" w:eastAsia="宋体" w:hAnsi="宋体" w:cs="宋体" w:hint="eastAsia"/>
          <w:b/>
          <w:bCs/>
          <w:kern w:val="36"/>
          <w:sz w:val="32"/>
          <w:szCs w:val="32"/>
        </w:rPr>
        <w:t>这本手册中的规章制度明确了我们每个人的责任，对责任的理解</w:t>
      </w:r>
      <w:r w:rsidR="009A449F" w:rsidRPr="00AC4A24">
        <w:rPr>
          <w:rFonts w:ascii="宋体" w:eastAsia="宋体" w:hAnsi="宋体" w:cs="宋体" w:hint="eastAsia"/>
          <w:b/>
          <w:bCs/>
          <w:kern w:val="36"/>
          <w:sz w:val="32"/>
          <w:szCs w:val="32"/>
        </w:rPr>
        <w:t>通常可以分为两个意义。一是指份内应做的事，如职责、应尽责任、岗位责任等。二是指因没有做好份内之事而应承担的后果或强制性义务。</w:t>
      </w:r>
    </w:p>
    <w:p w:rsidR="008B7137" w:rsidRPr="009A449F" w:rsidRDefault="009A449F" w:rsidP="00AC4A24">
      <w:pPr>
        <w:widowControl/>
        <w:spacing w:before="450" w:line="480" w:lineRule="auto"/>
        <w:ind w:firstLineChars="147" w:firstLine="1063"/>
        <w:jc w:val="left"/>
        <w:outlineLvl w:val="1"/>
        <w:rPr>
          <w:rFonts w:ascii="宋体" w:eastAsia="宋体" w:hAnsi="宋体" w:cs="宋体"/>
          <w:b/>
          <w:bCs/>
          <w:kern w:val="36"/>
          <w:sz w:val="72"/>
          <w:szCs w:val="72"/>
          <w:u w:val="single"/>
        </w:rPr>
      </w:pPr>
      <w:r w:rsidRPr="009A449F">
        <w:rPr>
          <w:rFonts w:ascii="宋体" w:eastAsia="宋体" w:hAnsi="宋体" w:cs="宋体" w:hint="eastAsia"/>
          <w:b/>
          <w:bCs/>
          <w:kern w:val="36"/>
          <w:sz w:val="72"/>
          <w:szCs w:val="72"/>
          <w:u w:val="single"/>
        </w:rPr>
        <w:t>尽职尽责、尽职无责</w:t>
      </w:r>
      <w:r w:rsidR="00E92F36">
        <w:rPr>
          <w:rFonts w:ascii="宋体" w:eastAsia="宋体" w:hAnsi="宋体" w:cs="宋体" w:hint="eastAsia"/>
          <w:b/>
          <w:bCs/>
          <w:kern w:val="36"/>
          <w:sz w:val="72"/>
          <w:szCs w:val="72"/>
          <w:u w:val="single"/>
        </w:rPr>
        <w:t>！！！</w:t>
      </w:r>
    </w:p>
    <w:p w:rsidR="009A449F" w:rsidRPr="00AC4A24" w:rsidRDefault="009A449F" w:rsidP="00AC4A24">
      <w:pPr>
        <w:widowControl/>
        <w:spacing w:before="450" w:line="480" w:lineRule="auto"/>
        <w:jc w:val="left"/>
        <w:outlineLvl w:val="1"/>
        <w:rPr>
          <w:rFonts w:ascii="宋体" w:eastAsia="宋体" w:hAnsi="宋体" w:cs="宋体"/>
          <w:b/>
          <w:bCs/>
          <w:kern w:val="36"/>
          <w:sz w:val="44"/>
          <w:szCs w:val="44"/>
          <w:u w:val="single"/>
        </w:rPr>
      </w:pPr>
      <w:r w:rsidRPr="00AC4A24">
        <w:rPr>
          <w:rFonts w:ascii="宋体" w:eastAsia="宋体" w:hAnsi="宋体" w:cs="宋体" w:hint="eastAsia"/>
          <w:b/>
          <w:bCs/>
          <w:kern w:val="36"/>
          <w:sz w:val="32"/>
          <w:szCs w:val="32"/>
        </w:rPr>
        <w:t>如对本手册有何意见或建议，</w:t>
      </w:r>
      <w:hyperlink r:id="rId7" w:history="1">
        <w:r w:rsidRPr="00AC4A24">
          <w:rPr>
            <w:rStyle w:val="a8"/>
            <w:rFonts w:ascii="宋体" w:eastAsia="宋体" w:hAnsi="宋体" w:cs="宋体" w:hint="eastAsia"/>
            <w:b/>
            <w:bCs/>
            <w:kern w:val="36"/>
            <w:sz w:val="32"/>
            <w:szCs w:val="32"/>
          </w:rPr>
          <w:t>请与liubingxi@hfuu.edu.cn</w:t>
        </w:r>
      </w:hyperlink>
      <w:r w:rsidRPr="00AC4A24">
        <w:rPr>
          <w:rFonts w:ascii="宋体" w:eastAsia="宋体" w:hAnsi="宋体" w:cs="宋体" w:hint="eastAsia"/>
          <w:b/>
          <w:bCs/>
          <w:kern w:val="36"/>
          <w:sz w:val="32"/>
          <w:szCs w:val="32"/>
        </w:rPr>
        <w:t xml:space="preserve"> 联系，</w:t>
      </w:r>
      <w:r w:rsidRPr="00AC4A24">
        <w:rPr>
          <w:rFonts w:ascii="宋体" w:eastAsia="宋体" w:hAnsi="宋体" w:cs="宋体" w:hint="eastAsia"/>
          <w:b/>
          <w:bCs/>
          <w:kern w:val="36"/>
          <w:sz w:val="44"/>
          <w:szCs w:val="44"/>
          <w:u w:val="single"/>
        </w:rPr>
        <w:t>希望我们可以比以前的人更安全，而将来的人会比我们更安全。</w:t>
      </w:r>
    </w:p>
    <w:p w:rsidR="008B7137" w:rsidRDefault="008B7137" w:rsidP="00AC4A24">
      <w:pPr>
        <w:widowControl/>
        <w:spacing w:before="450" w:line="360" w:lineRule="auto"/>
        <w:jc w:val="center"/>
        <w:outlineLvl w:val="1"/>
        <w:rPr>
          <w:rFonts w:ascii="宋体" w:eastAsia="宋体" w:hAnsi="宋体" w:cs="宋体"/>
          <w:b/>
          <w:bCs/>
          <w:noProof/>
          <w:kern w:val="36"/>
          <w:sz w:val="52"/>
          <w:szCs w:val="52"/>
        </w:rPr>
      </w:pPr>
    </w:p>
    <w:p w:rsidR="00E92F36" w:rsidRDefault="00E92F36" w:rsidP="00976D86">
      <w:pPr>
        <w:widowControl/>
        <w:spacing w:before="450"/>
        <w:jc w:val="center"/>
        <w:outlineLvl w:val="1"/>
        <w:rPr>
          <w:rFonts w:ascii="宋体" w:eastAsia="宋体" w:hAnsi="宋体" w:cs="宋体"/>
          <w:b/>
          <w:bCs/>
          <w:noProof/>
          <w:kern w:val="36"/>
          <w:sz w:val="52"/>
          <w:szCs w:val="52"/>
        </w:rPr>
      </w:pPr>
    </w:p>
    <w:p w:rsidR="00E92F36" w:rsidRDefault="00E92F36" w:rsidP="00976D86">
      <w:pPr>
        <w:widowControl/>
        <w:spacing w:before="450"/>
        <w:jc w:val="center"/>
        <w:outlineLvl w:val="1"/>
        <w:rPr>
          <w:rFonts w:ascii="宋体" w:eastAsia="宋体" w:hAnsi="宋体" w:cs="宋体"/>
          <w:b/>
          <w:bCs/>
          <w:noProof/>
          <w:kern w:val="36"/>
          <w:sz w:val="52"/>
          <w:szCs w:val="52"/>
        </w:rPr>
      </w:pPr>
    </w:p>
    <w:p w:rsidR="00E92F36" w:rsidRDefault="00E92F36" w:rsidP="00976D86">
      <w:pPr>
        <w:widowControl/>
        <w:spacing w:before="450"/>
        <w:jc w:val="center"/>
        <w:outlineLvl w:val="1"/>
        <w:rPr>
          <w:rFonts w:ascii="宋体" w:eastAsia="宋体" w:hAnsi="宋体" w:cs="宋体"/>
          <w:b/>
          <w:bCs/>
          <w:kern w:val="36"/>
          <w:sz w:val="52"/>
          <w:szCs w:val="52"/>
        </w:rPr>
      </w:pPr>
    </w:p>
    <w:p w:rsidR="00400E16" w:rsidRDefault="00400E16" w:rsidP="00F25BD6">
      <w:pPr>
        <w:spacing w:line="480" w:lineRule="exact"/>
        <w:jc w:val="center"/>
        <w:rPr>
          <w:rFonts w:ascii="宋体" w:hAnsi="宋体"/>
          <w:b/>
          <w:sz w:val="36"/>
          <w:szCs w:val="36"/>
        </w:rPr>
      </w:pPr>
    </w:p>
    <w:p w:rsidR="00F25BD6" w:rsidRPr="000E2D13" w:rsidRDefault="00F25BD6" w:rsidP="00F25BD6">
      <w:pPr>
        <w:spacing w:line="480" w:lineRule="exact"/>
        <w:jc w:val="center"/>
        <w:rPr>
          <w:rFonts w:ascii="宋体" w:hAnsi="宋体"/>
          <w:b/>
          <w:sz w:val="36"/>
          <w:szCs w:val="36"/>
        </w:rPr>
      </w:pPr>
      <w:r w:rsidRPr="000E2D13">
        <w:rPr>
          <w:rFonts w:ascii="宋体" w:hAnsi="宋体" w:hint="eastAsia"/>
          <w:b/>
          <w:sz w:val="36"/>
          <w:szCs w:val="36"/>
        </w:rPr>
        <w:lastRenderedPageBreak/>
        <w:t>合肥学院实验室安全、卫生管理规定</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第一条  实验室实行主任负责制，实验室主任全面负责实验室安全、卫生工作。实验室应确定一名安全员，具体负责实验室的安全工作，对不符合规定的操作或不利于安全的因素进行监督，有权停止有碍安全的操作。各级领导要支持安全员工作。</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第二条  实验室应坚持经常性的安全检查，落实防火、防爆、防盗、防破坏、防事故等方面的安全措施。学校每学期应对实验室安全技术管理工作执行情况进行一次检查。</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第三条  实验室的电、水、气等设施必须按规定安装，不得乱接临时线路。设备运行期间必须有人值班，严禁在实验室内私用电炉和其他电热器具，下班时必须切断电源，关好水源气源，并关窗锁门。</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第四条  实验室的大型、精密仪器设备应有安全操作规程，专人操作和管理，未经许可不得擅自操作和拆卸等。</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第五条  稀缺、贵重材料，剧毒、易燃、易爆等危险品必须分类存放，专人管理，坚持严格领发和回收手续。</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第六条  消防器材要放在规定的位置，便于取放，严禁将消防器材移作它用。实验室工作人员要熟悉安全措施和消防器材的使用方法，并经常进行安全教育。</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第七条  实验室工作人员要严格遵守国家和学校的有关安全法规和制度，认真执行安全操作规程，严禁违章作业。</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第八条  实验室内应窗明几净，地面、墙壁及天花板清洁卫生，无蛛网。仪器设备要做到布局合理、摆放整齐、经常擦拭、状态良好、干净无尘。</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第九条  实验室内及通道，不得堆放与工作无关杂物，更不得将实验室当作仓库使用。仪器设备及实验用品应妥善保管，不得随意堆放。</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第十条  各实验室应根据各自特点，制定出安全、卫生等具体要求和措施，并严格贯彻执行。实验室各种规章制度应挂在室内醒目处，门上玻璃不得用纸等物品遮挡。</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lastRenderedPageBreak/>
        <w:t>第十一条  实验室废气、废液、废渣要及时处理，分类排放，防止污染。</w:t>
      </w:r>
    </w:p>
    <w:p w:rsidR="00F25BD6" w:rsidRPr="000E2D13" w:rsidRDefault="00F25BD6" w:rsidP="00F25BD6">
      <w:pPr>
        <w:spacing w:line="480" w:lineRule="exact"/>
        <w:ind w:firstLineChars="200" w:firstLine="560"/>
        <w:jc w:val="left"/>
        <w:rPr>
          <w:rFonts w:ascii="宋体" w:hAnsi="宋体"/>
          <w:sz w:val="28"/>
          <w:szCs w:val="28"/>
        </w:rPr>
      </w:pPr>
      <w:r w:rsidRPr="000E2D13">
        <w:rPr>
          <w:rFonts w:ascii="宋体" w:hAnsi="宋体" w:hint="eastAsia"/>
          <w:sz w:val="28"/>
          <w:szCs w:val="28"/>
        </w:rPr>
        <w:t>第十二条  实验室如有盗窃或意外事故发生，必须保护好现场，并及时报告保卫部门和主管部门。</w:t>
      </w:r>
    </w:p>
    <w:p w:rsidR="00F25BD6" w:rsidRPr="00C05664" w:rsidRDefault="00F25BD6" w:rsidP="00F25BD6">
      <w:pPr>
        <w:spacing w:line="480" w:lineRule="exact"/>
        <w:ind w:firstLineChars="200" w:firstLine="560"/>
        <w:rPr>
          <w:rFonts w:ascii="仿宋_GB2312" w:eastAsia="仿宋_GB2312" w:hAnsi="宋体"/>
          <w:sz w:val="28"/>
          <w:szCs w:val="28"/>
        </w:rPr>
      </w:pPr>
      <w:r w:rsidRPr="000E2D13">
        <w:rPr>
          <w:rFonts w:ascii="宋体" w:hAnsi="宋体" w:hint="eastAsia"/>
          <w:sz w:val="28"/>
          <w:szCs w:val="28"/>
        </w:rPr>
        <w:t>第十三条  对违反操作，玩忽职守，忽视安全而造成火灾、被盗、污染、中毒、人身重大损伤，精密、贵重仪器和大型设备损坏等重大事故的，学校有关部门要及时作出严肃处理，追究相关人员责任。对隐瞒不报或缩小、扩大事故真相者，应予以从严处理。</w:t>
      </w:r>
    </w:p>
    <w:p w:rsidR="00F25BD6" w:rsidRDefault="00F25BD6" w:rsidP="00976D86">
      <w:pPr>
        <w:widowControl/>
        <w:spacing w:before="450"/>
        <w:jc w:val="center"/>
        <w:outlineLvl w:val="1"/>
        <w:rPr>
          <w:rFonts w:ascii="宋体" w:eastAsia="宋体" w:hAnsi="宋体" w:cs="宋体"/>
          <w:b/>
          <w:bCs/>
          <w:kern w:val="36"/>
          <w:sz w:val="52"/>
          <w:szCs w:val="52"/>
        </w:rPr>
      </w:pPr>
    </w:p>
    <w:p w:rsidR="00DF3A3F" w:rsidRDefault="00DF3A3F" w:rsidP="00976D86">
      <w:pPr>
        <w:widowControl/>
        <w:spacing w:before="450"/>
        <w:jc w:val="center"/>
        <w:outlineLvl w:val="1"/>
        <w:rPr>
          <w:rFonts w:ascii="宋体" w:eastAsia="宋体" w:hAnsi="宋体" w:cs="宋体"/>
          <w:b/>
          <w:bCs/>
          <w:kern w:val="36"/>
          <w:sz w:val="52"/>
          <w:szCs w:val="52"/>
        </w:rPr>
      </w:pPr>
    </w:p>
    <w:p w:rsidR="00C1497C" w:rsidRDefault="00C1497C" w:rsidP="00976D86">
      <w:pPr>
        <w:widowControl/>
        <w:spacing w:before="450"/>
        <w:jc w:val="center"/>
        <w:outlineLvl w:val="1"/>
        <w:rPr>
          <w:rFonts w:ascii="宋体" w:eastAsia="宋体" w:hAnsi="宋体" w:cs="宋体"/>
          <w:b/>
          <w:bCs/>
          <w:kern w:val="36"/>
          <w:sz w:val="52"/>
          <w:szCs w:val="52"/>
        </w:rPr>
      </w:pPr>
    </w:p>
    <w:p w:rsidR="00C1497C" w:rsidRDefault="00C1497C" w:rsidP="00976D86">
      <w:pPr>
        <w:widowControl/>
        <w:spacing w:before="450"/>
        <w:jc w:val="center"/>
        <w:outlineLvl w:val="1"/>
        <w:rPr>
          <w:rFonts w:ascii="宋体" w:eastAsia="宋体" w:hAnsi="宋体" w:cs="宋体"/>
          <w:b/>
          <w:bCs/>
          <w:kern w:val="36"/>
          <w:sz w:val="52"/>
          <w:szCs w:val="52"/>
        </w:rPr>
      </w:pPr>
    </w:p>
    <w:p w:rsidR="00C1497C" w:rsidRDefault="00C1497C" w:rsidP="00976D86">
      <w:pPr>
        <w:widowControl/>
        <w:spacing w:before="450"/>
        <w:jc w:val="center"/>
        <w:outlineLvl w:val="1"/>
        <w:rPr>
          <w:rFonts w:ascii="宋体" w:eastAsia="宋体" w:hAnsi="宋体" w:cs="宋体"/>
          <w:b/>
          <w:bCs/>
          <w:kern w:val="36"/>
          <w:sz w:val="52"/>
          <w:szCs w:val="52"/>
        </w:rPr>
      </w:pPr>
    </w:p>
    <w:p w:rsidR="00C1497C" w:rsidRDefault="00C1497C" w:rsidP="00976D86">
      <w:pPr>
        <w:widowControl/>
        <w:spacing w:before="450"/>
        <w:jc w:val="center"/>
        <w:outlineLvl w:val="1"/>
        <w:rPr>
          <w:rFonts w:ascii="宋体" w:eastAsia="宋体" w:hAnsi="宋体" w:cs="宋体"/>
          <w:b/>
          <w:bCs/>
          <w:kern w:val="36"/>
          <w:sz w:val="52"/>
          <w:szCs w:val="52"/>
        </w:rPr>
      </w:pPr>
    </w:p>
    <w:p w:rsidR="00C1497C" w:rsidRDefault="00C1497C" w:rsidP="00976D86">
      <w:pPr>
        <w:widowControl/>
        <w:spacing w:before="450"/>
        <w:jc w:val="center"/>
        <w:outlineLvl w:val="1"/>
        <w:rPr>
          <w:rFonts w:ascii="宋体" w:eastAsia="宋体" w:hAnsi="宋体" w:cs="宋体"/>
          <w:b/>
          <w:bCs/>
          <w:kern w:val="36"/>
          <w:sz w:val="52"/>
          <w:szCs w:val="52"/>
        </w:rPr>
      </w:pPr>
    </w:p>
    <w:p w:rsidR="00DF3A3F" w:rsidRPr="00C1497C" w:rsidRDefault="00C1497C" w:rsidP="00C1497C">
      <w:pPr>
        <w:widowControl/>
        <w:spacing w:before="450" w:line="240" w:lineRule="atLeast"/>
        <w:jc w:val="center"/>
        <w:outlineLvl w:val="1"/>
        <w:rPr>
          <w:rFonts w:ascii="宋体" w:eastAsia="宋体" w:hAnsi="宋体" w:cs="宋体"/>
          <w:b/>
          <w:bCs/>
          <w:kern w:val="36"/>
          <w:sz w:val="28"/>
          <w:szCs w:val="28"/>
        </w:rPr>
      </w:pPr>
      <w:r w:rsidRPr="00C1497C">
        <w:rPr>
          <w:rFonts w:ascii="宋体" w:eastAsia="宋体" w:hAnsi="宋体" w:cs="宋体" w:hint="eastAsia"/>
          <w:b/>
          <w:bCs/>
          <w:kern w:val="36"/>
          <w:sz w:val="28"/>
          <w:szCs w:val="28"/>
        </w:rPr>
        <w:lastRenderedPageBreak/>
        <w:t>合肥学院生物与环境工程系实验室安全管理制度</w:t>
      </w:r>
    </w:p>
    <w:p w:rsidR="00C1497C" w:rsidRPr="00C1497C" w:rsidRDefault="00C1497C" w:rsidP="00C1497C">
      <w:pPr>
        <w:widowControl/>
        <w:spacing w:before="450" w:line="240" w:lineRule="atLeast"/>
        <w:jc w:val="left"/>
        <w:outlineLvl w:val="1"/>
        <w:rPr>
          <w:rFonts w:ascii="宋体" w:eastAsia="宋体" w:hAnsi="宋体" w:cs="宋体"/>
          <w:b/>
          <w:bCs/>
          <w:kern w:val="36"/>
          <w:sz w:val="24"/>
          <w:szCs w:val="24"/>
        </w:rPr>
      </w:pPr>
      <w:r w:rsidRPr="00C1497C">
        <w:rPr>
          <w:rFonts w:ascii="宋体" w:eastAsia="宋体" w:hAnsi="宋体" w:cs="宋体" w:hint="eastAsia"/>
          <w:b/>
          <w:bCs/>
          <w:kern w:val="36"/>
          <w:sz w:val="24"/>
          <w:szCs w:val="24"/>
        </w:rPr>
        <w:t>目的：为保障生物与环境工程系实验室教学与科研工作安全有序，特制定本制度。</w:t>
      </w:r>
    </w:p>
    <w:p w:rsidR="00C1497C" w:rsidRPr="00C1497C" w:rsidRDefault="00C1497C" w:rsidP="00C1497C">
      <w:pPr>
        <w:widowControl/>
        <w:spacing w:before="450" w:line="240" w:lineRule="atLeast"/>
        <w:jc w:val="left"/>
        <w:outlineLvl w:val="1"/>
        <w:rPr>
          <w:rFonts w:ascii="宋体" w:eastAsia="宋体" w:hAnsi="宋体" w:cs="宋体"/>
          <w:b/>
          <w:bCs/>
          <w:kern w:val="36"/>
          <w:sz w:val="24"/>
          <w:szCs w:val="24"/>
        </w:rPr>
      </w:pPr>
      <w:r w:rsidRPr="00C1497C">
        <w:rPr>
          <w:rFonts w:ascii="宋体" w:eastAsia="宋体" w:hAnsi="宋体" w:cs="宋体" w:hint="eastAsia"/>
          <w:b/>
          <w:bCs/>
          <w:kern w:val="36"/>
          <w:sz w:val="24"/>
          <w:szCs w:val="24"/>
        </w:rPr>
        <w:t>适用范围：生物与环境工程系所属的实验室和科研教学支撑平台。</w:t>
      </w:r>
    </w:p>
    <w:p w:rsidR="00C1497C" w:rsidRDefault="00C1497C" w:rsidP="00C1497C">
      <w:pPr>
        <w:widowControl/>
        <w:spacing w:before="450" w:line="240" w:lineRule="atLeast"/>
        <w:jc w:val="left"/>
        <w:outlineLvl w:val="1"/>
        <w:rPr>
          <w:rFonts w:ascii="宋体" w:eastAsia="宋体" w:hAnsi="宋体" w:cs="宋体"/>
          <w:bCs/>
          <w:kern w:val="36"/>
          <w:sz w:val="24"/>
          <w:szCs w:val="24"/>
        </w:rPr>
      </w:pPr>
      <w:r w:rsidRPr="00C1497C">
        <w:rPr>
          <w:rFonts w:ascii="宋体" w:eastAsia="宋体" w:hAnsi="宋体" w:cs="宋体" w:hint="eastAsia"/>
          <w:bCs/>
          <w:kern w:val="36"/>
          <w:sz w:val="24"/>
          <w:szCs w:val="24"/>
        </w:rPr>
        <w:t>内容：</w:t>
      </w:r>
    </w:p>
    <w:p w:rsidR="00C1497C" w:rsidRPr="00C1497C" w:rsidRDefault="00C1497C"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sidRPr="00C1497C">
        <w:rPr>
          <w:rFonts w:ascii="宋体" w:eastAsia="宋体" w:hAnsi="宋体" w:cs="宋体" w:hint="eastAsia"/>
          <w:bCs/>
          <w:kern w:val="36"/>
          <w:sz w:val="24"/>
          <w:szCs w:val="24"/>
        </w:rPr>
        <w:t>实验分室负责人本实验室消防、治安与实验室安全的主要责任人，由系部根据工作需要进行安排。实验分室负责人应针对本实验室特点制定具体的安全管理措施，实验分室负责人具体负责实验室日常安全管理工作。</w:t>
      </w:r>
    </w:p>
    <w:p w:rsidR="00C1497C" w:rsidRDefault="00C1497C"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实验分室负责人要制定适合本实验室的安全教育方案，对本实验室学术和工作人员进行安全培训，并要求新进入实验室的人员，需参加安全培训并考核通过，并签订实验室安全承诺书。</w:t>
      </w:r>
    </w:p>
    <w:p w:rsidR="00C1497C" w:rsidRDefault="00C1497C"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实验分室负责人应教育本实验室人员遵纪守法、遵守学校和系部制定的安全管理制度，服从管理。</w:t>
      </w:r>
    </w:p>
    <w:p w:rsidR="00C1497C" w:rsidRDefault="00C1497C"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各实验室要定期</w:t>
      </w:r>
      <w:r w:rsidR="00AF5A3D">
        <w:rPr>
          <w:rFonts w:ascii="宋体" w:eastAsia="宋体" w:hAnsi="宋体" w:cs="宋体" w:hint="eastAsia"/>
          <w:bCs/>
          <w:kern w:val="36"/>
          <w:sz w:val="24"/>
          <w:szCs w:val="24"/>
        </w:rPr>
        <w:t>（每天）</w:t>
      </w:r>
      <w:r>
        <w:rPr>
          <w:rFonts w:ascii="宋体" w:eastAsia="宋体" w:hAnsi="宋体" w:cs="宋体" w:hint="eastAsia"/>
          <w:bCs/>
          <w:kern w:val="36"/>
          <w:sz w:val="24"/>
          <w:szCs w:val="24"/>
        </w:rPr>
        <w:t>进行安全检查，</w:t>
      </w:r>
      <w:r w:rsidR="00AF5A3D">
        <w:rPr>
          <w:rFonts w:ascii="宋体" w:eastAsia="宋体" w:hAnsi="宋体" w:cs="宋体" w:hint="eastAsia"/>
          <w:bCs/>
          <w:kern w:val="36"/>
          <w:sz w:val="24"/>
          <w:szCs w:val="24"/>
        </w:rPr>
        <w:t>系每月安全检查，</w:t>
      </w:r>
      <w:r>
        <w:rPr>
          <w:rFonts w:ascii="宋体" w:eastAsia="宋体" w:hAnsi="宋体" w:cs="宋体" w:hint="eastAsia"/>
          <w:bCs/>
          <w:kern w:val="36"/>
          <w:sz w:val="24"/>
          <w:szCs w:val="24"/>
        </w:rPr>
        <w:t>及时发现问题和消除各种安全隐患，暂时难以解决的，要采取临时安全措施，并及时上报系部和学校相关部门协助解决。</w:t>
      </w:r>
    </w:p>
    <w:p w:rsidR="004145B6" w:rsidRDefault="00C1497C"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发生实验室安全问题时，采取应急措施的同时，应立即报告</w:t>
      </w:r>
      <w:r w:rsidR="00AF5A3D">
        <w:rPr>
          <w:rFonts w:ascii="宋体" w:eastAsia="宋体" w:hAnsi="宋体" w:cs="宋体" w:hint="eastAsia"/>
          <w:bCs/>
          <w:kern w:val="36"/>
          <w:sz w:val="24"/>
          <w:szCs w:val="24"/>
        </w:rPr>
        <w:t>系部分管实验室领导，并报告实验室总负责人。</w:t>
      </w:r>
    </w:p>
    <w:p w:rsidR="004145B6" w:rsidRDefault="004145B6"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具体安全细则由各实验室制定并执行。</w:t>
      </w:r>
    </w:p>
    <w:p w:rsidR="00C1497C" w:rsidRDefault="00AF5A3D" w:rsidP="00C1497C">
      <w:pPr>
        <w:pStyle w:val="a9"/>
        <w:widowControl/>
        <w:numPr>
          <w:ilvl w:val="0"/>
          <w:numId w:val="1"/>
        </w:numPr>
        <w:spacing w:before="450" w:line="240" w:lineRule="atLeast"/>
        <w:ind w:firstLineChars="0"/>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常用求助电话如下：</w:t>
      </w:r>
    </w:p>
    <w:p w:rsidR="00AF5A3D" w:rsidRDefault="00AF5A3D" w:rsidP="00AF5A3D">
      <w:pPr>
        <w:widowControl/>
        <w:spacing w:before="450" w:line="240" w:lineRule="atLeast"/>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水电维修62158109；校保卫处62159110；系办公室62158450；实验室62158454；顺昌物业综合办62158403；吴茜茜18919621632；刘斌</w:t>
      </w:r>
      <w:r w:rsidR="00607FED">
        <w:rPr>
          <w:rFonts w:ascii="宋体" w:eastAsia="宋体" w:hAnsi="宋体" w:cs="宋体" w:hint="eastAsia"/>
          <w:bCs/>
          <w:kern w:val="36"/>
          <w:sz w:val="24"/>
          <w:szCs w:val="24"/>
        </w:rPr>
        <w:t>13605699495</w:t>
      </w:r>
    </w:p>
    <w:p w:rsidR="00AF5A3D" w:rsidRPr="00AF5A3D" w:rsidRDefault="00AF5A3D" w:rsidP="00AF5A3D">
      <w:pPr>
        <w:widowControl/>
        <w:spacing w:before="450" w:line="240" w:lineRule="atLeast"/>
        <w:jc w:val="left"/>
        <w:outlineLvl w:val="1"/>
        <w:rPr>
          <w:rFonts w:ascii="宋体" w:eastAsia="宋体" w:hAnsi="宋体" w:cs="宋体"/>
          <w:bCs/>
          <w:kern w:val="36"/>
          <w:sz w:val="24"/>
          <w:szCs w:val="24"/>
        </w:rPr>
      </w:pPr>
      <w:r>
        <w:rPr>
          <w:rFonts w:ascii="宋体" w:eastAsia="宋体" w:hAnsi="宋体" w:cs="宋体" w:hint="eastAsia"/>
          <w:bCs/>
          <w:kern w:val="36"/>
          <w:sz w:val="24"/>
          <w:szCs w:val="24"/>
        </w:rPr>
        <w:t>火警119；急救120；匪警110；</w:t>
      </w:r>
    </w:p>
    <w:p w:rsidR="003C5758" w:rsidRDefault="003C5758" w:rsidP="003C5758">
      <w:pPr>
        <w:spacing w:line="360" w:lineRule="auto"/>
        <w:jc w:val="center"/>
        <w:rPr>
          <w:b/>
          <w:bCs/>
          <w:sz w:val="27"/>
          <w:szCs w:val="27"/>
        </w:rPr>
      </w:pPr>
    </w:p>
    <w:p w:rsidR="003C5758" w:rsidRPr="00014E98" w:rsidRDefault="003C5758" w:rsidP="003C5758">
      <w:pPr>
        <w:spacing w:line="360" w:lineRule="auto"/>
        <w:jc w:val="center"/>
        <w:rPr>
          <w:rFonts w:hAnsi="宋体"/>
          <w:sz w:val="24"/>
        </w:rPr>
      </w:pPr>
      <w:r w:rsidRPr="003C5758">
        <w:rPr>
          <w:rFonts w:hint="eastAsia"/>
          <w:b/>
          <w:bCs/>
          <w:sz w:val="28"/>
          <w:szCs w:val="28"/>
        </w:rPr>
        <w:lastRenderedPageBreak/>
        <w:t>合肥学院生物与环境工程系</w:t>
      </w:r>
      <w:r w:rsidRPr="003C5758">
        <w:rPr>
          <w:b/>
          <w:bCs/>
          <w:sz w:val="28"/>
          <w:szCs w:val="28"/>
        </w:rPr>
        <w:t>学生实验守则</w:t>
      </w:r>
      <w:r w:rsidRPr="003C5758">
        <w:rPr>
          <w:b/>
          <w:bCs/>
          <w:sz w:val="28"/>
          <w:szCs w:val="28"/>
        </w:rPr>
        <w:br/>
      </w:r>
      <w:r>
        <w:br/>
      </w:r>
      <w:r w:rsidRPr="00014E98">
        <w:rPr>
          <w:sz w:val="24"/>
        </w:rPr>
        <w:t xml:space="preserve">    1. </w:t>
      </w:r>
      <w:r w:rsidRPr="00014E98">
        <w:rPr>
          <w:rFonts w:hAnsi="宋体"/>
          <w:sz w:val="24"/>
        </w:rPr>
        <w:t>凡在我院实验室从事教学、科研工作的师生员工，必须自觉执行《</w:t>
      </w:r>
    </w:p>
    <w:p w:rsidR="003C5758" w:rsidRDefault="003C5758" w:rsidP="003C5758">
      <w:pPr>
        <w:spacing w:line="360" w:lineRule="auto"/>
        <w:rPr>
          <w:rFonts w:hAnsi="宋体"/>
          <w:sz w:val="24"/>
        </w:rPr>
      </w:pPr>
      <w:r w:rsidRPr="00014E98">
        <w:rPr>
          <w:rFonts w:hAnsi="宋体"/>
          <w:sz w:val="24"/>
        </w:rPr>
        <w:t>学生实验守则》。</w:t>
      </w:r>
      <w:r w:rsidRPr="00014E98">
        <w:rPr>
          <w:sz w:val="24"/>
        </w:rPr>
        <w:br/>
        <w:t xml:space="preserve">    2. </w:t>
      </w:r>
      <w:r w:rsidRPr="00014E98">
        <w:rPr>
          <w:rFonts w:hAnsi="宋体"/>
          <w:sz w:val="24"/>
        </w:rPr>
        <w:t>每个学生第一次</w:t>
      </w:r>
      <w:r>
        <w:rPr>
          <w:rFonts w:hAnsi="宋体" w:hint="eastAsia"/>
          <w:sz w:val="24"/>
        </w:rPr>
        <w:t>进入</w:t>
      </w:r>
      <w:r w:rsidRPr="00014E98">
        <w:rPr>
          <w:rFonts w:hAnsi="宋体"/>
          <w:sz w:val="24"/>
        </w:rPr>
        <w:t>任何实验室时，应仔细理解</w:t>
      </w:r>
      <w:r>
        <w:rPr>
          <w:rFonts w:hAnsi="宋体" w:hint="eastAsia"/>
          <w:sz w:val="24"/>
        </w:rPr>
        <w:t>实验室管理</w:t>
      </w:r>
      <w:r>
        <w:rPr>
          <w:rFonts w:hAnsi="宋体"/>
          <w:sz w:val="24"/>
        </w:rPr>
        <w:t>教师对有关制度的讲解</w:t>
      </w:r>
      <w:r>
        <w:rPr>
          <w:rFonts w:hAnsi="宋体" w:hint="eastAsia"/>
          <w:sz w:val="24"/>
        </w:rPr>
        <w:t>。</w:t>
      </w:r>
      <w:r w:rsidRPr="00014E98">
        <w:rPr>
          <w:sz w:val="24"/>
        </w:rPr>
        <w:br/>
        <w:t>    3</w:t>
      </w:r>
      <w:r w:rsidRPr="00014E98">
        <w:rPr>
          <w:rFonts w:hAnsi="宋体"/>
          <w:sz w:val="24"/>
        </w:rPr>
        <w:t>．学生必须按时上课，迟到</w:t>
      </w:r>
      <w:r w:rsidRPr="00014E98">
        <w:rPr>
          <w:sz w:val="24"/>
        </w:rPr>
        <w:t>15</w:t>
      </w:r>
      <w:r w:rsidRPr="00014E98">
        <w:rPr>
          <w:rFonts w:hAnsi="宋体"/>
          <w:sz w:val="24"/>
        </w:rPr>
        <w:t>分钟以上者不得进入实验室，一个学期三次未做实验者记</w:t>
      </w:r>
      <w:r>
        <w:rPr>
          <w:rFonts w:hAnsi="宋体"/>
          <w:sz w:val="24"/>
        </w:rPr>
        <w:t>考核成绩</w:t>
      </w:r>
      <w:r>
        <w:rPr>
          <w:rFonts w:hAnsi="宋体" w:hint="eastAsia"/>
          <w:sz w:val="24"/>
        </w:rPr>
        <w:t>“</w:t>
      </w:r>
      <w:r>
        <w:rPr>
          <w:rFonts w:hAnsi="宋体"/>
          <w:sz w:val="24"/>
        </w:rPr>
        <w:t>不及格</w:t>
      </w:r>
      <w:r>
        <w:rPr>
          <w:rFonts w:hAnsi="宋体" w:hint="eastAsia"/>
          <w:sz w:val="24"/>
        </w:rPr>
        <w:t>”。</w:t>
      </w:r>
      <w:r w:rsidRPr="00014E98">
        <w:rPr>
          <w:sz w:val="24"/>
        </w:rPr>
        <w:br/>
        <w:t>    4</w:t>
      </w:r>
      <w:r w:rsidRPr="00014E98">
        <w:rPr>
          <w:rFonts w:hAnsi="宋体"/>
          <w:sz w:val="24"/>
        </w:rPr>
        <w:t>．</w:t>
      </w:r>
      <w:r>
        <w:rPr>
          <w:rFonts w:hAnsi="宋体"/>
          <w:sz w:val="24"/>
        </w:rPr>
        <w:t>进入</w:t>
      </w:r>
      <w:r w:rsidRPr="00014E98">
        <w:rPr>
          <w:rFonts w:hAnsi="宋体"/>
          <w:sz w:val="24"/>
        </w:rPr>
        <w:t>实验室内</w:t>
      </w:r>
      <w:r>
        <w:rPr>
          <w:rFonts w:hAnsi="宋体"/>
          <w:sz w:val="24"/>
        </w:rPr>
        <w:t>应穿实验服</w:t>
      </w:r>
      <w:r>
        <w:rPr>
          <w:rFonts w:hAnsi="宋体" w:hint="eastAsia"/>
          <w:sz w:val="24"/>
        </w:rPr>
        <w:t>，</w:t>
      </w:r>
      <w:r w:rsidR="00824827">
        <w:rPr>
          <w:rFonts w:hAnsi="宋体" w:hint="eastAsia"/>
          <w:sz w:val="24"/>
        </w:rPr>
        <w:t>书包放入储物柜，</w:t>
      </w:r>
      <w:r w:rsidRPr="00014E98">
        <w:rPr>
          <w:rFonts w:hAnsi="宋体"/>
          <w:sz w:val="24"/>
        </w:rPr>
        <w:t>保持安静，</w:t>
      </w:r>
      <w:r>
        <w:rPr>
          <w:rFonts w:hAnsi="宋体" w:hint="eastAsia"/>
          <w:sz w:val="24"/>
        </w:rPr>
        <w:t>不</w:t>
      </w:r>
      <w:r>
        <w:rPr>
          <w:rFonts w:hAnsi="宋体"/>
          <w:sz w:val="24"/>
        </w:rPr>
        <w:t>嬉笑打闹</w:t>
      </w:r>
      <w:r>
        <w:rPr>
          <w:rFonts w:hAnsi="宋体" w:hint="eastAsia"/>
          <w:sz w:val="24"/>
        </w:rPr>
        <w:t>，</w:t>
      </w:r>
      <w:r w:rsidRPr="00014E98">
        <w:rPr>
          <w:rFonts w:hAnsi="宋体"/>
          <w:sz w:val="24"/>
        </w:rPr>
        <w:t>保持室内整洁</w:t>
      </w:r>
      <w:r>
        <w:rPr>
          <w:rFonts w:hAnsi="宋体" w:hint="eastAsia"/>
          <w:sz w:val="24"/>
        </w:rPr>
        <w:t>。</w:t>
      </w:r>
      <w:r w:rsidRPr="00014E98">
        <w:rPr>
          <w:rFonts w:hAnsi="宋体"/>
          <w:sz w:val="24"/>
        </w:rPr>
        <w:t>任何食物不准带进实验室</w:t>
      </w:r>
      <w:r>
        <w:rPr>
          <w:rFonts w:hAnsi="宋体" w:hint="eastAsia"/>
          <w:sz w:val="24"/>
        </w:rPr>
        <w:t>。</w:t>
      </w:r>
    </w:p>
    <w:p w:rsidR="003C5758" w:rsidRDefault="003C5758" w:rsidP="003C5758">
      <w:pPr>
        <w:spacing w:line="360" w:lineRule="auto"/>
        <w:rPr>
          <w:rFonts w:hAnsi="宋体"/>
          <w:sz w:val="24"/>
        </w:rPr>
      </w:pPr>
      <w:r w:rsidRPr="00014E98">
        <w:rPr>
          <w:sz w:val="24"/>
        </w:rPr>
        <w:t xml:space="preserve">    5. </w:t>
      </w:r>
      <w:r w:rsidRPr="00014E98">
        <w:rPr>
          <w:rFonts w:hAnsi="宋体"/>
          <w:sz w:val="24"/>
        </w:rPr>
        <w:t>学生实验前应认真预习实验指导，明确实验目的、步骤</w:t>
      </w:r>
      <w:r>
        <w:rPr>
          <w:rFonts w:hint="eastAsia"/>
          <w:sz w:val="24"/>
        </w:rPr>
        <w:t>，</w:t>
      </w:r>
      <w:r w:rsidRPr="00014E98">
        <w:rPr>
          <w:rFonts w:hAnsi="宋体"/>
          <w:sz w:val="24"/>
        </w:rPr>
        <w:t>了解实验所用仪器的性能及使用方法。经教师检查准备不合格者必须重新预习，否则</w:t>
      </w:r>
      <w:r>
        <w:rPr>
          <w:rFonts w:hAnsi="宋体" w:hint="eastAsia"/>
          <w:sz w:val="24"/>
        </w:rPr>
        <w:t>不予</w:t>
      </w:r>
      <w:r>
        <w:rPr>
          <w:rFonts w:hAnsi="宋体"/>
          <w:sz w:val="24"/>
        </w:rPr>
        <w:t>做</w:t>
      </w:r>
      <w:r w:rsidRPr="00014E98">
        <w:rPr>
          <w:rFonts w:hAnsi="宋体"/>
          <w:sz w:val="24"/>
        </w:rPr>
        <w:t>实验。</w:t>
      </w:r>
      <w:r w:rsidRPr="00014E98">
        <w:rPr>
          <w:sz w:val="24"/>
        </w:rPr>
        <w:br/>
        <w:t xml:space="preserve">    6. </w:t>
      </w:r>
      <w:r w:rsidRPr="00014E98">
        <w:rPr>
          <w:rFonts w:hAnsi="宋体"/>
          <w:sz w:val="24"/>
        </w:rPr>
        <w:t>实验中不准动用与本实验无关的其它仪器设备及器皿等</w:t>
      </w:r>
      <w:r>
        <w:rPr>
          <w:rFonts w:hAnsi="宋体" w:hint="eastAsia"/>
          <w:sz w:val="24"/>
        </w:rPr>
        <w:t>。</w:t>
      </w:r>
      <w:r w:rsidRPr="00014E98">
        <w:rPr>
          <w:rFonts w:hAnsi="宋体"/>
          <w:sz w:val="24"/>
        </w:rPr>
        <w:t>仪器安装完毕后必须经教师检查</w:t>
      </w:r>
      <w:r>
        <w:rPr>
          <w:rFonts w:hAnsi="宋体"/>
          <w:sz w:val="24"/>
        </w:rPr>
        <w:t>后</w:t>
      </w:r>
      <w:r w:rsidRPr="00014E98">
        <w:rPr>
          <w:rFonts w:hAnsi="宋体"/>
          <w:sz w:val="24"/>
        </w:rPr>
        <w:t>方能开始实验</w:t>
      </w:r>
      <w:r>
        <w:rPr>
          <w:rFonts w:hAnsi="宋体" w:hint="eastAsia"/>
          <w:sz w:val="24"/>
        </w:rPr>
        <w:t>。</w:t>
      </w:r>
      <w:r w:rsidRPr="00014E98">
        <w:rPr>
          <w:rFonts w:hAnsi="宋体"/>
          <w:sz w:val="24"/>
        </w:rPr>
        <w:t>实验过程中应认真地，如实地记录各种实验数据，不得随意修改</w:t>
      </w:r>
      <w:r>
        <w:rPr>
          <w:rFonts w:hAnsi="宋体" w:hint="eastAsia"/>
          <w:sz w:val="24"/>
        </w:rPr>
        <w:t>。</w:t>
      </w:r>
      <w:r w:rsidRPr="00014E98">
        <w:rPr>
          <w:rFonts w:hAnsi="宋体"/>
          <w:sz w:val="24"/>
        </w:rPr>
        <w:t>要细致地分析思考，不能马虎从事，更不能抄袭他人的实验记录或结果</w:t>
      </w:r>
      <w:r>
        <w:rPr>
          <w:rFonts w:hAnsi="宋体" w:hint="eastAsia"/>
          <w:sz w:val="24"/>
        </w:rPr>
        <w:t>。</w:t>
      </w:r>
      <w:r w:rsidRPr="00014E98">
        <w:rPr>
          <w:rFonts w:hAnsi="宋体"/>
          <w:sz w:val="24"/>
        </w:rPr>
        <w:t>实验结束后，要认真分析实验结果，精确处理数据，按要求写出实验报告，并按时上交。</w:t>
      </w:r>
      <w:r w:rsidRPr="00014E98">
        <w:rPr>
          <w:sz w:val="24"/>
        </w:rPr>
        <w:br/>
        <w:t xml:space="preserve">    7. </w:t>
      </w:r>
      <w:r w:rsidRPr="00014E98">
        <w:rPr>
          <w:rFonts w:hAnsi="宋体"/>
          <w:sz w:val="24"/>
        </w:rPr>
        <w:t>实验中要注意安全，有毒害气体产生的实验必须在通风橱中进行</w:t>
      </w:r>
      <w:r>
        <w:rPr>
          <w:rFonts w:hAnsi="宋体" w:hint="eastAsia"/>
          <w:sz w:val="24"/>
        </w:rPr>
        <w:t>。</w:t>
      </w:r>
      <w:r w:rsidRPr="00014E98">
        <w:rPr>
          <w:rFonts w:hAnsi="宋体"/>
          <w:sz w:val="24"/>
        </w:rPr>
        <w:t>遇到偶发事故应立即切断电源、火源，并及时向指导教师报告，采取紧急措施</w:t>
      </w:r>
      <w:r>
        <w:rPr>
          <w:rFonts w:hAnsi="宋体" w:hint="eastAsia"/>
          <w:sz w:val="24"/>
        </w:rPr>
        <w:t>。</w:t>
      </w:r>
      <w:r w:rsidRPr="00014E98">
        <w:rPr>
          <w:sz w:val="24"/>
        </w:rPr>
        <w:br/>
        <w:t xml:space="preserve">    8. </w:t>
      </w:r>
      <w:r w:rsidRPr="00014E98">
        <w:rPr>
          <w:rFonts w:hAnsi="宋体"/>
          <w:sz w:val="24"/>
        </w:rPr>
        <w:t>未经允许不得乱动精密仪器，使用时要爱护。按规定在登记卡上登记，如发现仪器故障，立即向该仪器负责人报告。对实验室的仪器设备及工具必须爱护，凡损坏丢失者，应查明原因，</w:t>
      </w:r>
      <w:r w:rsidRPr="00014E98">
        <w:rPr>
          <w:sz w:val="24"/>
        </w:rPr>
        <w:t xml:space="preserve"> </w:t>
      </w:r>
      <w:r w:rsidRPr="00014E98">
        <w:rPr>
          <w:rFonts w:hAnsi="宋体"/>
          <w:sz w:val="24"/>
        </w:rPr>
        <w:t>并按照《</w:t>
      </w:r>
      <w:r w:rsidRPr="00FC6AC2">
        <w:rPr>
          <w:bCs/>
          <w:sz w:val="24"/>
        </w:rPr>
        <w:t>实验室仪器设备</w:t>
      </w:r>
      <w:r w:rsidRPr="00014E98">
        <w:rPr>
          <w:rFonts w:hAnsi="宋体"/>
          <w:sz w:val="24"/>
        </w:rPr>
        <w:t>损坏、丢失赔偿制度》进行处理。</w:t>
      </w:r>
      <w:r w:rsidRPr="00014E98">
        <w:rPr>
          <w:sz w:val="24"/>
        </w:rPr>
        <w:br/>
        <w:t xml:space="preserve">    9. </w:t>
      </w:r>
      <w:r w:rsidRPr="00014E98">
        <w:rPr>
          <w:rFonts w:hAnsi="宋体"/>
          <w:sz w:val="24"/>
        </w:rPr>
        <w:t>每次实验结束后，必须经指导教师检查仪器、工具、器皿及实验记录或报告后，方可离开实验室。</w:t>
      </w:r>
    </w:p>
    <w:p w:rsidR="003C5758" w:rsidRPr="00DE4D1A" w:rsidRDefault="003C5758" w:rsidP="003C5758">
      <w:pPr>
        <w:spacing w:line="360" w:lineRule="auto"/>
        <w:ind w:firstLineChars="1200" w:firstLine="2880"/>
        <w:rPr>
          <w:rFonts w:hAnsi="宋体"/>
          <w:sz w:val="24"/>
        </w:rPr>
      </w:pPr>
    </w:p>
    <w:p w:rsidR="003C5758" w:rsidRPr="00014E98" w:rsidRDefault="003C5758" w:rsidP="003C5758">
      <w:pPr>
        <w:spacing w:line="360" w:lineRule="auto"/>
        <w:ind w:firstLineChars="1200" w:firstLine="2880"/>
        <w:jc w:val="right"/>
        <w:rPr>
          <w:sz w:val="24"/>
        </w:rPr>
      </w:pPr>
      <w:r>
        <w:rPr>
          <w:rFonts w:hAnsi="宋体" w:hint="eastAsia"/>
          <w:sz w:val="24"/>
        </w:rPr>
        <w:t>2019</w:t>
      </w:r>
      <w:r>
        <w:rPr>
          <w:rFonts w:hAnsi="宋体" w:hint="eastAsia"/>
          <w:sz w:val="24"/>
        </w:rPr>
        <w:t>年</w:t>
      </w:r>
      <w:r>
        <w:rPr>
          <w:rFonts w:hAnsi="宋体" w:hint="eastAsia"/>
          <w:sz w:val="24"/>
        </w:rPr>
        <w:t>3</w:t>
      </w:r>
      <w:r>
        <w:rPr>
          <w:rFonts w:hAnsi="宋体" w:hint="eastAsia"/>
          <w:sz w:val="24"/>
        </w:rPr>
        <w:t>月修订</w:t>
      </w:r>
    </w:p>
    <w:p w:rsidR="00DF3A3F" w:rsidRDefault="00DF3A3F" w:rsidP="00C1497C">
      <w:pPr>
        <w:widowControl/>
        <w:spacing w:before="450"/>
        <w:jc w:val="left"/>
        <w:outlineLvl w:val="1"/>
        <w:rPr>
          <w:rFonts w:ascii="宋体" w:eastAsia="宋体" w:hAnsi="宋体" w:cs="宋体"/>
          <w:b/>
          <w:bCs/>
          <w:kern w:val="36"/>
          <w:sz w:val="28"/>
          <w:szCs w:val="28"/>
        </w:rPr>
      </w:pPr>
    </w:p>
    <w:p w:rsidR="003C5758" w:rsidRDefault="003C5758" w:rsidP="003C5758">
      <w:pPr>
        <w:widowControl/>
        <w:spacing w:before="450" w:line="240" w:lineRule="atLeast"/>
        <w:jc w:val="center"/>
        <w:outlineLvl w:val="1"/>
        <w:rPr>
          <w:rFonts w:ascii="宋体" w:eastAsia="宋体" w:hAnsi="宋体" w:cs="宋体"/>
          <w:b/>
          <w:bCs/>
          <w:kern w:val="36"/>
          <w:sz w:val="28"/>
          <w:szCs w:val="28"/>
        </w:rPr>
      </w:pPr>
      <w:r w:rsidRPr="00C1497C">
        <w:rPr>
          <w:rFonts w:ascii="宋体" w:eastAsia="宋体" w:hAnsi="宋体" w:cs="宋体" w:hint="eastAsia"/>
          <w:b/>
          <w:bCs/>
          <w:kern w:val="36"/>
          <w:sz w:val="28"/>
          <w:szCs w:val="28"/>
        </w:rPr>
        <w:lastRenderedPageBreak/>
        <w:t>合肥学院生物与环境工程系</w:t>
      </w:r>
      <w:r w:rsidRPr="00DD28AF">
        <w:rPr>
          <w:rFonts w:ascii="宋体" w:eastAsia="宋体" w:hAnsi="宋体" w:cs="宋体"/>
          <w:b/>
          <w:bCs/>
          <w:kern w:val="36"/>
          <w:sz w:val="28"/>
          <w:szCs w:val="28"/>
        </w:rPr>
        <w:t>实验室违纪、违规学生处理条例</w:t>
      </w:r>
    </w:p>
    <w:p w:rsidR="003C5758" w:rsidRPr="00C1497C" w:rsidRDefault="003C5758" w:rsidP="003C5758">
      <w:pPr>
        <w:widowControl/>
        <w:spacing w:before="450" w:line="240" w:lineRule="atLeast"/>
        <w:jc w:val="left"/>
        <w:outlineLvl w:val="1"/>
        <w:rPr>
          <w:rFonts w:ascii="宋体" w:eastAsia="宋体" w:hAnsi="宋体" w:cs="宋体"/>
          <w:b/>
          <w:bCs/>
          <w:kern w:val="36"/>
          <w:sz w:val="24"/>
          <w:szCs w:val="24"/>
        </w:rPr>
      </w:pPr>
      <w:r w:rsidRPr="00C1497C">
        <w:rPr>
          <w:rFonts w:ascii="宋体" w:eastAsia="宋体" w:hAnsi="宋体" w:cs="宋体" w:hint="eastAsia"/>
          <w:b/>
          <w:bCs/>
          <w:kern w:val="36"/>
          <w:sz w:val="24"/>
          <w:szCs w:val="24"/>
        </w:rPr>
        <w:t>目的：为保障生物与环境工程系实验室教学与科研工作安全有序，特制定本制度。</w:t>
      </w:r>
    </w:p>
    <w:p w:rsidR="003C5758" w:rsidRPr="00C1497C" w:rsidRDefault="003C5758" w:rsidP="003C5758">
      <w:pPr>
        <w:widowControl/>
        <w:spacing w:before="450" w:line="240" w:lineRule="atLeast"/>
        <w:jc w:val="left"/>
        <w:outlineLvl w:val="1"/>
        <w:rPr>
          <w:rFonts w:ascii="宋体" w:eastAsia="宋体" w:hAnsi="宋体" w:cs="宋体"/>
          <w:b/>
          <w:bCs/>
          <w:kern w:val="36"/>
          <w:sz w:val="24"/>
          <w:szCs w:val="24"/>
        </w:rPr>
      </w:pPr>
      <w:r w:rsidRPr="00C1497C">
        <w:rPr>
          <w:rFonts w:ascii="宋体" w:eastAsia="宋体" w:hAnsi="宋体" w:cs="宋体" w:hint="eastAsia"/>
          <w:b/>
          <w:bCs/>
          <w:kern w:val="36"/>
          <w:sz w:val="24"/>
          <w:szCs w:val="24"/>
        </w:rPr>
        <w:t>适用范围：生物与环境工程系所属的实验室和科研教学支撑平台。</w:t>
      </w:r>
    </w:p>
    <w:p w:rsidR="003C5758" w:rsidRDefault="003C5758" w:rsidP="00AD5685">
      <w:pPr>
        <w:widowControl/>
        <w:spacing w:before="450" w:line="360" w:lineRule="auto"/>
        <w:ind w:firstLineChars="150" w:firstLine="360"/>
        <w:jc w:val="left"/>
        <w:outlineLvl w:val="1"/>
        <w:rPr>
          <w:rFonts w:ascii="宋体" w:eastAsia="宋体" w:hAnsi="宋体" w:cs="宋体"/>
          <w:kern w:val="0"/>
          <w:sz w:val="24"/>
          <w:szCs w:val="24"/>
        </w:rPr>
      </w:pPr>
      <w:r w:rsidRPr="00DD28AF">
        <w:rPr>
          <w:rFonts w:ascii="宋体" w:eastAsia="宋体" w:hAnsi="宋体" w:cs="宋体"/>
          <w:kern w:val="0"/>
          <w:sz w:val="24"/>
          <w:szCs w:val="24"/>
        </w:rPr>
        <w:t>为确保实验室的正常教学秩序和实验教学设备完好，对扰乱教学秩序</w:t>
      </w:r>
      <w:r>
        <w:rPr>
          <w:rFonts w:ascii="宋体" w:eastAsia="宋体" w:hAnsi="宋体" w:cs="宋体" w:hint="eastAsia"/>
          <w:kern w:val="0"/>
          <w:sz w:val="24"/>
          <w:szCs w:val="24"/>
        </w:rPr>
        <w:t>、</w:t>
      </w:r>
      <w:r>
        <w:rPr>
          <w:rFonts w:ascii="宋体" w:eastAsia="宋体" w:hAnsi="宋体" w:cs="宋体"/>
          <w:kern w:val="0"/>
          <w:sz w:val="24"/>
          <w:szCs w:val="24"/>
        </w:rPr>
        <w:t>违反实验室管理规章制度</w:t>
      </w:r>
      <w:r w:rsidRPr="00DD28AF">
        <w:rPr>
          <w:rFonts w:ascii="宋体" w:eastAsia="宋体" w:hAnsi="宋体" w:cs="宋体"/>
          <w:kern w:val="0"/>
          <w:sz w:val="24"/>
          <w:szCs w:val="24"/>
        </w:rPr>
        <w:t>和故意破坏教学设备的行为处理有据，特制定本条例如下：</w:t>
      </w:r>
    </w:p>
    <w:p w:rsidR="003C5758" w:rsidRDefault="003C5758" w:rsidP="00AD5685">
      <w:pPr>
        <w:widowControl/>
        <w:spacing w:line="360" w:lineRule="auto"/>
        <w:jc w:val="left"/>
        <w:rPr>
          <w:rFonts w:ascii="宋体" w:eastAsia="宋体" w:hAnsi="宋体" w:cs="宋体"/>
          <w:kern w:val="0"/>
          <w:sz w:val="24"/>
          <w:szCs w:val="24"/>
        </w:rPr>
      </w:pPr>
    </w:p>
    <w:p w:rsidR="003C5758" w:rsidRPr="00DD28AF" w:rsidRDefault="003C5758" w:rsidP="00AD5685">
      <w:pPr>
        <w:widowControl/>
        <w:spacing w:line="360" w:lineRule="auto"/>
        <w:jc w:val="left"/>
        <w:rPr>
          <w:rFonts w:ascii="宋体" w:eastAsia="宋体" w:hAnsi="宋体" w:cs="宋体"/>
          <w:kern w:val="0"/>
          <w:sz w:val="24"/>
          <w:szCs w:val="24"/>
        </w:rPr>
      </w:pPr>
      <w:r w:rsidRPr="00DD28AF">
        <w:rPr>
          <w:rFonts w:ascii="宋体" w:eastAsia="宋体" w:hAnsi="宋体" w:cs="宋体"/>
          <w:kern w:val="0"/>
          <w:sz w:val="24"/>
          <w:szCs w:val="24"/>
        </w:rPr>
        <w:t>l、迟到</w:t>
      </w:r>
      <w:r>
        <w:rPr>
          <w:rFonts w:ascii="宋体" w:eastAsia="宋体" w:hAnsi="宋体" w:cs="宋体" w:hint="eastAsia"/>
          <w:kern w:val="0"/>
          <w:sz w:val="24"/>
          <w:szCs w:val="24"/>
        </w:rPr>
        <w:t>15</w:t>
      </w:r>
      <w:r w:rsidRPr="00DD28AF">
        <w:rPr>
          <w:rFonts w:ascii="宋体" w:eastAsia="宋体" w:hAnsi="宋体" w:cs="宋体"/>
          <w:kern w:val="0"/>
          <w:sz w:val="24"/>
          <w:szCs w:val="24"/>
        </w:rPr>
        <w:t>分钟者不准进入实验室，无特殊情况未经教师批准早退者按旷课处理。</w:t>
      </w:r>
      <w:r w:rsidRPr="00014E98">
        <w:rPr>
          <w:rFonts w:hAnsi="宋体"/>
          <w:sz w:val="24"/>
        </w:rPr>
        <w:t>一个学期三次未做实验者记</w:t>
      </w:r>
      <w:r>
        <w:rPr>
          <w:rFonts w:hAnsi="宋体"/>
          <w:sz w:val="24"/>
        </w:rPr>
        <w:t>考核成绩</w:t>
      </w:r>
      <w:r>
        <w:rPr>
          <w:rFonts w:hAnsi="宋体" w:hint="eastAsia"/>
          <w:sz w:val="24"/>
        </w:rPr>
        <w:t>“</w:t>
      </w:r>
      <w:r>
        <w:rPr>
          <w:rFonts w:hAnsi="宋体"/>
          <w:sz w:val="24"/>
        </w:rPr>
        <w:t>不及格</w:t>
      </w:r>
      <w:r>
        <w:rPr>
          <w:rFonts w:hAnsi="宋体" w:hint="eastAsia"/>
          <w:sz w:val="24"/>
        </w:rPr>
        <w:t>”。</w:t>
      </w:r>
    </w:p>
    <w:p w:rsidR="003C5758" w:rsidRPr="00DD28AF" w:rsidRDefault="003C5758" w:rsidP="00AD5685">
      <w:pPr>
        <w:widowControl/>
        <w:spacing w:line="360" w:lineRule="auto"/>
        <w:jc w:val="left"/>
        <w:rPr>
          <w:rFonts w:ascii="宋体" w:eastAsia="宋体" w:hAnsi="宋体" w:cs="宋体"/>
          <w:kern w:val="0"/>
          <w:sz w:val="24"/>
          <w:szCs w:val="24"/>
        </w:rPr>
      </w:pPr>
      <w:r w:rsidRPr="00DD28AF">
        <w:rPr>
          <w:rFonts w:ascii="宋体" w:eastAsia="宋体" w:hAnsi="宋体" w:cs="宋体"/>
          <w:kern w:val="0"/>
          <w:sz w:val="24"/>
          <w:szCs w:val="24"/>
        </w:rPr>
        <w:t>2、不按操作规范操作而导致仪器设备损坏者，</w:t>
      </w:r>
      <w:r w:rsidR="00824827" w:rsidRPr="00014E98">
        <w:rPr>
          <w:rFonts w:hAnsi="宋体"/>
          <w:sz w:val="24"/>
        </w:rPr>
        <w:t>按照《</w:t>
      </w:r>
      <w:r w:rsidR="00824827" w:rsidRPr="00FC6AC2">
        <w:rPr>
          <w:bCs/>
          <w:sz w:val="24"/>
        </w:rPr>
        <w:t>实验室仪器设备</w:t>
      </w:r>
      <w:r w:rsidR="00824827" w:rsidRPr="00014E98">
        <w:rPr>
          <w:rFonts w:hAnsi="宋体"/>
          <w:sz w:val="24"/>
        </w:rPr>
        <w:t>损坏、丢失赔偿制度》</w:t>
      </w:r>
      <w:r w:rsidR="00824827">
        <w:rPr>
          <w:rFonts w:hAnsi="宋体"/>
          <w:sz w:val="24"/>
        </w:rPr>
        <w:t>进行处理</w:t>
      </w:r>
      <w:r w:rsidRPr="00DD28AF">
        <w:rPr>
          <w:rFonts w:ascii="宋体" w:eastAsia="宋体" w:hAnsi="宋体" w:cs="宋体"/>
          <w:kern w:val="0"/>
          <w:sz w:val="24"/>
          <w:szCs w:val="24"/>
        </w:rPr>
        <w:t>。</w:t>
      </w:r>
    </w:p>
    <w:p w:rsidR="003C5758" w:rsidRDefault="003C5758" w:rsidP="00AD5685">
      <w:pPr>
        <w:widowControl/>
        <w:spacing w:line="360" w:lineRule="auto"/>
        <w:jc w:val="left"/>
        <w:rPr>
          <w:rFonts w:ascii="宋体" w:eastAsia="宋体" w:hAnsi="宋体" w:cs="宋体"/>
          <w:kern w:val="0"/>
          <w:sz w:val="24"/>
          <w:szCs w:val="24"/>
        </w:rPr>
      </w:pPr>
      <w:r w:rsidRPr="00DD28AF">
        <w:rPr>
          <w:rFonts w:ascii="宋体" w:eastAsia="宋体" w:hAnsi="宋体" w:cs="宋体"/>
          <w:kern w:val="0"/>
          <w:sz w:val="24"/>
          <w:szCs w:val="24"/>
        </w:rPr>
        <w:t>3、未经实验室管理人员或教师的同意私自拆卸仪器设备者，按损坏和短缺部件原价赔偿并给予警告以上处分。</w:t>
      </w:r>
    </w:p>
    <w:p w:rsidR="003C5758" w:rsidRDefault="003C5758" w:rsidP="00AD5685">
      <w:pPr>
        <w:widowControl/>
        <w:spacing w:line="360" w:lineRule="auto"/>
        <w:jc w:val="left"/>
        <w:rPr>
          <w:rFonts w:ascii="宋体" w:eastAsia="宋体" w:hAnsi="宋体" w:cs="宋体"/>
          <w:kern w:val="0"/>
          <w:sz w:val="24"/>
          <w:szCs w:val="24"/>
        </w:rPr>
      </w:pPr>
      <w:r w:rsidRPr="00DD28AF">
        <w:rPr>
          <w:rFonts w:ascii="宋体" w:eastAsia="宋体" w:hAnsi="宋体" w:cs="宋体"/>
          <w:kern w:val="0"/>
          <w:sz w:val="24"/>
          <w:szCs w:val="24"/>
        </w:rPr>
        <w:t>4、故意损坏实验设备者及偷盗设备或配件，一经发现处以原设备价格2倍以上的赔偿，并予以记过以上的处分。</w:t>
      </w:r>
    </w:p>
    <w:p w:rsidR="00824827" w:rsidRDefault="00824827"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5、实验室内严禁带入饮食，严禁在实验室过夜，严禁吸烟；需穿实验服。如若违反，有以下处理措施：</w:t>
      </w:r>
    </w:p>
    <w:p w:rsidR="00824827" w:rsidRDefault="00824827"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（1）取消门禁卡权限；</w:t>
      </w:r>
    </w:p>
    <w:p w:rsidR="00824827" w:rsidRDefault="00824827"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（2）在班级通告，告知危险行为会导致的后果；</w:t>
      </w:r>
    </w:p>
    <w:p w:rsidR="00824827" w:rsidRDefault="00824827"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（3）在班级作出检讨并表明态度；</w:t>
      </w:r>
    </w:p>
    <w:p w:rsidR="00824827" w:rsidRDefault="00824827"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00AD5685">
        <w:rPr>
          <w:rFonts w:ascii="宋体" w:eastAsia="宋体" w:hAnsi="宋体" w:cs="宋体" w:hint="eastAsia"/>
          <w:kern w:val="0"/>
          <w:sz w:val="24"/>
          <w:szCs w:val="24"/>
        </w:rPr>
        <w:t>其他</w:t>
      </w:r>
    </w:p>
    <w:p w:rsidR="00AD5685" w:rsidRDefault="00AD5685" w:rsidP="00AD568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6、其他未尽事宜，由系部实验室管理作出相应处罚。</w:t>
      </w:r>
    </w:p>
    <w:p w:rsidR="00AD5685" w:rsidRDefault="00AD5685" w:rsidP="00AD5685">
      <w:pPr>
        <w:widowControl/>
        <w:spacing w:line="360" w:lineRule="auto"/>
        <w:jc w:val="left"/>
        <w:rPr>
          <w:rFonts w:ascii="宋体" w:eastAsia="宋体" w:hAnsi="宋体" w:cs="宋体"/>
          <w:kern w:val="0"/>
          <w:sz w:val="24"/>
          <w:szCs w:val="24"/>
        </w:rPr>
      </w:pPr>
    </w:p>
    <w:p w:rsidR="00AD5685" w:rsidRDefault="00AD5685" w:rsidP="00AD5685">
      <w:pPr>
        <w:widowControl/>
        <w:spacing w:line="360" w:lineRule="auto"/>
        <w:jc w:val="left"/>
        <w:rPr>
          <w:rFonts w:ascii="宋体" w:eastAsia="宋体" w:hAnsi="宋体" w:cs="宋体"/>
          <w:kern w:val="0"/>
          <w:sz w:val="24"/>
          <w:szCs w:val="24"/>
        </w:rPr>
      </w:pPr>
    </w:p>
    <w:p w:rsidR="00AD5685" w:rsidRDefault="00AD5685" w:rsidP="00AD5685">
      <w:pPr>
        <w:widowControl/>
        <w:spacing w:line="360" w:lineRule="auto"/>
        <w:jc w:val="left"/>
        <w:rPr>
          <w:rFonts w:ascii="宋体" w:eastAsia="宋体" w:hAnsi="宋体" w:cs="宋体"/>
          <w:kern w:val="0"/>
          <w:sz w:val="24"/>
          <w:szCs w:val="24"/>
        </w:rPr>
      </w:pPr>
    </w:p>
    <w:p w:rsidR="00AD5685" w:rsidRDefault="00AD5685" w:rsidP="00AD5685">
      <w:pPr>
        <w:widowControl/>
        <w:spacing w:line="360" w:lineRule="auto"/>
        <w:jc w:val="left"/>
        <w:rPr>
          <w:rFonts w:ascii="宋体" w:eastAsia="宋体" w:hAnsi="宋体" w:cs="宋体"/>
          <w:kern w:val="0"/>
          <w:sz w:val="24"/>
          <w:szCs w:val="24"/>
        </w:rPr>
      </w:pPr>
    </w:p>
    <w:p w:rsidR="00AD5685" w:rsidRPr="003C5758" w:rsidRDefault="00AD5685" w:rsidP="00AD5685">
      <w:pPr>
        <w:widowControl/>
        <w:spacing w:line="360" w:lineRule="auto"/>
        <w:jc w:val="left"/>
        <w:rPr>
          <w:rFonts w:ascii="宋体" w:eastAsia="宋体" w:hAnsi="宋体" w:cs="宋体"/>
          <w:kern w:val="0"/>
          <w:sz w:val="24"/>
          <w:szCs w:val="24"/>
        </w:rPr>
      </w:pPr>
    </w:p>
    <w:p w:rsidR="00631D09" w:rsidRPr="000E2D13" w:rsidRDefault="00631D09" w:rsidP="00631D09">
      <w:pPr>
        <w:pStyle w:val="a4"/>
        <w:jc w:val="center"/>
        <w:rPr>
          <w:sz w:val="32"/>
          <w:szCs w:val="32"/>
        </w:rPr>
      </w:pPr>
      <w:r w:rsidRPr="000E2D13">
        <w:rPr>
          <w:b/>
          <w:bCs/>
          <w:sz w:val="32"/>
          <w:szCs w:val="32"/>
        </w:rPr>
        <w:lastRenderedPageBreak/>
        <w:t>实验室仪器设备损坏、丢失赔偿制度</w:t>
      </w:r>
    </w:p>
    <w:p w:rsidR="00631D09" w:rsidRDefault="00631D09" w:rsidP="00631D09">
      <w:pPr>
        <w:pStyle w:val="a4"/>
        <w:spacing w:line="360" w:lineRule="auto"/>
      </w:pPr>
      <w:r>
        <w:t> </w:t>
      </w:r>
      <w:r w:rsidRPr="00631D09">
        <w:t>一．使用教学、科研仪器设备如有损坏、丢失，属下列情况之一者，应根据情节轻重，由事故责任者负责部分或全部的损失赔偿或给予适当的纪律处分：</w:t>
      </w:r>
      <w:r>
        <w:br/>
      </w:r>
      <w:r w:rsidRPr="00631D09">
        <w:t>1. 不遵守操作规程，造成仪器设备或其它器材损坏者。</w:t>
      </w:r>
    </w:p>
    <w:p w:rsidR="00631D09" w:rsidRPr="00631D09" w:rsidRDefault="00631D09" w:rsidP="00631D09">
      <w:pPr>
        <w:pStyle w:val="a4"/>
        <w:spacing w:line="360" w:lineRule="auto"/>
      </w:pPr>
      <w:r w:rsidRPr="00631D09">
        <w:t>2. 不按制度又未经批准，擅自动用、拆改设备器材者。</w:t>
      </w:r>
      <w:r>
        <w:br/>
      </w:r>
      <w:r w:rsidRPr="00631D09">
        <w:t>3. 粗心大意，操作不慎或大手大脚造成破坏或浪费者。</w:t>
      </w:r>
      <w:r>
        <w:br/>
      </w:r>
      <w:r w:rsidRPr="00631D09">
        <w:t>4. 凡因工作需要，个人借用之器材，由于不负责任、管理不善而丢失或损坏者。</w:t>
      </w:r>
      <w:r>
        <w:br/>
      </w:r>
      <w:r w:rsidRPr="00631D09">
        <w:t>5. 由于其它主客观原因造成设备器材损坏或丢失者。</w:t>
      </w:r>
      <w:r w:rsidRPr="00631D09">
        <w:br/>
        <w:t> 二. 属于负责事故造成仪器设备器材损坏或丢失者，其损失价值，应根据具体情况实事求是地计算：</w:t>
      </w:r>
      <w:r>
        <w:br/>
      </w:r>
      <w:r w:rsidRPr="00631D09">
        <w:t>1. 损坏丢失零件的，只计算零星配件的损失价值, 局部损坏可修复的，只计算修理费。</w:t>
      </w:r>
      <w:r>
        <w:br/>
      </w:r>
      <w:r w:rsidRPr="00631D09">
        <w:t>2．损坏后质量显著下降，但尚能使用的，应按其质量变化程度酌计损失价值。</w:t>
      </w:r>
      <w:r>
        <w:br/>
      </w:r>
      <w:r w:rsidRPr="00631D09">
        <w:t>3．损坏丢失的设备器材或零配件，应根据新旧程度合理折旧并减除残值计算。</w:t>
      </w:r>
      <w:r>
        <w:br/>
      </w:r>
      <w:r w:rsidRPr="00631D09">
        <w:t>4．虽损失零件或附件，但无法修配以至影响整个机器的使用时，应按整个仪器的价值计算。</w:t>
      </w:r>
      <w:r w:rsidRPr="00631D09">
        <w:br/>
        <w:t> 三．因责任事故造成设备器材的损失，除按上列规定进行处理外，要视其情节给予当事人批评教育或纪律处分，使其吸取经验教训，并教育大家。</w:t>
      </w:r>
      <w:r w:rsidRPr="00631D09">
        <w:br/>
        <w:t> 四．损坏丢失仪器的责任事故，属于几个人共同负责的，应根据各人责任的大小和表现认识，分别给予适当的批评和处理，并分担赔偿费。</w:t>
      </w:r>
      <w:r w:rsidRPr="00631D09">
        <w:br/>
        <w:t> 五．发生仪器设备器材损坏丢失事故时，必须立即向实验室主任报告并迅速查明情况和原因，明确责任提出处理意见。损害精密、贵重稀缺设备器材和其它重大事故，应保护现场，由实验室管理人员与有关方面人员共同进行审查处理。对零星低值材料的损害丢失，可根据具体情况进行处理。</w:t>
      </w:r>
      <w:r w:rsidRPr="00631D09">
        <w:br/>
        <w:t> 六．赔偿处理的权限</w:t>
      </w:r>
      <w:r>
        <w:br/>
        <w:t>  </w:t>
      </w:r>
      <w:r w:rsidRPr="00631D09">
        <w:t>一次赔偿价值在100元以下，由各实验室自行处理；赔偿价值为</w:t>
      </w:r>
      <w:r w:rsidRPr="00631D09">
        <w:rPr>
          <w:rFonts w:hint="eastAsia"/>
        </w:rPr>
        <w:t>10</w:t>
      </w:r>
      <w:r w:rsidRPr="00631D09">
        <w:t>0</w:t>
      </w:r>
      <w:r w:rsidRPr="00631D09">
        <w:rPr>
          <w:rFonts w:hint="eastAsia"/>
        </w:rPr>
        <w:t>～</w:t>
      </w:r>
      <w:r>
        <w:rPr>
          <w:rFonts w:hint="eastAsia"/>
        </w:rPr>
        <w:t>5</w:t>
      </w:r>
      <w:r w:rsidRPr="00631D09">
        <w:t>00元，由实验</w:t>
      </w:r>
      <w:r w:rsidRPr="00631D09">
        <w:rPr>
          <w:rFonts w:hint="eastAsia"/>
        </w:rPr>
        <w:t>室</w:t>
      </w:r>
      <w:r w:rsidRPr="00631D09">
        <w:t>主任处理；价值在500元以上由</w:t>
      </w:r>
      <w:r>
        <w:rPr>
          <w:rFonts w:hint="eastAsia"/>
        </w:rPr>
        <w:t>系主任</w:t>
      </w:r>
      <w:r w:rsidRPr="00631D09">
        <w:t>审批，报</w:t>
      </w:r>
      <w:r>
        <w:rPr>
          <w:rFonts w:hint="eastAsia"/>
        </w:rPr>
        <w:t>实验室</w:t>
      </w:r>
      <w:r w:rsidRPr="00631D09">
        <w:t>备案。</w:t>
      </w:r>
      <w:r w:rsidRPr="00631D09">
        <w:br/>
        <w:t> 七. 赔偿费的交纳</w:t>
      </w:r>
      <w:r>
        <w:rPr>
          <w:rFonts w:hint="eastAsia"/>
        </w:rPr>
        <w:t>，</w:t>
      </w:r>
      <w:r w:rsidRPr="00631D09">
        <w:t xml:space="preserve"> 个人赔偿金，由该实验室出据收款，年终汇总上交。</w:t>
      </w:r>
      <w:r w:rsidRPr="00631D09">
        <w:br/>
        <w:t>   </w:t>
      </w:r>
    </w:p>
    <w:p w:rsidR="00133CED" w:rsidRDefault="00133CED" w:rsidP="00133CED">
      <w:pPr>
        <w:widowControl/>
        <w:spacing w:line="432" w:lineRule="auto"/>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lastRenderedPageBreak/>
        <w:t>实验室安全守则</w:t>
      </w:r>
    </w:p>
    <w:p w:rsidR="00976D86" w:rsidRPr="00EB1DEC" w:rsidRDefault="00976D86" w:rsidP="00976D86">
      <w:pPr>
        <w:widowControl/>
        <w:spacing w:line="432" w:lineRule="auto"/>
        <w:jc w:val="left"/>
        <w:rPr>
          <w:rFonts w:ascii="宋体" w:eastAsia="宋体" w:hAnsi="宋体" w:cs="宋体"/>
          <w:color w:val="000000"/>
          <w:kern w:val="0"/>
          <w:sz w:val="28"/>
          <w:szCs w:val="28"/>
        </w:rPr>
      </w:pPr>
      <w:r w:rsidRPr="00EB1DEC">
        <w:rPr>
          <w:rFonts w:ascii="宋体" w:eastAsia="宋体" w:hAnsi="宋体" w:cs="宋体" w:hint="eastAsia"/>
          <w:b/>
          <w:bCs/>
          <w:color w:val="000000"/>
          <w:kern w:val="0"/>
          <w:sz w:val="28"/>
          <w:szCs w:val="28"/>
        </w:rPr>
        <w:t>一、一般安全守则</w:t>
      </w:r>
    </w:p>
    <w:tbl>
      <w:tblPr>
        <w:tblW w:w="6122"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238"/>
        <w:gridCol w:w="3969"/>
      </w:tblGrid>
      <w:tr w:rsidR="00976D86" w:rsidRPr="00976D86" w:rsidTr="004752A6">
        <w:tc>
          <w:tcPr>
            <w:tcW w:w="10207" w:type="dxa"/>
            <w:gridSpan w:val="2"/>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1. </w:t>
            </w:r>
            <w:r w:rsidRPr="00E246CB">
              <w:rPr>
                <w:rFonts w:ascii="Times New Roman" w:eastAsia="宋体" w:hAnsi="宋体" w:cs="Times New Roman"/>
                <w:kern w:val="0"/>
                <w:sz w:val="24"/>
                <w:szCs w:val="24"/>
              </w:rPr>
              <w:t>进入实验室必须遵守实验室的各项规定，严格执行操作规程，做好各类记录。</w:t>
            </w: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2. </w:t>
            </w:r>
            <w:r w:rsidRPr="00E246CB">
              <w:rPr>
                <w:rFonts w:ascii="Times New Roman" w:eastAsia="宋体" w:hAnsi="宋体" w:cs="Times New Roman"/>
                <w:kern w:val="0"/>
                <w:sz w:val="24"/>
                <w:szCs w:val="24"/>
              </w:rPr>
              <w:t>保证实验室</w:t>
            </w:r>
            <w:r w:rsidRPr="00E246CB">
              <w:rPr>
                <w:rFonts w:ascii="Times New Roman" w:eastAsia="宋体" w:hAnsi="宋体" w:cs="Times New Roman"/>
                <w:b/>
                <w:kern w:val="0"/>
                <w:sz w:val="24"/>
                <w:szCs w:val="24"/>
              </w:rPr>
              <w:t>观察窗的可视性</w:t>
            </w:r>
            <w:r w:rsidRPr="00E246CB">
              <w:rPr>
                <w:rFonts w:ascii="Times New Roman" w:eastAsia="宋体" w:hAnsi="宋体" w:cs="Times New Roman"/>
                <w:kern w:val="0"/>
                <w:sz w:val="24"/>
                <w:szCs w:val="24"/>
              </w:rPr>
              <w:t>，门口需张贴</w:t>
            </w:r>
            <w:r w:rsidRPr="00E246CB">
              <w:rPr>
                <w:rFonts w:ascii="Times New Roman" w:eastAsia="宋体" w:hAnsi="宋体" w:cs="Times New Roman"/>
                <w:b/>
                <w:kern w:val="0"/>
                <w:sz w:val="24"/>
                <w:szCs w:val="24"/>
              </w:rPr>
              <w:t>安全信息牌</w:t>
            </w:r>
            <w:r w:rsidRPr="00E246CB">
              <w:rPr>
                <w:rFonts w:ascii="Times New Roman" w:eastAsia="宋体" w:hAnsi="宋体" w:cs="Times New Roman"/>
                <w:kern w:val="0"/>
                <w:sz w:val="24"/>
                <w:szCs w:val="24"/>
              </w:rPr>
              <w:t>，并及时更新相关信息。</w:t>
            </w:r>
          </w:p>
        </w:tc>
        <w:tc>
          <w:tcPr>
            <w:tcW w:w="3969" w:type="dxa"/>
            <w:vMerge w:val="restart"/>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r>
              <w:rPr>
                <w:rFonts w:ascii="宋体" w:eastAsia="宋体" w:hAnsi="宋体" w:cs="宋体"/>
                <w:noProof/>
                <w:kern w:val="0"/>
                <w:sz w:val="18"/>
                <w:szCs w:val="18"/>
              </w:rPr>
              <w:drawing>
                <wp:inline distT="0" distB="0" distL="0" distR="0">
                  <wp:extent cx="2529237" cy="1790700"/>
                  <wp:effectExtent l="19050" t="0" r="4413" b="0"/>
                  <wp:docPr id="1" name="图片 1" descr="http://www.sysaqks.sdnu.edu.cn/attachments/2013-09/01-1380185661-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saqks.sdnu.edu.cn/attachments/2013-09/01-1380185661-2925.jpg"/>
                          <pic:cNvPicPr>
                            <a:picLocks noChangeAspect="1" noChangeArrowheads="1"/>
                          </pic:cNvPicPr>
                        </pic:nvPicPr>
                        <pic:blipFill>
                          <a:blip r:embed="rId8"/>
                          <a:srcRect/>
                          <a:stretch>
                            <a:fillRect/>
                          </a:stretch>
                        </pic:blipFill>
                        <pic:spPr bwMode="auto">
                          <a:xfrm>
                            <a:off x="0" y="0"/>
                            <a:ext cx="2529237" cy="1790700"/>
                          </a:xfrm>
                          <a:prstGeom prst="rect">
                            <a:avLst/>
                          </a:prstGeom>
                          <a:noFill/>
                          <a:ln w="9525">
                            <a:noFill/>
                            <a:miter lim="800000"/>
                            <a:headEnd/>
                            <a:tailEnd/>
                          </a:ln>
                        </pic:spPr>
                      </pic:pic>
                    </a:graphicData>
                  </a:graphic>
                </wp:inline>
              </w:drawing>
            </w: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3. </w:t>
            </w:r>
            <w:r w:rsidRPr="00E246CB">
              <w:rPr>
                <w:rFonts w:ascii="Times New Roman" w:eastAsia="宋体" w:hAnsi="宋体" w:cs="Times New Roman"/>
                <w:kern w:val="0"/>
                <w:sz w:val="24"/>
                <w:szCs w:val="24"/>
              </w:rPr>
              <w:t>保持实验室整洁和地面干燥，及时清理废旧物品，</w:t>
            </w:r>
            <w:r w:rsidRPr="00E246CB">
              <w:rPr>
                <w:rFonts w:ascii="Times New Roman" w:eastAsia="宋体" w:hAnsi="宋体" w:cs="Times New Roman"/>
                <w:b/>
                <w:kern w:val="0"/>
                <w:sz w:val="24"/>
                <w:szCs w:val="24"/>
              </w:rPr>
              <w:t>保持消防通道通畅</w:t>
            </w:r>
            <w:r w:rsidRPr="00E246CB">
              <w:rPr>
                <w:rFonts w:ascii="Times New Roman" w:eastAsia="宋体" w:hAnsi="宋体" w:cs="Times New Roman"/>
                <w:kern w:val="0"/>
                <w:sz w:val="24"/>
                <w:szCs w:val="24"/>
              </w:rPr>
              <w:t>，便于开、关电源及防护用品、消防器材等的取用。</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4. </w:t>
            </w:r>
            <w:r w:rsidRPr="00E246CB">
              <w:rPr>
                <w:rFonts w:ascii="Times New Roman" w:eastAsia="宋体" w:hAnsi="宋体" w:cs="Times New Roman"/>
                <w:b/>
                <w:kern w:val="0"/>
                <w:sz w:val="24"/>
                <w:szCs w:val="24"/>
              </w:rPr>
              <w:t>实验中人员不得脱岗</w:t>
            </w:r>
            <w:r w:rsidRPr="00E246CB">
              <w:rPr>
                <w:rFonts w:ascii="Times New Roman" w:eastAsia="宋体" w:hAnsi="宋体" w:cs="Times New Roman"/>
                <w:kern w:val="0"/>
                <w:sz w:val="24"/>
                <w:szCs w:val="24"/>
              </w:rPr>
              <w:t>，进行</w:t>
            </w:r>
            <w:r w:rsidRPr="00E246CB">
              <w:rPr>
                <w:rFonts w:ascii="Times New Roman" w:eastAsia="宋体" w:hAnsi="宋体" w:cs="Times New Roman"/>
                <w:b/>
                <w:kern w:val="0"/>
                <w:sz w:val="24"/>
                <w:szCs w:val="24"/>
              </w:rPr>
              <w:t>危险实验时需有</w:t>
            </w:r>
            <w:r w:rsidRPr="00E246CB">
              <w:rPr>
                <w:rFonts w:ascii="Times New Roman" w:eastAsia="宋体" w:hAnsi="Times New Roman" w:cs="Times New Roman"/>
                <w:b/>
                <w:kern w:val="0"/>
                <w:sz w:val="24"/>
                <w:szCs w:val="24"/>
              </w:rPr>
              <w:t>2</w:t>
            </w:r>
            <w:r w:rsidRPr="00E246CB">
              <w:rPr>
                <w:rFonts w:ascii="Times New Roman" w:eastAsia="宋体" w:hAnsi="宋体" w:cs="Times New Roman"/>
                <w:b/>
                <w:kern w:val="0"/>
                <w:sz w:val="24"/>
                <w:szCs w:val="24"/>
              </w:rPr>
              <w:t>人同时在场</w:t>
            </w:r>
            <w:r w:rsidRPr="00E246CB">
              <w:rPr>
                <w:rFonts w:ascii="Times New Roman" w:eastAsia="宋体" w:hAnsi="宋体" w:cs="Times New Roman"/>
                <w:kern w:val="0"/>
                <w:sz w:val="24"/>
                <w:szCs w:val="24"/>
              </w:rPr>
              <w:t>。</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5. </w:t>
            </w:r>
            <w:r w:rsidRPr="00E246CB">
              <w:rPr>
                <w:rFonts w:ascii="Times New Roman" w:eastAsia="宋体" w:hAnsi="宋体" w:cs="Times New Roman"/>
                <w:kern w:val="0"/>
                <w:sz w:val="24"/>
                <w:szCs w:val="24"/>
              </w:rPr>
              <w:t>进入实验室应了解潜在的安全隐患和应急方式，采取适当的安全防护措施。</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6. </w:t>
            </w:r>
            <w:r w:rsidRPr="00E246CB">
              <w:rPr>
                <w:rFonts w:ascii="Times New Roman" w:eastAsia="宋体" w:hAnsi="宋体" w:cs="Times New Roman"/>
                <w:kern w:val="0"/>
                <w:sz w:val="24"/>
                <w:szCs w:val="24"/>
              </w:rPr>
              <w:t>实验人员应根据需求选择合适的防护用品；使用前，应确认其使用范围、有效期及完好性等，熟悉其使用、维护和保养方法。</w:t>
            </w:r>
          </w:p>
        </w:tc>
        <w:tc>
          <w:tcPr>
            <w:tcW w:w="3969" w:type="dxa"/>
            <w:vMerge w:val="restart"/>
            <w:vAlign w:val="center"/>
            <w:hideMark/>
          </w:tcPr>
          <w:p w:rsidR="00976D86" w:rsidRPr="00976D86" w:rsidRDefault="00976D8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486025" cy="2638676"/>
                  <wp:effectExtent l="19050" t="0" r="9525" b="0"/>
                  <wp:docPr id="2" name="图片 2" descr="http://www.sysaqks.sdnu.edu.cn/attachments/2013-09/01-1380185552-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ysaqks.sdnu.edu.cn/attachments/2013-09/01-1380185552-2922.jpg"/>
                          <pic:cNvPicPr>
                            <a:picLocks noChangeAspect="1" noChangeArrowheads="1"/>
                          </pic:cNvPicPr>
                        </pic:nvPicPr>
                        <pic:blipFill>
                          <a:blip r:embed="rId9"/>
                          <a:srcRect/>
                          <a:stretch>
                            <a:fillRect/>
                          </a:stretch>
                        </pic:blipFill>
                        <pic:spPr bwMode="auto">
                          <a:xfrm>
                            <a:off x="0" y="0"/>
                            <a:ext cx="2486025" cy="2638676"/>
                          </a:xfrm>
                          <a:prstGeom prst="rect">
                            <a:avLst/>
                          </a:prstGeom>
                          <a:noFill/>
                          <a:ln w="9525">
                            <a:noFill/>
                            <a:miter lim="800000"/>
                            <a:headEnd/>
                            <a:tailEnd/>
                          </a:ln>
                        </pic:spPr>
                      </pic:pic>
                    </a:graphicData>
                  </a:graphic>
                </wp:inline>
              </w:drawing>
            </w: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7.</w:t>
            </w:r>
            <w:r w:rsidRPr="00E246CB">
              <w:rPr>
                <w:rFonts w:ascii="Times New Roman" w:eastAsia="宋体" w:hAnsi="Times New Roman" w:cs="Times New Roman"/>
                <w:b/>
                <w:kern w:val="0"/>
                <w:sz w:val="24"/>
                <w:szCs w:val="24"/>
              </w:rPr>
              <w:t xml:space="preserve"> </w:t>
            </w:r>
            <w:r w:rsidRPr="00E246CB">
              <w:rPr>
                <w:rFonts w:ascii="Times New Roman" w:eastAsia="宋体" w:hAnsi="宋体" w:cs="Times New Roman"/>
                <w:b/>
                <w:kern w:val="0"/>
                <w:sz w:val="24"/>
                <w:szCs w:val="24"/>
              </w:rPr>
              <w:t>禁止在实验室内吸烟、进食、使用燃烧型蚊香、睡觉等，禁止放置与实验无关的物品。不得在实验室内追逐、打闹。</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8. </w:t>
            </w:r>
            <w:r w:rsidRPr="00E246CB">
              <w:rPr>
                <w:rFonts w:ascii="Times New Roman" w:eastAsia="宋体" w:hAnsi="宋体" w:cs="Times New Roman"/>
                <w:kern w:val="0"/>
                <w:sz w:val="24"/>
                <w:szCs w:val="24"/>
              </w:rPr>
              <w:t>对于特殊岗位和特种设备，需经过相应的培训，</w:t>
            </w:r>
            <w:r w:rsidRPr="00E246CB">
              <w:rPr>
                <w:rFonts w:ascii="Times New Roman" w:eastAsia="宋体" w:hAnsi="宋体" w:cs="Times New Roman"/>
                <w:b/>
                <w:kern w:val="0"/>
                <w:sz w:val="24"/>
                <w:szCs w:val="24"/>
              </w:rPr>
              <w:t>持证上岗。</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976D86" w:rsidP="00EB1DEC">
            <w:pPr>
              <w:widowControl/>
              <w:spacing w:line="360" w:lineRule="auto"/>
              <w:jc w:val="left"/>
              <w:rPr>
                <w:rFonts w:ascii="Times New Roman" w:eastAsia="宋体" w:hAnsi="Times New Roman" w:cs="Times New Roman"/>
                <w:kern w:val="0"/>
                <w:sz w:val="24"/>
                <w:szCs w:val="24"/>
              </w:rPr>
            </w:pPr>
            <w:r w:rsidRPr="00E246CB">
              <w:rPr>
                <w:rFonts w:ascii="Times New Roman" w:eastAsia="宋体" w:hAnsi="Times New Roman" w:cs="Times New Roman"/>
                <w:kern w:val="0"/>
                <w:sz w:val="24"/>
                <w:szCs w:val="24"/>
              </w:rPr>
              <w:t xml:space="preserve">9. </w:t>
            </w:r>
            <w:r w:rsidRPr="00E246CB">
              <w:rPr>
                <w:rFonts w:ascii="Times New Roman" w:eastAsia="宋体" w:hAnsi="宋体" w:cs="Times New Roman"/>
                <w:kern w:val="0"/>
                <w:sz w:val="24"/>
                <w:szCs w:val="24"/>
              </w:rPr>
              <w:t>实验结束后，应及时清理；</w:t>
            </w:r>
            <w:r w:rsidRPr="00E246CB">
              <w:rPr>
                <w:rFonts w:ascii="Times New Roman" w:eastAsia="宋体" w:hAnsi="宋体" w:cs="Times New Roman"/>
                <w:b/>
                <w:kern w:val="0"/>
                <w:sz w:val="24"/>
                <w:szCs w:val="24"/>
              </w:rPr>
              <w:t>临时离开实验室，应随手锁门；最后离开实验室，应关闭水、电、气、门窗等。</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E246CB" w:rsidP="00EB1DEC">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10</w:t>
            </w:r>
            <w:r w:rsidR="00976D86" w:rsidRPr="00E246CB">
              <w:rPr>
                <w:rFonts w:ascii="Times New Roman" w:eastAsia="宋体" w:hAnsi="Times New Roman" w:cs="Times New Roman"/>
                <w:kern w:val="0"/>
                <w:sz w:val="24"/>
                <w:szCs w:val="24"/>
              </w:rPr>
              <w:t xml:space="preserve">. </w:t>
            </w:r>
            <w:r w:rsidR="00976D86" w:rsidRPr="00E246CB">
              <w:rPr>
                <w:rFonts w:ascii="Times New Roman" w:eastAsia="宋体" w:hAnsi="宋体" w:cs="Times New Roman"/>
                <w:b/>
                <w:kern w:val="0"/>
                <w:sz w:val="24"/>
                <w:szCs w:val="24"/>
              </w:rPr>
              <w:t>仪器设备不得开机过夜</w:t>
            </w:r>
            <w:r w:rsidR="00976D86" w:rsidRPr="00E246CB">
              <w:rPr>
                <w:rFonts w:ascii="Times New Roman" w:eastAsia="宋体" w:hAnsi="宋体" w:cs="Times New Roman"/>
                <w:kern w:val="0"/>
                <w:sz w:val="24"/>
                <w:szCs w:val="24"/>
              </w:rPr>
              <w:t>，如确有需要，必须采取必要的预防措施。</w:t>
            </w:r>
            <w:r w:rsidR="00976D86" w:rsidRPr="00E246CB">
              <w:rPr>
                <w:rFonts w:ascii="Times New Roman" w:eastAsia="宋体" w:hAnsi="宋体" w:cs="Times New Roman"/>
                <w:b/>
                <w:kern w:val="0"/>
                <w:sz w:val="24"/>
                <w:szCs w:val="24"/>
              </w:rPr>
              <w:t>特别要注意空调、电脑、饮水机等也不得开机过夜。</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752A6">
        <w:tc>
          <w:tcPr>
            <w:tcW w:w="6238" w:type="dxa"/>
            <w:vAlign w:val="center"/>
            <w:hideMark/>
          </w:tcPr>
          <w:p w:rsidR="00976D86" w:rsidRPr="00E246CB" w:rsidRDefault="00E246CB" w:rsidP="00E246CB">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sidR="00976D86" w:rsidRPr="00E246CB">
              <w:rPr>
                <w:rFonts w:ascii="Times New Roman" w:eastAsia="宋体" w:hAnsi="Times New Roman" w:cs="Times New Roman"/>
                <w:kern w:val="0"/>
                <w:sz w:val="24"/>
                <w:szCs w:val="24"/>
              </w:rPr>
              <w:t xml:space="preserve">. </w:t>
            </w:r>
            <w:r w:rsidR="00976D86" w:rsidRPr="00E246CB">
              <w:rPr>
                <w:rFonts w:ascii="Times New Roman" w:eastAsia="宋体" w:hAnsi="宋体" w:cs="Times New Roman"/>
                <w:kern w:val="0"/>
                <w:sz w:val="24"/>
                <w:szCs w:val="24"/>
              </w:rPr>
              <w:t>发现安全隐患或发生实验室事故，</w:t>
            </w:r>
            <w:r w:rsidR="00976D86" w:rsidRPr="00E246CB">
              <w:rPr>
                <w:rFonts w:ascii="Times New Roman" w:eastAsia="宋体" w:hAnsi="宋体" w:cs="Times New Roman"/>
                <w:b/>
                <w:kern w:val="0"/>
                <w:sz w:val="24"/>
                <w:szCs w:val="24"/>
              </w:rPr>
              <w:t>应及时采取措施</w:t>
            </w:r>
            <w:r w:rsidR="00976D86" w:rsidRPr="00E246CB">
              <w:rPr>
                <w:rFonts w:ascii="Times New Roman" w:eastAsia="宋体" w:hAnsi="宋体" w:cs="Times New Roman"/>
                <w:kern w:val="0"/>
                <w:sz w:val="24"/>
                <w:szCs w:val="24"/>
              </w:rPr>
              <w:t>，</w:t>
            </w:r>
            <w:r w:rsidR="00976D86" w:rsidRPr="00E246CB">
              <w:rPr>
                <w:rFonts w:ascii="Times New Roman" w:eastAsia="宋体" w:hAnsi="宋体" w:cs="Times New Roman"/>
                <w:b/>
                <w:kern w:val="0"/>
                <w:sz w:val="24"/>
                <w:szCs w:val="24"/>
              </w:rPr>
              <w:t>并报告实验室负责人。</w:t>
            </w:r>
          </w:p>
        </w:tc>
        <w:tc>
          <w:tcPr>
            <w:tcW w:w="3969" w:type="dxa"/>
            <w:vMerge/>
            <w:vAlign w:val="center"/>
            <w:hideMark/>
          </w:tcPr>
          <w:p w:rsidR="00976D86" w:rsidRPr="00976D86" w:rsidRDefault="00976D86" w:rsidP="00976D86">
            <w:pPr>
              <w:widowControl/>
              <w:jc w:val="left"/>
              <w:rPr>
                <w:rFonts w:ascii="宋体" w:eastAsia="宋体" w:hAnsi="宋体" w:cs="宋体"/>
                <w:kern w:val="0"/>
                <w:sz w:val="18"/>
                <w:szCs w:val="18"/>
              </w:rPr>
            </w:pPr>
          </w:p>
        </w:tc>
      </w:tr>
    </w:tbl>
    <w:p w:rsidR="004752A6" w:rsidRDefault="004752A6" w:rsidP="00976D86">
      <w:pPr>
        <w:widowControl/>
        <w:spacing w:line="432" w:lineRule="auto"/>
        <w:jc w:val="left"/>
        <w:rPr>
          <w:rFonts w:ascii="宋体" w:eastAsia="宋体" w:hAnsi="宋体" w:cs="宋体"/>
          <w:b/>
          <w:bCs/>
          <w:color w:val="000000"/>
          <w:kern w:val="0"/>
          <w:sz w:val="28"/>
          <w:szCs w:val="28"/>
        </w:rPr>
      </w:pPr>
    </w:p>
    <w:p w:rsidR="000E1575" w:rsidRDefault="000E1575" w:rsidP="00976D86">
      <w:pPr>
        <w:widowControl/>
        <w:spacing w:line="432" w:lineRule="auto"/>
        <w:jc w:val="left"/>
        <w:rPr>
          <w:rFonts w:ascii="宋体" w:eastAsia="宋体" w:hAnsi="宋体" w:cs="宋体"/>
          <w:b/>
          <w:bCs/>
          <w:color w:val="000000"/>
          <w:kern w:val="0"/>
          <w:sz w:val="28"/>
          <w:szCs w:val="28"/>
        </w:rPr>
      </w:pPr>
    </w:p>
    <w:p w:rsidR="000E1575" w:rsidRDefault="000E1575" w:rsidP="00976D86">
      <w:pPr>
        <w:widowControl/>
        <w:spacing w:line="432" w:lineRule="auto"/>
        <w:jc w:val="left"/>
        <w:rPr>
          <w:rFonts w:ascii="宋体" w:eastAsia="宋体" w:hAnsi="宋体" w:cs="宋体"/>
          <w:b/>
          <w:bCs/>
          <w:color w:val="000000"/>
          <w:kern w:val="0"/>
          <w:sz w:val="28"/>
          <w:szCs w:val="28"/>
        </w:rPr>
      </w:pPr>
    </w:p>
    <w:p w:rsidR="00976D86" w:rsidRPr="00E246CB" w:rsidRDefault="00976D86" w:rsidP="00976D86">
      <w:pPr>
        <w:widowControl/>
        <w:spacing w:line="432" w:lineRule="auto"/>
        <w:jc w:val="left"/>
        <w:rPr>
          <w:rFonts w:ascii="宋体" w:eastAsia="宋体" w:hAnsi="宋体" w:cs="宋体"/>
          <w:color w:val="000000"/>
          <w:kern w:val="0"/>
          <w:sz w:val="28"/>
          <w:szCs w:val="28"/>
        </w:rPr>
      </w:pPr>
      <w:r w:rsidRPr="00E246CB">
        <w:rPr>
          <w:rFonts w:ascii="宋体" w:eastAsia="宋体" w:hAnsi="宋体" w:cs="宋体" w:hint="eastAsia"/>
          <w:b/>
          <w:bCs/>
          <w:color w:val="000000"/>
          <w:kern w:val="0"/>
          <w:sz w:val="28"/>
          <w:szCs w:val="28"/>
        </w:rPr>
        <w:t>二、消防安全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86"/>
        <w:gridCol w:w="3840"/>
        <w:gridCol w:w="210"/>
      </w:tblGrid>
      <w:tr w:rsidR="004752A6" w:rsidRPr="00976D86" w:rsidTr="004752A6">
        <w:tc>
          <w:tcPr>
            <w:tcW w:w="0" w:type="auto"/>
            <w:vAlign w:val="center"/>
            <w:hideMark/>
          </w:tcPr>
          <w:p w:rsidR="004752A6" w:rsidRPr="00E246CB" w:rsidRDefault="004752A6" w:rsidP="00E246CB">
            <w:pPr>
              <w:widowControl/>
              <w:spacing w:line="360" w:lineRule="auto"/>
              <w:jc w:val="left"/>
              <w:rPr>
                <w:rFonts w:ascii="宋体" w:eastAsia="宋体" w:hAnsi="宋体" w:cs="宋体"/>
                <w:kern w:val="0"/>
                <w:sz w:val="24"/>
                <w:szCs w:val="24"/>
              </w:rPr>
            </w:pPr>
            <w:r w:rsidRPr="00E246CB">
              <w:rPr>
                <w:rFonts w:ascii="宋体" w:eastAsia="宋体" w:hAnsi="宋体" w:cs="宋体" w:hint="eastAsia"/>
                <w:b/>
                <w:bCs/>
                <w:kern w:val="0"/>
                <w:sz w:val="24"/>
                <w:szCs w:val="24"/>
              </w:rPr>
              <w:t>（一）常见隐患</w:t>
            </w:r>
          </w:p>
        </w:tc>
        <w:tc>
          <w:tcPr>
            <w:tcW w:w="0" w:type="auto"/>
            <w:vMerge w:val="restart"/>
            <w:tcBorders>
              <w:right w:val="single" w:sz="4" w:space="0" w:color="auto"/>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4752A6" w:rsidRPr="00976D86" w:rsidRDefault="004752A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390775" cy="1485900"/>
                  <wp:effectExtent l="19050" t="0" r="9525" b="0"/>
                  <wp:docPr id="53" name="图片 3" descr="http://www.sysaqks.sdnu.edu.cn/attachments/2013-09/01-1380185959-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ysaqks.sdnu.edu.cn/attachments/2013-09/01-1380185959-2928.jpg"/>
                          <pic:cNvPicPr>
                            <a:picLocks noChangeAspect="1" noChangeArrowheads="1"/>
                          </pic:cNvPicPr>
                        </pic:nvPicPr>
                        <pic:blipFill>
                          <a:blip r:embed="rId10" cstate="print"/>
                          <a:srcRect/>
                          <a:stretch>
                            <a:fillRect/>
                          </a:stretch>
                        </pic:blipFill>
                        <pic:spPr bwMode="auto">
                          <a:xfrm>
                            <a:off x="0" y="0"/>
                            <a:ext cx="2390775" cy="1485900"/>
                          </a:xfrm>
                          <a:prstGeom prst="rect">
                            <a:avLst/>
                          </a:prstGeom>
                          <a:noFill/>
                          <a:ln w="9525">
                            <a:noFill/>
                            <a:miter lim="800000"/>
                            <a:headEnd/>
                            <a:tailEnd/>
                          </a:ln>
                        </pic:spPr>
                      </pic:pic>
                    </a:graphicData>
                  </a:graphic>
                </wp:inline>
              </w:drawing>
            </w:r>
          </w:p>
          <w:p w:rsidR="004752A6" w:rsidRPr="00976D86" w:rsidRDefault="004752A6" w:rsidP="00976D86">
            <w:pPr>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c>
          <w:tcPr>
            <w:tcW w:w="0" w:type="auto"/>
            <w:tcBorders>
              <w:top w:val="nil"/>
              <w:left w:val="single" w:sz="4" w:space="0" w:color="auto"/>
              <w:bottom w:val="nil"/>
              <w:right w:val="nil"/>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4752A6" w:rsidRPr="00976D86" w:rsidTr="004752A6">
        <w:tc>
          <w:tcPr>
            <w:tcW w:w="0" w:type="auto"/>
            <w:vAlign w:val="center"/>
            <w:hideMark/>
          </w:tcPr>
          <w:p w:rsidR="004752A6" w:rsidRPr="00E246CB" w:rsidRDefault="004752A6" w:rsidP="00E246CB">
            <w:pPr>
              <w:widowControl/>
              <w:spacing w:line="360" w:lineRule="auto"/>
              <w:jc w:val="left"/>
              <w:rPr>
                <w:rFonts w:ascii="宋体" w:eastAsia="宋体" w:hAnsi="宋体" w:cs="宋体"/>
                <w:kern w:val="0"/>
                <w:sz w:val="24"/>
                <w:szCs w:val="24"/>
              </w:rPr>
            </w:pPr>
            <w:r w:rsidRPr="00E246CB">
              <w:rPr>
                <w:rFonts w:ascii="宋体" w:eastAsia="宋体" w:hAnsi="宋体" w:cs="宋体" w:hint="eastAsia"/>
                <w:kern w:val="0"/>
                <w:sz w:val="24"/>
                <w:szCs w:val="24"/>
              </w:rPr>
              <w:t>1. 易燃易爆化学品的存放与使用不规范;</w:t>
            </w:r>
          </w:p>
        </w:tc>
        <w:tc>
          <w:tcPr>
            <w:tcW w:w="0" w:type="auto"/>
            <w:vMerge/>
            <w:tcBorders>
              <w:right w:val="single" w:sz="4" w:space="0" w:color="auto"/>
            </w:tcBorders>
            <w:vAlign w:val="center"/>
            <w:hideMark/>
          </w:tcPr>
          <w:p w:rsidR="004752A6" w:rsidRPr="00976D86" w:rsidRDefault="004752A6" w:rsidP="00976D86">
            <w:pPr>
              <w:jc w:val="left"/>
              <w:rPr>
                <w:rFonts w:ascii="宋体" w:eastAsia="宋体" w:hAnsi="宋体" w:cs="宋体"/>
                <w:kern w:val="0"/>
                <w:sz w:val="18"/>
                <w:szCs w:val="18"/>
              </w:rPr>
            </w:pPr>
          </w:p>
        </w:tc>
        <w:tc>
          <w:tcPr>
            <w:tcW w:w="0" w:type="auto"/>
            <w:tcBorders>
              <w:top w:val="nil"/>
              <w:left w:val="single" w:sz="4" w:space="0" w:color="auto"/>
              <w:bottom w:val="nil"/>
              <w:right w:val="nil"/>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4752A6" w:rsidRPr="00976D86" w:rsidTr="004752A6">
        <w:tc>
          <w:tcPr>
            <w:tcW w:w="0" w:type="auto"/>
            <w:vAlign w:val="center"/>
            <w:hideMark/>
          </w:tcPr>
          <w:p w:rsidR="004752A6" w:rsidRPr="00E246CB" w:rsidRDefault="004752A6" w:rsidP="00E246CB">
            <w:pPr>
              <w:widowControl/>
              <w:spacing w:line="360" w:lineRule="auto"/>
              <w:jc w:val="left"/>
              <w:rPr>
                <w:rFonts w:ascii="宋体" w:eastAsia="宋体" w:hAnsi="宋体" w:cs="宋体"/>
                <w:kern w:val="0"/>
                <w:sz w:val="24"/>
                <w:szCs w:val="24"/>
              </w:rPr>
            </w:pPr>
            <w:r w:rsidRPr="00E246CB">
              <w:rPr>
                <w:rFonts w:ascii="宋体" w:eastAsia="宋体" w:hAnsi="宋体" w:cs="宋体" w:hint="eastAsia"/>
                <w:kern w:val="0"/>
                <w:sz w:val="24"/>
                <w:szCs w:val="24"/>
              </w:rPr>
              <w:t>2. 消防通道不畅、废旧物品未及时清理;</w:t>
            </w:r>
          </w:p>
        </w:tc>
        <w:tc>
          <w:tcPr>
            <w:tcW w:w="0" w:type="auto"/>
            <w:vMerge/>
            <w:tcBorders>
              <w:right w:val="single" w:sz="4" w:space="0" w:color="auto"/>
            </w:tcBorders>
            <w:vAlign w:val="center"/>
            <w:hideMark/>
          </w:tcPr>
          <w:p w:rsidR="004752A6" w:rsidRPr="00976D86" w:rsidRDefault="004752A6" w:rsidP="00976D86">
            <w:pPr>
              <w:jc w:val="left"/>
              <w:rPr>
                <w:rFonts w:ascii="宋体" w:eastAsia="宋体" w:hAnsi="宋体" w:cs="宋体"/>
                <w:kern w:val="0"/>
                <w:sz w:val="18"/>
                <w:szCs w:val="18"/>
              </w:rPr>
            </w:pPr>
          </w:p>
        </w:tc>
        <w:tc>
          <w:tcPr>
            <w:tcW w:w="0" w:type="auto"/>
            <w:tcBorders>
              <w:top w:val="nil"/>
              <w:left w:val="single" w:sz="4" w:space="0" w:color="auto"/>
              <w:bottom w:val="nil"/>
              <w:right w:val="nil"/>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4752A6" w:rsidRPr="00976D86" w:rsidTr="004752A6">
        <w:tc>
          <w:tcPr>
            <w:tcW w:w="0" w:type="auto"/>
            <w:vAlign w:val="center"/>
            <w:hideMark/>
          </w:tcPr>
          <w:p w:rsidR="004752A6" w:rsidRPr="00E246CB" w:rsidRDefault="004752A6" w:rsidP="00E246CB">
            <w:pPr>
              <w:widowControl/>
              <w:spacing w:line="360" w:lineRule="auto"/>
              <w:jc w:val="left"/>
              <w:rPr>
                <w:rFonts w:ascii="宋体" w:eastAsia="宋体" w:hAnsi="宋体" w:cs="宋体"/>
                <w:kern w:val="0"/>
                <w:sz w:val="24"/>
                <w:szCs w:val="24"/>
              </w:rPr>
            </w:pPr>
            <w:r w:rsidRPr="00E246CB">
              <w:rPr>
                <w:rFonts w:ascii="宋体" w:eastAsia="宋体" w:hAnsi="宋体" w:cs="宋体" w:hint="eastAsia"/>
                <w:kern w:val="0"/>
                <w:sz w:val="24"/>
                <w:szCs w:val="24"/>
              </w:rPr>
              <w:t>3. 用电不规范，随意使用明火;</w:t>
            </w:r>
          </w:p>
        </w:tc>
        <w:tc>
          <w:tcPr>
            <w:tcW w:w="0" w:type="auto"/>
            <w:vMerge/>
            <w:tcBorders>
              <w:right w:val="single" w:sz="4" w:space="0" w:color="auto"/>
            </w:tcBorders>
            <w:vAlign w:val="center"/>
            <w:hideMark/>
          </w:tcPr>
          <w:p w:rsidR="004752A6" w:rsidRPr="00976D86" w:rsidRDefault="004752A6" w:rsidP="00976D86">
            <w:pPr>
              <w:jc w:val="left"/>
              <w:rPr>
                <w:rFonts w:ascii="宋体" w:eastAsia="宋体" w:hAnsi="宋体" w:cs="宋体"/>
                <w:kern w:val="0"/>
                <w:sz w:val="18"/>
                <w:szCs w:val="18"/>
              </w:rPr>
            </w:pPr>
          </w:p>
        </w:tc>
        <w:tc>
          <w:tcPr>
            <w:tcW w:w="0" w:type="auto"/>
            <w:tcBorders>
              <w:top w:val="nil"/>
              <w:left w:val="single" w:sz="4" w:space="0" w:color="auto"/>
              <w:bottom w:val="nil"/>
              <w:right w:val="nil"/>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5E27B8" w:rsidRPr="00976D86" w:rsidTr="004752A6">
        <w:tc>
          <w:tcPr>
            <w:tcW w:w="0" w:type="auto"/>
            <w:vMerge w:val="restart"/>
            <w:vAlign w:val="center"/>
            <w:hideMark/>
          </w:tcPr>
          <w:p w:rsidR="005E27B8" w:rsidRPr="00E246CB" w:rsidRDefault="005E27B8" w:rsidP="00E246CB">
            <w:pPr>
              <w:widowControl/>
              <w:spacing w:line="360" w:lineRule="auto"/>
              <w:jc w:val="left"/>
              <w:rPr>
                <w:rFonts w:ascii="宋体" w:eastAsia="宋体" w:hAnsi="宋体" w:cs="宋体"/>
                <w:kern w:val="0"/>
                <w:sz w:val="24"/>
                <w:szCs w:val="24"/>
              </w:rPr>
            </w:pPr>
            <w:r w:rsidRPr="00E246CB">
              <w:rPr>
                <w:rFonts w:ascii="宋体" w:eastAsia="宋体" w:hAnsi="宋体" w:cs="宋体" w:hint="eastAsia"/>
                <w:kern w:val="0"/>
                <w:sz w:val="24"/>
                <w:szCs w:val="24"/>
              </w:rPr>
              <w:t>4. 实验室建设和改造不符合消防要求。</w:t>
            </w:r>
          </w:p>
        </w:tc>
        <w:tc>
          <w:tcPr>
            <w:tcW w:w="0" w:type="auto"/>
            <w:vMerge/>
            <w:tcBorders>
              <w:right w:val="single" w:sz="4" w:space="0" w:color="auto"/>
            </w:tcBorders>
            <w:vAlign w:val="center"/>
            <w:hideMark/>
          </w:tcPr>
          <w:p w:rsidR="005E27B8" w:rsidRPr="00976D86" w:rsidRDefault="005E27B8" w:rsidP="00976D86">
            <w:pPr>
              <w:jc w:val="left"/>
              <w:rPr>
                <w:rFonts w:ascii="宋体" w:eastAsia="宋体" w:hAnsi="宋体" w:cs="宋体"/>
                <w:kern w:val="0"/>
                <w:sz w:val="18"/>
                <w:szCs w:val="18"/>
              </w:rPr>
            </w:pPr>
          </w:p>
        </w:tc>
        <w:tc>
          <w:tcPr>
            <w:tcW w:w="0" w:type="auto"/>
            <w:tcBorders>
              <w:top w:val="nil"/>
              <w:left w:val="single" w:sz="4" w:space="0" w:color="auto"/>
              <w:bottom w:val="nil"/>
              <w:right w:val="nil"/>
            </w:tcBorders>
            <w:vAlign w:val="center"/>
            <w:hideMark/>
          </w:tcPr>
          <w:p w:rsidR="005E27B8" w:rsidRPr="00976D86" w:rsidRDefault="005E27B8"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5E27B8" w:rsidRPr="00976D86" w:rsidTr="004752A6">
        <w:tc>
          <w:tcPr>
            <w:tcW w:w="0" w:type="auto"/>
            <w:vMerge/>
            <w:vAlign w:val="center"/>
            <w:hideMark/>
          </w:tcPr>
          <w:p w:rsidR="005E27B8" w:rsidRPr="00E246CB" w:rsidRDefault="005E27B8" w:rsidP="00E246CB">
            <w:pPr>
              <w:widowControl/>
              <w:spacing w:line="360" w:lineRule="auto"/>
              <w:jc w:val="left"/>
              <w:rPr>
                <w:rFonts w:ascii="宋体" w:eastAsia="宋体" w:hAnsi="宋体" w:cs="宋体"/>
                <w:kern w:val="0"/>
                <w:sz w:val="24"/>
                <w:szCs w:val="24"/>
              </w:rPr>
            </w:pPr>
          </w:p>
        </w:tc>
        <w:tc>
          <w:tcPr>
            <w:tcW w:w="0" w:type="auto"/>
            <w:vMerge/>
            <w:tcBorders>
              <w:right w:val="single" w:sz="4" w:space="0" w:color="auto"/>
            </w:tcBorders>
            <w:vAlign w:val="center"/>
            <w:hideMark/>
          </w:tcPr>
          <w:p w:rsidR="005E27B8" w:rsidRPr="00976D86" w:rsidRDefault="005E27B8" w:rsidP="00976D86">
            <w:pPr>
              <w:widowControl/>
              <w:jc w:val="left"/>
              <w:rPr>
                <w:rFonts w:ascii="宋体" w:eastAsia="宋体" w:hAnsi="宋体" w:cs="宋体"/>
                <w:kern w:val="0"/>
                <w:sz w:val="18"/>
                <w:szCs w:val="18"/>
              </w:rPr>
            </w:pPr>
          </w:p>
        </w:tc>
        <w:tc>
          <w:tcPr>
            <w:tcW w:w="0" w:type="auto"/>
            <w:tcBorders>
              <w:top w:val="nil"/>
              <w:left w:val="single" w:sz="4" w:space="0" w:color="auto"/>
              <w:bottom w:val="nil"/>
              <w:right w:val="nil"/>
            </w:tcBorders>
            <w:vAlign w:val="center"/>
            <w:hideMark/>
          </w:tcPr>
          <w:p w:rsidR="005E27B8" w:rsidRPr="00976D86" w:rsidRDefault="005E27B8" w:rsidP="00976D86">
            <w:pPr>
              <w:widowControl/>
              <w:jc w:val="left"/>
              <w:rPr>
                <w:rFonts w:ascii="Times New Roman" w:eastAsia="Times New Roman" w:hAnsi="Times New Roman" w:cs="Times New Roman"/>
                <w:kern w:val="0"/>
                <w:sz w:val="20"/>
                <w:szCs w:val="20"/>
              </w:rPr>
            </w:pPr>
          </w:p>
        </w:tc>
      </w:tr>
    </w:tbl>
    <w:p w:rsidR="005E27B8" w:rsidRDefault="005E27B8" w:rsidP="00976D86">
      <w:pPr>
        <w:widowControl/>
        <w:spacing w:line="432" w:lineRule="auto"/>
        <w:jc w:val="left"/>
        <w:rPr>
          <w:rFonts w:ascii="宋体" w:eastAsia="宋体" w:hAnsi="宋体" w:cs="宋体"/>
          <w:b/>
          <w:bCs/>
          <w:kern w:val="0"/>
          <w:sz w:val="24"/>
          <w:szCs w:val="24"/>
        </w:rPr>
      </w:pPr>
      <w:r w:rsidRPr="00E246CB">
        <w:rPr>
          <w:rFonts w:ascii="宋体" w:eastAsia="宋体" w:hAnsi="宋体" w:cs="宋体" w:hint="eastAsia"/>
          <w:b/>
          <w:bCs/>
          <w:kern w:val="0"/>
          <w:sz w:val="24"/>
          <w:szCs w:val="24"/>
        </w:rPr>
        <w:t>（二）火灾的扑救</w:t>
      </w:r>
    </w:p>
    <w:p w:rsidR="00976D86" w:rsidRPr="0044569B" w:rsidRDefault="00976D86" w:rsidP="00976D86">
      <w:pPr>
        <w:widowControl/>
        <w:spacing w:line="432" w:lineRule="auto"/>
        <w:jc w:val="left"/>
        <w:rPr>
          <w:rFonts w:ascii="宋体" w:eastAsia="宋体" w:hAnsi="宋体" w:cs="宋体"/>
          <w:color w:val="000000"/>
          <w:kern w:val="0"/>
          <w:sz w:val="24"/>
          <w:szCs w:val="24"/>
        </w:rPr>
      </w:pPr>
      <w:r w:rsidRPr="0044569B">
        <w:rPr>
          <w:rFonts w:ascii="宋体" w:eastAsia="宋体" w:hAnsi="宋体" w:cs="宋体" w:hint="eastAsia"/>
          <w:b/>
          <w:bCs/>
          <w:color w:val="000000"/>
          <w:kern w:val="0"/>
          <w:sz w:val="24"/>
          <w:szCs w:val="24"/>
        </w:rPr>
        <w:t>1. 救火原则及器械使用</w:t>
      </w:r>
    </w:p>
    <w:tbl>
      <w:tblPr>
        <w:tblW w:w="5000" w:type="pct"/>
        <w:tblCellMar>
          <w:top w:w="15" w:type="dxa"/>
          <w:left w:w="15" w:type="dxa"/>
          <w:bottom w:w="15" w:type="dxa"/>
          <w:right w:w="15" w:type="dxa"/>
        </w:tblCellMar>
        <w:tblLook w:val="04A0"/>
      </w:tblPr>
      <w:tblGrid>
        <w:gridCol w:w="2301"/>
        <w:gridCol w:w="2749"/>
        <w:gridCol w:w="2659"/>
        <w:gridCol w:w="209"/>
        <w:gridCol w:w="209"/>
        <w:gridCol w:w="209"/>
      </w:tblGrid>
      <w:tr w:rsidR="004752A6" w:rsidRPr="00976D86" w:rsidTr="004752A6">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4752A6" w:rsidRPr="004752A6" w:rsidRDefault="004752A6" w:rsidP="004752A6">
            <w:pPr>
              <w:widowControl/>
              <w:spacing w:line="360" w:lineRule="auto"/>
              <w:jc w:val="left"/>
              <w:rPr>
                <w:rFonts w:ascii="宋体" w:eastAsia="宋体" w:hAnsi="宋体" w:cs="宋体"/>
                <w:kern w:val="0"/>
                <w:sz w:val="24"/>
                <w:szCs w:val="24"/>
              </w:rPr>
            </w:pPr>
            <w:r w:rsidRPr="0044569B">
              <w:rPr>
                <w:rFonts w:ascii="宋体" w:eastAsia="宋体" w:hAnsi="宋体" w:cs="宋体" w:hint="eastAsia"/>
                <w:b/>
                <w:bCs/>
                <w:kern w:val="0"/>
                <w:sz w:val="24"/>
                <w:szCs w:val="24"/>
              </w:rPr>
              <w:t>1.1 救火原则。</w:t>
            </w:r>
            <w:r w:rsidRPr="0044569B">
              <w:rPr>
                <w:rFonts w:ascii="宋体" w:eastAsia="宋体" w:hAnsi="宋体" w:cs="宋体" w:hint="eastAsia"/>
                <w:kern w:val="0"/>
                <w:sz w:val="24"/>
                <w:szCs w:val="24"/>
              </w:rPr>
              <w:t>扑救初期火灾时，应立即大声呼叫，组织人员选用合适的方法进行扑救，同时立即报警。扑救时应遵循先控制、后消灭，</w:t>
            </w:r>
            <w:r w:rsidRPr="0044569B">
              <w:rPr>
                <w:rFonts w:ascii="宋体" w:eastAsia="宋体" w:hAnsi="宋体" w:cs="宋体" w:hint="eastAsia"/>
                <w:b/>
                <w:kern w:val="0"/>
                <w:sz w:val="24"/>
                <w:szCs w:val="24"/>
              </w:rPr>
              <w:t>救人重于救火，先重点后一般的原则</w:t>
            </w:r>
            <w:r w:rsidRPr="0044569B">
              <w:rPr>
                <w:rFonts w:ascii="宋体" w:eastAsia="宋体" w:hAnsi="宋体" w:cs="宋体" w:hint="eastAsia"/>
                <w:kern w:val="0"/>
                <w:sz w:val="24"/>
                <w:szCs w:val="24"/>
              </w:rPr>
              <w:t>。</w:t>
            </w:r>
          </w:p>
        </w:tc>
      </w:tr>
      <w:tr w:rsidR="004752A6" w:rsidRPr="00976D86" w:rsidTr="004752A6">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4752A6" w:rsidRPr="004752A6" w:rsidRDefault="004752A6" w:rsidP="004752A6">
            <w:pPr>
              <w:widowControl/>
              <w:spacing w:line="360" w:lineRule="auto"/>
              <w:jc w:val="left"/>
              <w:rPr>
                <w:rFonts w:ascii="宋体" w:eastAsia="宋体" w:hAnsi="宋体" w:cs="宋体"/>
                <w:kern w:val="0"/>
                <w:sz w:val="24"/>
                <w:szCs w:val="24"/>
              </w:rPr>
            </w:pPr>
            <w:r w:rsidRPr="0044569B">
              <w:rPr>
                <w:rFonts w:ascii="宋体" w:eastAsia="宋体" w:hAnsi="宋体" w:cs="宋体" w:hint="eastAsia"/>
                <w:b/>
                <w:bCs/>
                <w:kern w:val="0"/>
                <w:sz w:val="24"/>
                <w:szCs w:val="24"/>
              </w:rPr>
              <w:t>1.2 灭火器的使用</w:t>
            </w:r>
          </w:p>
        </w:tc>
      </w:tr>
      <w:tr w:rsidR="004752A6" w:rsidRPr="00976D86" w:rsidTr="00A05E4E">
        <w:tc>
          <w:tcPr>
            <w:tcW w:w="0" w:type="auto"/>
            <w:tcBorders>
              <w:top w:val="single" w:sz="4" w:space="0" w:color="auto"/>
              <w:left w:val="single" w:sz="4" w:space="0" w:color="auto"/>
              <w:bottom w:val="single" w:sz="4" w:space="0" w:color="auto"/>
              <w:right w:val="single" w:sz="4" w:space="0" w:color="auto"/>
            </w:tcBorders>
            <w:vAlign w:val="center"/>
            <w:hideMark/>
          </w:tcPr>
          <w:p w:rsidR="004752A6" w:rsidRPr="00976D86" w:rsidRDefault="004752A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425788" cy="1400175"/>
                  <wp:effectExtent l="19050" t="0" r="2962" b="0"/>
                  <wp:docPr id="57" name="图片 4" descr="http://www.sysaqks.sdnu.edu.cn/attachments/2013-09/01-1380187125-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saqks.sdnu.edu.cn/attachments/2013-09/01-1380187125-2933.jpg"/>
                          <pic:cNvPicPr>
                            <a:picLocks noChangeAspect="1" noChangeArrowheads="1"/>
                          </pic:cNvPicPr>
                        </pic:nvPicPr>
                        <pic:blipFill>
                          <a:blip r:embed="rId11"/>
                          <a:srcRect/>
                          <a:stretch>
                            <a:fillRect/>
                          </a:stretch>
                        </pic:blipFill>
                        <pic:spPr bwMode="auto">
                          <a:xfrm>
                            <a:off x="0" y="0"/>
                            <a:ext cx="1425788" cy="1400175"/>
                          </a:xfrm>
                          <a:prstGeom prst="rect">
                            <a:avLst/>
                          </a:prstGeom>
                          <a:noFill/>
                          <a:ln w="9525">
                            <a:noFill/>
                            <a:miter lim="800000"/>
                            <a:headEnd/>
                            <a:tailEnd/>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4752A6" w:rsidRPr="00976D86" w:rsidRDefault="004752A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704975" cy="1514475"/>
                  <wp:effectExtent l="19050" t="0" r="9525" b="0"/>
                  <wp:docPr id="58" name="图片 5" descr="http://www.sysaqks.sdnu.edu.cn/attachments/2013-09/01-1380187175-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ysaqks.sdnu.edu.cn/attachments/2013-09/01-1380187175-2935.jpg"/>
                          <pic:cNvPicPr>
                            <a:picLocks noChangeAspect="1" noChangeArrowheads="1"/>
                          </pic:cNvPicPr>
                        </pic:nvPicPr>
                        <pic:blipFill>
                          <a:blip r:embed="rId12"/>
                          <a:srcRect/>
                          <a:stretch>
                            <a:fillRect/>
                          </a:stretch>
                        </pic:blipFill>
                        <pic:spPr bwMode="auto">
                          <a:xfrm>
                            <a:off x="0" y="0"/>
                            <a:ext cx="1704975" cy="1514475"/>
                          </a:xfrm>
                          <a:prstGeom prst="rect">
                            <a:avLst/>
                          </a:prstGeom>
                          <a:noFill/>
                          <a:ln w="9525">
                            <a:noFill/>
                            <a:miter lim="800000"/>
                            <a:headEnd/>
                            <a:tailEnd/>
                          </a:ln>
                        </pic:spPr>
                      </pic:pic>
                    </a:graphicData>
                  </a:graphic>
                </wp:inline>
              </w:drawing>
            </w:r>
          </w:p>
        </w:tc>
        <w:tc>
          <w:tcPr>
            <w:tcW w:w="0" w:type="auto"/>
            <w:tcBorders>
              <w:top w:val="single" w:sz="4" w:space="0" w:color="auto"/>
              <w:left w:val="single" w:sz="4" w:space="0" w:color="auto"/>
              <w:bottom w:val="single" w:sz="4" w:space="0" w:color="auto"/>
            </w:tcBorders>
            <w:vAlign w:val="center"/>
            <w:hideMark/>
          </w:tcPr>
          <w:p w:rsidR="004752A6" w:rsidRPr="00976D86" w:rsidRDefault="004752A6" w:rsidP="004752A6">
            <w:pPr>
              <w:widowControl/>
              <w:ind w:firstLineChars="150" w:firstLine="270"/>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654019" cy="1457325"/>
                  <wp:effectExtent l="19050" t="0" r="3331" b="0"/>
                  <wp:docPr id="59" name="图片 6" descr="http://www.sysaqks.sdnu.edu.cn/attachments/2013-09/01-1380187195-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saqks.sdnu.edu.cn/attachments/2013-09/01-1380187195-2936.jpg"/>
                          <pic:cNvPicPr>
                            <a:picLocks noChangeAspect="1" noChangeArrowheads="1"/>
                          </pic:cNvPicPr>
                        </pic:nvPicPr>
                        <pic:blipFill>
                          <a:blip r:embed="rId13"/>
                          <a:srcRect/>
                          <a:stretch>
                            <a:fillRect/>
                          </a:stretch>
                        </pic:blipFill>
                        <pic:spPr bwMode="auto">
                          <a:xfrm>
                            <a:off x="0" y="0"/>
                            <a:ext cx="1654019" cy="1457325"/>
                          </a:xfrm>
                          <a:prstGeom prst="rect">
                            <a:avLst/>
                          </a:prstGeom>
                          <a:noFill/>
                          <a:ln w="9525">
                            <a:noFill/>
                            <a:miter lim="800000"/>
                            <a:headEnd/>
                            <a:tailEnd/>
                          </a:ln>
                        </pic:spPr>
                      </pic:pic>
                    </a:graphicData>
                  </a:graphic>
                </wp:inline>
              </w:drawing>
            </w:r>
          </w:p>
        </w:tc>
        <w:tc>
          <w:tcPr>
            <w:tcW w:w="0" w:type="auto"/>
            <w:tcBorders>
              <w:top w:val="single" w:sz="4" w:space="0" w:color="auto"/>
            </w:tcBorders>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c>
          <w:tcPr>
            <w:tcW w:w="0" w:type="auto"/>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c>
          <w:tcPr>
            <w:tcW w:w="0" w:type="auto"/>
            <w:vAlign w:val="center"/>
            <w:hideMark/>
          </w:tcPr>
          <w:p w:rsidR="004752A6" w:rsidRPr="00976D86" w:rsidRDefault="004752A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976D86" w:rsidRPr="00976D86" w:rsidTr="004752A6">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76D86" w:rsidRPr="00976D86" w:rsidRDefault="003046DD" w:rsidP="003046DD">
            <w:pPr>
              <w:widowControl/>
              <w:jc w:val="left"/>
              <w:rPr>
                <w:rFonts w:ascii="宋体" w:eastAsia="宋体" w:hAnsi="宋体" w:cs="宋体"/>
                <w:kern w:val="0"/>
                <w:sz w:val="18"/>
                <w:szCs w:val="18"/>
              </w:rPr>
            </w:pPr>
            <w:r>
              <w:rPr>
                <w:rFonts w:ascii="宋体" w:eastAsia="宋体" w:hAnsi="宋体" w:cs="宋体" w:hint="eastAsia"/>
                <w:kern w:val="0"/>
                <w:sz w:val="18"/>
                <w:szCs w:val="18"/>
              </w:rPr>
              <w:t> </w:t>
            </w:r>
            <w:r w:rsidR="00976D86" w:rsidRPr="00976D86">
              <w:rPr>
                <w:rFonts w:ascii="宋体" w:eastAsia="宋体" w:hAnsi="宋体" w:cs="宋体" w:hint="eastAsia"/>
                <w:kern w:val="0"/>
                <w:sz w:val="18"/>
                <w:szCs w:val="18"/>
              </w:rPr>
              <w:t xml:space="preserve"> 拉开保险插销</w:t>
            </w:r>
            <w:r>
              <w:rPr>
                <w:rFonts w:ascii="宋体" w:eastAsia="宋体" w:hAnsi="宋体" w:cs="宋体" w:hint="eastAsia"/>
                <w:kern w:val="0"/>
                <w:sz w:val="18"/>
                <w:szCs w:val="18"/>
              </w:rPr>
              <w:t>   </w:t>
            </w:r>
            <w:r w:rsidR="004752A6">
              <w:rPr>
                <w:rFonts w:ascii="宋体" w:eastAsia="宋体" w:hAnsi="宋体" w:cs="宋体" w:hint="eastAsia"/>
                <w:kern w:val="0"/>
                <w:sz w:val="18"/>
                <w:szCs w:val="18"/>
              </w:rPr>
              <w:t xml:space="preserve">     </w:t>
            </w:r>
            <w:r>
              <w:rPr>
                <w:rFonts w:ascii="宋体" w:eastAsia="宋体" w:hAnsi="宋体" w:cs="宋体" w:hint="eastAsia"/>
                <w:kern w:val="0"/>
                <w:sz w:val="18"/>
                <w:szCs w:val="18"/>
              </w:rPr>
              <w:t> </w:t>
            </w:r>
            <w:r w:rsidR="00976D86" w:rsidRPr="00976D86">
              <w:rPr>
                <w:rFonts w:ascii="宋体" w:eastAsia="宋体" w:hAnsi="宋体" w:cs="宋体" w:hint="eastAsia"/>
                <w:kern w:val="0"/>
                <w:sz w:val="18"/>
                <w:szCs w:val="18"/>
              </w:rPr>
              <w:t>握住皮管，将喷嘴对准火苗根部  </w:t>
            </w:r>
            <w:r w:rsidR="004752A6">
              <w:rPr>
                <w:rFonts w:ascii="宋体" w:eastAsia="宋体" w:hAnsi="宋体" w:cs="宋体" w:hint="eastAsia"/>
                <w:kern w:val="0"/>
                <w:sz w:val="18"/>
                <w:szCs w:val="18"/>
              </w:rPr>
              <w:t xml:space="preserve">  </w:t>
            </w:r>
            <w:r w:rsidR="00976D86" w:rsidRPr="00976D86">
              <w:rPr>
                <w:rFonts w:ascii="宋体" w:eastAsia="宋体" w:hAnsi="宋体" w:cs="宋体" w:hint="eastAsia"/>
                <w:kern w:val="0"/>
                <w:sz w:val="18"/>
                <w:szCs w:val="18"/>
              </w:rPr>
              <w:t xml:space="preserve"> 用力握下手压柄喷射</w:t>
            </w:r>
          </w:p>
        </w:tc>
        <w:tc>
          <w:tcPr>
            <w:tcW w:w="0" w:type="auto"/>
            <w:tcBorders>
              <w:left w:val="single" w:sz="4" w:space="0" w:color="auto"/>
            </w:tcBorders>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c>
          <w:tcPr>
            <w:tcW w:w="0" w:type="auto"/>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976D86" w:rsidRPr="00976D86" w:rsidTr="004752A6">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注：</w:t>
            </w:r>
            <w:r w:rsidRPr="0044569B">
              <w:rPr>
                <w:rFonts w:ascii="宋体" w:eastAsia="宋体" w:hAnsi="宋体" w:cs="宋体" w:hint="eastAsia"/>
                <w:b/>
                <w:kern w:val="0"/>
                <w:sz w:val="18"/>
                <w:szCs w:val="18"/>
              </w:rPr>
              <w:t>除酸碱式灭火器外，其他灭火器使用时不能颠倒，也不能横卧，否则灭火剂不会喷出。</w:t>
            </w:r>
          </w:p>
        </w:tc>
        <w:tc>
          <w:tcPr>
            <w:tcW w:w="0" w:type="auto"/>
            <w:tcBorders>
              <w:left w:val="single" w:sz="4" w:space="0" w:color="auto"/>
            </w:tcBorders>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c>
          <w:tcPr>
            <w:tcW w:w="0" w:type="auto"/>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bl>
    <w:p w:rsidR="00976D86" w:rsidRPr="00FF4461" w:rsidRDefault="00976D86" w:rsidP="00976D86">
      <w:pPr>
        <w:widowControl/>
        <w:spacing w:line="432" w:lineRule="auto"/>
        <w:jc w:val="left"/>
        <w:rPr>
          <w:rFonts w:ascii="宋体" w:eastAsia="宋体" w:hAnsi="宋体" w:cs="宋体"/>
          <w:color w:val="000000"/>
          <w:kern w:val="0"/>
          <w:sz w:val="24"/>
          <w:szCs w:val="24"/>
        </w:rPr>
      </w:pPr>
      <w:r w:rsidRPr="00FF4461">
        <w:rPr>
          <w:rFonts w:ascii="宋体" w:eastAsia="宋体" w:hAnsi="宋体" w:cs="宋体" w:hint="eastAsia"/>
          <w:b/>
          <w:bCs/>
          <w:color w:val="000000"/>
          <w:kern w:val="0"/>
          <w:sz w:val="24"/>
          <w:szCs w:val="24"/>
        </w:rPr>
        <w:t>1.3 消防栓的使用</w:t>
      </w:r>
    </w:p>
    <w:tbl>
      <w:tblPr>
        <w:tblW w:w="5000" w:type="pct"/>
        <w:tblLayout w:type="fixed"/>
        <w:tblCellMar>
          <w:top w:w="15" w:type="dxa"/>
          <w:left w:w="15" w:type="dxa"/>
          <w:bottom w:w="15" w:type="dxa"/>
          <w:right w:w="15" w:type="dxa"/>
        </w:tblCellMar>
        <w:tblLook w:val="04A0"/>
      </w:tblPr>
      <w:tblGrid>
        <w:gridCol w:w="7528"/>
        <w:gridCol w:w="566"/>
        <w:gridCol w:w="242"/>
      </w:tblGrid>
      <w:tr w:rsidR="00976D86" w:rsidRPr="00976D86" w:rsidTr="003046DD">
        <w:tc>
          <w:tcPr>
            <w:tcW w:w="7528" w:type="dxa"/>
            <w:vAlign w:val="center"/>
            <w:hideMark/>
          </w:tcPr>
          <w:p w:rsidR="00976D86" w:rsidRPr="00976D86" w:rsidRDefault="00976D86" w:rsidP="00976D86">
            <w:pPr>
              <w:widowControl/>
              <w:jc w:val="left"/>
              <w:rPr>
                <w:rFonts w:ascii="宋体" w:eastAsia="宋体" w:hAnsi="宋体" w:cs="宋体"/>
                <w:kern w:val="0"/>
                <w:sz w:val="18"/>
                <w:szCs w:val="18"/>
              </w:rPr>
            </w:pPr>
            <w:r>
              <w:rPr>
                <w:rFonts w:ascii="宋体" w:eastAsia="宋体" w:hAnsi="宋体" w:cs="宋体"/>
                <w:noProof/>
                <w:kern w:val="0"/>
                <w:sz w:val="18"/>
                <w:szCs w:val="18"/>
              </w:rPr>
              <w:lastRenderedPageBreak/>
              <w:drawing>
                <wp:inline distT="0" distB="0" distL="0" distR="0">
                  <wp:extent cx="3810000" cy="1650586"/>
                  <wp:effectExtent l="19050" t="0" r="0" b="0"/>
                  <wp:docPr id="7" name="图片 7" descr="http://www.sysaqks.sdnu.edu.cn/attachments/2013-09/01-1380242963-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ysaqks.sdnu.edu.cn/attachments/2013-09/01-1380242963-2955.jpg"/>
                          <pic:cNvPicPr>
                            <a:picLocks noChangeAspect="1" noChangeArrowheads="1"/>
                          </pic:cNvPicPr>
                        </pic:nvPicPr>
                        <pic:blipFill>
                          <a:blip r:embed="rId14"/>
                          <a:srcRect/>
                          <a:stretch>
                            <a:fillRect/>
                          </a:stretch>
                        </pic:blipFill>
                        <pic:spPr bwMode="auto">
                          <a:xfrm>
                            <a:off x="0" y="0"/>
                            <a:ext cx="3810000" cy="1650586"/>
                          </a:xfrm>
                          <a:prstGeom prst="rect">
                            <a:avLst/>
                          </a:prstGeom>
                          <a:noFill/>
                          <a:ln w="9525">
                            <a:noFill/>
                            <a:miter lim="800000"/>
                            <a:headEnd/>
                            <a:tailEnd/>
                          </a:ln>
                        </pic:spPr>
                      </pic:pic>
                    </a:graphicData>
                  </a:graphic>
                </wp:inline>
              </w:drawing>
            </w:r>
          </w:p>
        </w:tc>
        <w:tc>
          <w:tcPr>
            <w:tcW w:w="566" w:type="dxa"/>
            <w:vAlign w:val="center"/>
            <w:hideMark/>
          </w:tcPr>
          <w:p w:rsidR="00976D86" w:rsidRPr="00976D86" w:rsidRDefault="00976D86" w:rsidP="00976D86">
            <w:pPr>
              <w:widowControl/>
              <w:jc w:val="left"/>
              <w:rPr>
                <w:rFonts w:ascii="宋体" w:eastAsia="宋体" w:hAnsi="宋体" w:cs="宋体"/>
                <w:kern w:val="0"/>
                <w:sz w:val="18"/>
                <w:szCs w:val="18"/>
              </w:rPr>
            </w:pPr>
          </w:p>
        </w:tc>
        <w:tc>
          <w:tcPr>
            <w:tcW w:w="242" w:type="dxa"/>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976D86" w:rsidRPr="00976D86" w:rsidTr="00313918">
        <w:trPr>
          <w:trHeight w:val="5230"/>
        </w:trPr>
        <w:tc>
          <w:tcPr>
            <w:tcW w:w="8094" w:type="dxa"/>
            <w:gridSpan w:val="2"/>
            <w:vAlign w:val="center"/>
            <w:hideMark/>
          </w:tcPr>
          <w:p w:rsidR="00976D86" w:rsidRPr="00976D86" w:rsidRDefault="00976D86" w:rsidP="003046DD">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r w:rsidR="003046DD">
              <w:rPr>
                <w:rFonts w:ascii="宋体" w:eastAsia="宋体" w:hAnsi="宋体" w:cs="宋体"/>
                <w:noProof/>
                <w:kern w:val="0"/>
                <w:sz w:val="18"/>
                <w:szCs w:val="18"/>
              </w:rPr>
              <w:drawing>
                <wp:inline distT="0" distB="0" distL="0" distR="0">
                  <wp:extent cx="3609975" cy="1550230"/>
                  <wp:effectExtent l="19050" t="0" r="9525" b="0"/>
                  <wp:docPr id="44" name="图片 9" descr="http://www.sysaqks.sdnu.edu.cn/attachments/2013-09/01-1380271639-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ysaqks.sdnu.edu.cn/attachments/2013-09/01-1380271639-3071.jpg"/>
                          <pic:cNvPicPr>
                            <a:picLocks noChangeAspect="1" noChangeArrowheads="1"/>
                          </pic:cNvPicPr>
                        </pic:nvPicPr>
                        <pic:blipFill>
                          <a:blip r:embed="rId15"/>
                          <a:srcRect/>
                          <a:stretch>
                            <a:fillRect/>
                          </a:stretch>
                        </pic:blipFill>
                        <pic:spPr bwMode="auto">
                          <a:xfrm>
                            <a:off x="0" y="0"/>
                            <a:ext cx="3609975" cy="1550230"/>
                          </a:xfrm>
                          <a:prstGeom prst="rect">
                            <a:avLst/>
                          </a:prstGeom>
                          <a:noFill/>
                          <a:ln w="9525">
                            <a:noFill/>
                            <a:miter lim="800000"/>
                            <a:headEnd/>
                            <a:tailEnd/>
                          </a:ln>
                        </pic:spPr>
                      </pic:pic>
                    </a:graphicData>
                  </a:graphic>
                </wp:inline>
              </w:drawing>
            </w:r>
            <w:r w:rsidRPr="00976D86">
              <w:rPr>
                <w:rFonts w:ascii="宋体" w:eastAsia="宋体" w:hAnsi="宋体" w:cs="宋体" w:hint="eastAsia"/>
                <w:kern w:val="0"/>
                <w:sz w:val="18"/>
                <w:szCs w:val="18"/>
              </w:rPr>
              <w:t>                                                                          </w:t>
            </w:r>
            <w:r w:rsidR="003046DD">
              <w:rPr>
                <w:rFonts w:ascii="宋体" w:eastAsia="宋体" w:hAnsi="宋体" w:cs="宋体"/>
                <w:noProof/>
                <w:kern w:val="0"/>
                <w:sz w:val="18"/>
                <w:szCs w:val="18"/>
              </w:rPr>
              <w:drawing>
                <wp:inline distT="0" distB="0" distL="0" distR="0">
                  <wp:extent cx="2886075" cy="1247775"/>
                  <wp:effectExtent l="19050" t="0" r="9525" b="0"/>
                  <wp:docPr id="43" name="图片 8" descr="http://www.sysaqks.sdnu.edu.cn/attachments/2013-09/01-1380243068-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ysaqks.sdnu.edu.cn/attachments/2013-09/01-1380243068-2956.jpg"/>
                          <pic:cNvPicPr>
                            <a:picLocks noChangeAspect="1" noChangeArrowheads="1"/>
                          </pic:cNvPicPr>
                        </pic:nvPicPr>
                        <pic:blipFill>
                          <a:blip r:embed="rId16"/>
                          <a:srcRect/>
                          <a:stretch>
                            <a:fillRect/>
                          </a:stretch>
                        </pic:blipFill>
                        <pic:spPr bwMode="auto">
                          <a:xfrm>
                            <a:off x="0" y="0"/>
                            <a:ext cx="2886075" cy="1247775"/>
                          </a:xfrm>
                          <a:prstGeom prst="rect">
                            <a:avLst/>
                          </a:prstGeom>
                          <a:noFill/>
                          <a:ln w="9525">
                            <a:noFill/>
                            <a:miter lim="800000"/>
                            <a:headEnd/>
                            <a:tailEnd/>
                          </a:ln>
                        </pic:spPr>
                      </pic:pic>
                    </a:graphicData>
                  </a:graphic>
                </wp:inline>
              </w:drawing>
            </w:r>
            <w:r w:rsidRPr="00976D86">
              <w:rPr>
                <w:rFonts w:ascii="宋体" w:eastAsia="宋体" w:hAnsi="宋体" w:cs="宋体" w:hint="eastAsia"/>
                <w:kern w:val="0"/>
                <w:sz w:val="18"/>
                <w:szCs w:val="18"/>
              </w:rPr>
              <w:t xml:space="preserve">                        </w:t>
            </w:r>
          </w:p>
        </w:tc>
        <w:tc>
          <w:tcPr>
            <w:tcW w:w="242" w:type="dxa"/>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bl>
    <w:p w:rsidR="00976D86" w:rsidRPr="00FF4461" w:rsidRDefault="00976D86" w:rsidP="00976D86">
      <w:pPr>
        <w:widowControl/>
        <w:spacing w:line="432" w:lineRule="auto"/>
        <w:jc w:val="left"/>
        <w:rPr>
          <w:rFonts w:ascii="宋体" w:eastAsia="宋体" w:hAnsi="宋体" w:cs="宋体"/>
          <w:color w:val="000000"/>
          <w:kern w:val="0"/>
          <w:sz w:val="24"/>
          <w:szCs w:val="24"/>
        </w:rPr>
      </w:pPr>
      <w:r w:rsidRPr="00FF4461">
        <w:rPr>
          <w:rFonts w:ascii="宋体" w:eastAsia="宋体" w:hAnsi="宋体" w:cs="宋体" w:hint="eastAsia"/>
          <w:b/>
          <w:bCs/>
          <w:color w:val="000000"/>
          <w:kern w:val="0"/>
          <w:sz w:val="24"/>
          <w:szCs w:val="24"/>
        </w:rPr>
        <w:t>2. 逃生自救</w:t>
      </w:r>
    </w:p>
    <w:p w:rsidR="00976D86" w:rsidRPr="00FF4461" w:rsidRDefault="00976D86" w:rsidP="00FF4461">
      <w:pPr>
        <w:widowControl/>
        <w:spacing w:line="432" w:lineRule="auto"/>
        <w:ind w:firstLineChars="150" w:firstLine="360"/>
        <w:jc w:val="left"/>
        <w:rPr>
          <w:rFonts w:ascii="宋体" w:eastAsia="宋体" w:hAnsi="宋体" w:cs="宋体"/>
          <w:color w:val="000000"/>
          <w:kern w:val="0"/>
          <w:sz w:val="24"/>
          <w:szCs w:val="24"/>
        </w:rPr>
      </w:pPr>
      <w:r w:rsidRPr="00FF4461">
        <w:rPr>
          <w:rFonts w:ascii="宋体" w:eastAsia="宋体" w:hAnsi="宋体" w:cs="宋体" w:hint="eastAsia"/>
          <w:color w:val="000000"/>
          <w:kern w:val="0"/>
          <w:sz w:val="24"/>
          <w:szCs w:val="24"/>
        </w:rPr>
        <w:t>熟悉实验室的逃生路径、消防设施及自救逃生的方法，平时积极参与应急逃生预演，将会事半功倍。</w:t>
      </w:r>
    </w:p>
    <w:tbl>
      <w:tblPr>
        <w:tblW w:w="5076"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54"/>
        <w:gridCol w:w="4209"/>
      </w:tblGrid>
      <w:tr w:rsidR="00313918" w:rsidRPr="00976D86" w:rsidTr="00C826D7">
        <w:tc>
          <w:tcPr>
            <w:tcW w:w="2513" w:type="pct"/>
            <w:vAlign w:val="center"/>
            <w:hideMark/>
          </w:tcPr>
          <w:p w:rsidR="00313918" w:rsidRPr="00FF4461" w:rsidRDefault="00313918" w:rsidP="00FF4461">
            <w:pPr>
              <w:widowControl/>
              <w:spacing w:line="360" w:lineRule="auto"/>
              <w:jc w:val="left"/>
              <w:rPr>
                <w:rFonts w:ascii="Times New Roman" w:eastAsia="宋体" w:hAnsi="Times New Roman" w:cs="Times New Roman"/>
                <w:kern w:val="0"/>
                <w:sz w:val="24"/>
                <w:szCs w:val="24"/>
              </w:rPr>
            </w:pPr>
            <w:r w:rsidRPr="00FF4461">
              <w:rPr>
                <w:rFonts w:ascii="Times New Roman" w:eastAsia="宋体" w:hAnsi="Times New Roman" w:cs="Times New Roman"/>
                <w:kern w:val="0"/>
                <w:sz w:val="24"/>
                <w:szCs w:val="24"/>
              </w:rPr>
              <w:t xml:space="preserve">2.1 </w:t>
            </w:r>
            <w:r w:rsidRPr="00FF4461">
              <w:rPr>
                <w:rFonts w:ascii="Times New Roman" w:eastAsia="宋体" w:hAnsi="宋体" w:cs="Times New Roman"/>
                <w:kern w:val="0"/>
                <w:sz w:val="24"/>
                <w:szCs w:val="24"/>
              </w:rPr>
              <w:t>应保持镇静、明辨方向、迅速撤离，千万不要相互拥挤、乱冲乱窜，应尽量往楼层下面跑，</w:t>
            </w:r>
            <w:r w:rsidRPr="00FF4461">
              <w:rPr>
                <w:rFonts w:ascii="Times New Roman" w:eastAsia="宋体" w:hAnsi="Times New Roman" w:cs="Times New Roman"/>
                <w:kern w:val="0"/>
                <w:sz w:val="24"/>
                <w:szCs w:val="24"/>
              </w:rPr>
              <w:t xml:space="preserve"> </w:t>
            </w:r>
            <w:r w:rsidRPr="00FF4461">
              <w:rPr>
                <w:rFonts w:ascii="Times New Roman" w:eastAsia="宋体" w:hAnsi="宋体" w:cs="Times New Roman"/>
                <w:kern w:val="0"/>
                <w:sz w:val="24"/>
                <w:szCs w:val="24"/>
              </w:rPr>
              <w:t>若通道已被烟火封阻，</w:t>
            </w:r>
            <w:r w:rsidRPr="00FF4461">
              <w:rPr>
                <w:rFonts w:ascii="Times New Roman" w:eastAsia="宋体" w:hAnsi="Times New Roman" w:cs="Times New Roman"/>
                <w:kern w:val="0"/>
                <w:sz w:val="24"/>
                <w:szCs w:val="24"/>
              </w:rPr>
              <w:t xml:space="preserve"> </w:t>
            </w:r>
            <w:r w:rsidRPr="00FF4461">
              <w:rPr>
                <w:rFonts w:ascii="Times New Roman" w:eastAsia="宋体" w:hAnsi="宋体" w:cs="Times New Roman"/>
                <w:kern w:val="0"/>
                <w:sz w:val="24"/>
                <w:szCs w:val="24"/>
              </w:rPr>
              <w:t>则应背向烟火方向离开，通过阳台、气窗、天台等往室外逃生。</w:t>
            </w:r>
          </w:p>
        </w:tc>
        <w:tc>
          <w:tcPr>
            <w:tcW w:w="2487" w:type="pct"/>
            <w:vMerge w:val="restart"/>
            <w:vAlign w:val="center"/>
            <w:hideMark/>
          </w:tcPr>
          <w:p w:rsidR="00313918" w:rsidRPr="00976D86" w:rsidRDefault="00313918"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364154" cy="1257300"/>
                  <wp:effectExtent l="19050" t="0" r="0" b="0"/>
                  <wp:docPr id="49" name="图片 11" descr="http://www.sysaqks.sdnu.edu.cn/attachments/2013-09/01-1380243742-2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saqks.sdnu.edu.cn/attachments/2013-09/01-1380243742-2966.jpg"/>
                          <pic:cNvPicPr>
                            <a:picLocks noChangeAspect="1" noChangeArrowheads="1"/>
                          </pic:cNvPicPr>
                        </pic:nvPicPr>
                        <pic:blipFill>
                          <a:blip r:embed="rId17"/>
                          <a:srcRect/>
                          <a:stretch>
                            <a:fillRect/>
                          </a:stretch>
                        </pic:blipFill>
                        <pic:spPr bwMode="auto">
                          <a:xfrm>
                            <a:off x="0" y="0"/>
                            <a:ext cx="2364154" cy="1257300"/>
                          </a:xfrm>
                          <a:prstGeom prst="rect">
                            <a:avLst/>
                          </a:prstGeom>
                          <a:noFill/>
                          <a:ln w="9525">
                            <a:noFill/>
                            <a:miter lim="800000"/>
                            <a:headEnd/>
                            <a:tailEnd/>
                          </a:ln>
                        </pic:spPr>
                      </pic:pic>
                    </a:graphicData>
                  </a:graphic>
                </wp:inline>
              </w:drawing>
            </w:r>
            <w:r>
              <w:rPr>
                <w:rFonts w:ascii="宋体" w:eastAsia="宋体" w:hAnsi="宋体" w:cs="宋体"/>
                <w:noProof/>
                <w:kern w:val="0"/>
                <w:sz w:val="18"/>
                <w:szCs w:val="18"/>
              </w:rPr>
              <w:lastRenderedPageBreak/>
              <w:drawing>
                <wp:inline distT="0" distB="0" distL="0" distR="0">
                  <wp:extent cx="2353898" cy="1171575"/>
                  <wp:effectExtent l="19050" t="0" r="8302" b="0"/>
                  <wp:docPr id="50" name="图片 10" descr="http://www.sysaqks.sdnu.edu.cn/attachments/2013-09/01-1380243644-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ysaqks.sdnu.edu.cn/attachments/2013-09/01-1380243644-2964.jpg"/>
                          <pic:cNvPicPr>
                            <a:picLocks noChangeAspect="1" noChangeArrowheads="1"/>
                          </pic:cNvPicPr>
                        </pic:nvPicPr>
                        <pic:blipFill>
                          <a:blip r:embed="rId18"/>
                          <a:srcRect/>
                          <a:stretch>
                            <a:fillRect/>
                          </a:stretch>
                        </pic:blipFill>
                        <pic:spPr bwMode="auto">
                          <a:xfrm>
                            <a:off x="0" y="0"/>
                            <a:ext cx="2353898" cy="1171575"/>
                          </a:xfrm>
                          <a:prstGeom prst="rect">
                            <a:avLst/>
                          </a:prstGeom>
                          <a:noFill/>
                          <a:ln w="9525">
                            <a:noFill/>
                            <a:miter lim="800000"/>
                            <a:headEnd/>
                            <a:tailEnd/>
                          </a:ln>
                        </pic:spPr>
                      </pic:pic>
                    </a:graphicData>
                  </a:graphic>
                </wp:inline>
              </w:drawing>
            </w:r>
          </w:p>
          <w:p w:rsidR="00313918" w:rsidRPr="00976D86" w:rsidRDefault="00313918" w:rsidP="00976D86">
            <w:pPr>
              <w:widowControl/>
              <w:jc w:val="left"/>
              <w:rPr>
                <w:rFonts w:ascii="宋体" w:eastAsia="宋体" w:hAnsi="宋体" w:cs="宋体"/>
                <w:kern w:val="0"/>
                <w:sz w:val="18"/>
                <w:szCs w:val="18"/>
              </w:rPr>
            </w:pPr>
          </w:p>
          <w:p w:rsidR="00313918" w:rsidRPr="00976D86" w:rsidRDefault="00313918"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313918" w:rsidRPr="00976D86" w:rsidRDefault="00313918"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313918" w:rsidRPr="00976D86" w:rsidRDefault="00313918"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313918" w:rsidRPr="00976D86" w:rsidRDefault="00313918" w:rsidP="00976D86">
            <w:pPr>
              <w:jc w:val="left"/>
              <w:rPr>
                <w:rFonts w:ascii="宋体" w:eastAsia="宋体" w:hAnsi="宋体" w:cs="宋体"/>
                <w:kern w:val="0"/>
                <w:sz w:val="18"/>
                <w:szCs w:val="18"/>
              </w:rPr>
            </w:pPr>
            <w:r w:rsidRPr="00976D86">
              <w:rPr>
                <w:rFonts w:ascii="宋体" w:eastAsia="宋体" w:hAnsi="宋体" w:cs="宋体" w:hint="eastAsia"/>
                <w:kern w:val="0"/>
                <w:sz w:val="18"/>
                <w:szCs w:val="18"/>
              </w:rPr>
              <w:t> </w:t>
            </w:r>
            <w:r w:rsidRPr="00313918">
              <w:rPr>
                <w:rFonts w:ascii="宋体" w:eastAsia="宋体" w:hAnsi="宋体" w:cs="宋体"/>
                <w:noProof/>
                <w:kern w:val="0"/>
                <w:sz w:val="18"/>
                <w:szCs w:val="18"/>
              </w:rPr>
              <w:drawing>
                <wp:inline distT="0" distB="0" distL="0" distR="0">
                  <wp:extent cx="2332089" cy="1314450"/>
                  <wp:effectExtent l="19050" t="0" r="0" b="0"/>
                  <wp:docPr id="52" name="图片 12" descr="http://www.sysaqks.sdnu.edu.cn/attachments/2013-09/01-1380244231-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saqks.sdnu.edu.cn/attachments/2013-09/01-1380244231-2971.jpg"/>
                          <pic:cNvPicPr>
                            <a:picLocks noChangeAspect="1" noChangeArrowheads="1"/>
                          </pic:cNvPicPr>
                        </pic:nvPicPr>
                        <pic:blipFill>
                          <a:blip r:embed="rId19"/>
                          <a:srcRect/>
                          <a:stretch>
                            <a:fillRect/>
                          </a:stretch>
                        </pic:blipFill>
                        <pic:spPr bwMode="auto">
                          <a:xfrm>
                            <a:off x="0" y="0"/>
                            <a:ext cx="2332089" cy="1314450"/>
                          </a:xfrm>
                          <a:prstGeom prst="rect">
                            <a:avLst/>
                          </a:prstGeom>
                          <a:noFill/>
                          <a:ln w="9525">
                            <a:noFill/>
                            <a:miter lim="800000"/>
                            <a:headEnd/>
                            <a:tailEnd/>
                          </a:ln>
                        </pic:spPr>
                      </pic:pic>
                    </a:graphicData>
                  </a:graphic>
                </wp:inline>
              </w:drawing>
            </w:r>
          </w:p>
        </w:tc>
      </w:tr>
      <w:tr w:rsidR="00313918" w:rsidRPr="00976D86" w:rsidTr="00C826D7">
        <w:tc>
          <w:tcPr>
            <w:tcW w:w="2513" w:type="pct"/>
            <w:vAlign w:val="center"/>
            <w:hideMark/>
          </w:tcPr>
          <w:p w:rsidR="00313918" w:rsidRPr="00FF4461" w:rsidRDefault="00313918" w:rsidP="00FF4461">
            <w:pPr>
              <w:widowControl/>
              <w:spacing w:line="360" w:lineRule="auto"/>
              <w:jc w:val="left"/>
              <w:rPr>
                <w:rFonts w:ascii="Times New Roman" w:eastAsia="宋体" w:hAnsi="Times New Roman" w:cs="Times New Roman"/>
                <w:kern w:val="0"/>
                <w:sz w:val="24"/>
                <w:szCs w:val="24"/>
              </w:rPr>
            </w:pPr>
            <w:r w:rsidRPr="00FF4461">
              <w:rPr>
                <w:rFonts w:ascii="Times New Roman" w:eastAsia="宋体" w:hAnsi="Times New Roman" w:cs="Times New Roman"/>
                <w:kern w:val="0"/>
                <w:sz w:val="24"/>
                <w:szCs w:val="24"/>
              </w:rPr>
              <w:t xml:space="preserve">2.2 </w:t>
            </w:r>
            <w:r w:rsidRPr="00FF4461">
              <w:rPr>
                <w:rFonts w:ascii="Times New Roman" w:eastAsia="宋体" w:hAnsi="宋体" w:cs="Times New Roman"/>
                <w:kern w:val="0"/>
                <w:sz w:val="24"/>
                <w:szCs w:val="24"/>
              </w:rPr>
              <w:t>为了防止火场浓烟呛入，可采用湿毛巾、口罩蒙鼻，匍匐撤离。</w:t>
            </w:r>
          </w:p>
        </w:tc>
        <w:tc>
          <w:tcPr>
            <w:tcW w:w="2487" w:type="pct"/>
            <w:vMerge/>
            <w:vAlign w:val="center"/>
            <w:hideMark/>
          </w:tcPr>
          <w:p w:rsidR="00313918" w:rsidRPr="00976D86" w:rsidRDefault="00313918" w:rsidP="00976D86">
            <w:pPr>
              <w:jc w:val="left"/>
              <w:rPr>
                <w:rFonts w:ascii="宋体" w:eastAsia="宋体" w:hAnsi="宋体" w:cs="宋体"/>
                <w:kern w:val="0"/>
                <w:sz w:val="18"/>
                <w:szCs w:val="18"/>
              </w:rPr>
            </w:pPr>
          </w:p>
        </w:tc>
      </w:tr>
      <w:tr w:rsidR="00313918" w:rsidRPr="00976D86" w:rsidTr="00C826D7">
        <w:tc>
          <w:tcPr>
            <w:tcW w:w="2513" w:type="pct"/>
            <w:vAlign w:val="center"/>
            <w:hideMark/>
          </w:tcPr>
          <w:p w:rsidR="00313918" w:rsidRPr="00FF4461" w:rsidRDefault="00313918" w:rsidP="00FF4461">
            <w:pPr>
              <w:widowControl/>
              <w:spacing w:line="360" w:lineRule="auto"/>
              <w:jc w:val="left"/>
              <w:rPr>
                <w:rFonts w:ascii="Times New Roman" w:eastAsia="宋体" w:hAnsi="Times New Roman" w:cs="Times New Roman"/>
                <w:kern w:val="0"/>
                <w:sz w:val="24"/>
                <w:szCs w:val="24"/>
              </w:rPr>
            </w:pPr>
            <w:r w:rsidRPr="00FF4461">
              <w:rPr>
                <w:rFonts w:ascii="Times New Roman" w:eastAsia="宋体" w:hAnsi="Times New Roman" w:cs="Times New Roman"/>
                <w:kern w:val="0"/>
                <w:sz w:val="24"/>
                <w:szCs w:val="24"/>
              </w:rPr>
              <w:lastRenderedPageBreak/>
              <w:t xml:space="preserve">2.3 </w:t>
            </w:r>
            <w:r w:rsidRPr="00FF4461">
              <w:rPr>
                <w:rFonts w:ascii="Times New Roman" w:eastAsia="宋体" w:hAnsi="宋体" w:cs="Times New Roman"/>
                <w:kern w:val="0"/>
                <w:sz w:val="24"/>
                <w:szCs w:val="24"/>
              </w:rPr>
              <w:t>禁止通过电梯逃生。如果楼梯已被烧断、通道被堵死时，可通过屋顶天台、阳台、落水管等逃生，或在固定的物体上</w:t>
            </w:r>
            <w:r w:rsidRPr="00FF4461">
              <w:rPr>
                <w:rFonts w:ascii="Times New Roman" w:eastAsia="宋体" w:hAnsi="Times New Roman" w:cs="Times New Roman"/>
                <w:kern w:val="0"/>
                <w:sz w:val="24"/>
                <w:szCs w:val="24"/>
              </w:rPr>
              <w:t>(</w:t>
            </w:r>
            <w:r w:rsidRPr="00FF4461">
              <w:rPr>
                <w:rFonts w:ascii="Times New Roman" w:eastAsia="宋体" w:hAnsi="宋体" w:cs="Times New Roman"/>
                <w:kern w:val="0"/>
                <w:sz w:val="24"/>
                <w:szCs w:val="24"/>
              </w:rPr>
              <w:t>如窗框、水管等</w:t>
            </w:r>
            <w:r w:rsidRPr="00FF4461">
              <w:rPr>
                <w:rFonts w:ascii="Times New Roman" w:eastAsia="宋体" w:hAnsi="Times New Roman" w:cs="Times New Roman"/>
                <w:kern w:val="0"/>
                <w:sz w:val="24"/>
                <w:szCs w:val="24"/>
              </w:rPr>
              <w:t>)</w:t>
            </w:r>
            <w:r w:rsidRPr="00FF4461">
              <w:rPr>
                <w:rFonts w:ascii="Times New Roman" w:eastAsia="宋体" w:hAnsi="宋体" w:cs="Times New Roman"/>
                <w:kern w:val="0"/>
                <w:sz w:val="24"/>
                <w:szCs w:val="24"/>
              </w:rPr>
              <w:t>栓绳子，也可将床单等撕成条连接起来，然后手拉绳子缓缓而下。</w:t>
            </w:r>
          </w:p>
        </w:tc>
        <w:tc>
          <w:tcPr>
            <w:tcW w:w="2487" w:type="pct"/>
            <w:vMerge/>
            <w:vAlign w:val="center"/>
            <w:hideMark/>
          </w:tcPr>
          <w:p w:rsidR="00313918" w:rsidRPr="00976D86" w:rsidRDefault="00313918" w:rsidP="00976D86">
            <w:pPr>
              <w:jc w:val="left"/>
              <w:rPr>
                <w:rFonts w:ascii="宋体" w:eastAsia="宋体" w:hAnsi="宋体" w:cs="宋体"/>
                <w:kern w:val="0"/>
                <w:sz w:val="18"/>
                <w:szCs w:val="18"/>
              </w:rPr>
            </w:pPr>
          </w:p>
        </w:tc>
      </w:tr>
      <w:tr w:rsidR="00313918" w:rsidRPr="00976D86" w:rsidTr="00C826D7">
        <w:tc>
          <w:tcPr>
            <w:tcW w:w="2513" w:type="pct"/>
            <w:vAlign w:val="center"/>
            <w:hideMark/>
          </w:tcPr>
          <w:p w:rsidR="00313918" w:rsidRPr="00FF4461" w:rsidRDefault="00313918" w:rsidP="00FF4461">
            <w:pPr>
              <w:widowControl/>
              <w:spacing w:line="360" w:lineRule="auto"/>
              <w:jc w:val="left"/>
              <w:rPr>
                <w:rFonts w:ascii="Times New Roman" w:eastAsia="宋体" w:hAnsi="Times New Roman" w:cs="Times New Roman"/>
                <w:kern w:val="0"/>
                <w:sz w:val="24"/>
                <w:szCs w:val="24"/>
              </w:rPr>
            </w:pPr>
            <w:r w:rsidRPr="00FF4461">
              <w:rPr>
                <w:rFonts w:ascii="Times New Roman" w:eastAsia="宋体" w:hAnsi="Times New Roman" w:cs="Times New Roman"/>
                <w:kern w:val="0"/>
                <w:sz w:val="24"/>
                <w:szCs w:val="24"/>
              </w:rPr>
              <w:lastRenderedPageBreak/>
              <w:t xml:space="preserve">2.4 </w:t>
            </w:r>
            <w:r w:rsidRPr="00FF4461">
              <w:rPr>
                <w:rFonts w:ascii="Times New Roman" w:eastAsia="宋体" w:hAnsi="宋体" w:cs="Times New Roman"/>
                <w:kern w:val="0"/>
                <w:sz w:val="24"/>
                <w:szCs w:val="24"/>
              </w:rPr>
              <w:t>如果无法撤离，应退居室内，关闭通往着火区的门窗，还可向门窗上浇水，延缓火势蔓延，并向窗外伸出衣物或抛出物件发出求救信号或呼喊，等待救援。</w:t>
            </w:r>
          </w:p>
        </w:tc>
        <w:tc>
          <w:tcPr>
            <w:tcW w:w="2487" w:type="pct"/>
            <w:vMerge/>
            <w:vAlign w:val="center"/>
            <w:hideMark/>
          </w:tcPr>
          <w:p w:rsidR="00313918" w:rsidRPr="00976D86" w:rsidRDefault="00313918" w:rsidP="00976D86">
            <w:pPr>
              <w:jc w:val="left"/>
              <w:rPr>
                <w:rFonts w:ascii="宋体" w:eastAsia="宋体" w:hAnsi="宋体" w:cs="宋体"/>
                <w:kern w:val="0"/>
                <w:sz w:val="18"/>
                <w:szCs w:val="18"/>
              </w:rPr>
            </w:pPr>
          </w:p>
        </w:tc>
      </w:tr>
      <w:tr w:rsidR="00313918" w:rsidRPr="00976D86" w:rsidTr="00C826D7">
        <w:tc>
          <w:tcPr>
            <w:tcW w:w="2513" w:type="pct"/>
            <w:vAlign w:val="center"/>
            <w:hideMark/>
          </w:tcPr>
          <w:p w:rsidR="00313918" w:rsidRPr="00FF4461" w:rsidRDefault="00313918" w:rsidP="00FF4461">
            <w:pPr>
              <w:widowControl/>
              <w:spacing w:line="360" w:lineRule="auto"/>
              <w:jc w:val="left"/>
              <w:rPr>
                <w:rFonts w:ascii="Times New Roman" w:eastAsia="宋体" w:hAnsi="Times New Roman" w:cs="Times New Roman"/>
                <w:kern w:val="0"/>
                <w:sz w:val="24"/>
                <w:szCs w:val="24"/>
              </w:rPr>
            </w:pPr>
            <w:r w:rsidRPr="00FF4461">
              <w:rPr>
                <w:rFonts w:ascii="Times New Roman" w:eastAsia="宋体" w:hAnsi="Times New Roman" w:cs="Times New Roman"/>
                <w:kern w:val="0"/>
                <w:sz w:val="24"/>
                <w:szCs w:val="24"/>
              </w:rPr>
              <w:t xml:space="preserve">2.5 </w:t>
            </w:r>
            <w:r w:rsidRPr="00FF4461">
              <w:rPr>
                <w:rFonts w:ascii="Times New Roman" w:eastAsia="宋体" w:hAnsi="宋体" w:cs="Times New Roman"/>
                <w:kern w:val="0"/>
                <w:sz w:val="24"/>
                <w:szCs w:val="24"/>
              </w:rPr>
              <w:t>如果身上着了火，千万不可奔跑或拍打，应迅速撕脱衣物，或通过用水、就地打滚、覆盖厚重衣物等方式压灭火苗。</w:t>
            </w:r>
          </w:p>
        </w:tc>
        <w:tc>
          <w:tcPr>
            <w:tcW w:w="2487" w:type="pct"/>
            <w:vMerge/>
            <w:vAlign w:val="center"/>
            <w:hideMark/>
          </w:tcPr>
          <w:p w:rsidR="00313918" w:rsidRPr="00976D86" w:rsidRDefault="00313918" w:rsidP="00976D86">
            <w:pPr>
              <w:jc w:val="left"/>
              <w:rPr>
                <w:rFonts w:ascii="宋体" w:eastAsia="宋体" w:hAnsi="宋体" w:cs="宋体"/>
                <w:kern w:val="0"/>
                <w:sz w:val="18"/>
                <w:szCs w:val="18"/>
              </w:rPr>
            </w:pPr>
          </w:p>
        </w:tc>
      </w:tr>
      <w:tr w:rsidR="00C826D7" w:rsidRPr="00976D86" w:rsidTr="00C826D7">
        <w:trPr>
          <w:trHeight w:val="1620"/>
        </w:trPr>
        <w:tc>
          <w:tcPr>
            <w:tcW w:w="2513" w:type="pct"/>
            <w:vAlign w:val="center"/>
            <w:hideMark/>
          </w:tcPr>
          <w:p w:rsidR="00C826D7" w:rsidRPr="00976D86" w:rsidRDefault="00C826D7" w:rsidP="00976D86">
            <w:pPr>
              <w:widowControl/>
              <w:jc w:val="left"/>
              <w:rPr>
                <w:rFonts w:ascii="宋体" w:eastAsia="宋体" w:hAnsi="宋体" w:cs="宋体"/>
                <w:kern w:val="0"/>
                <w:sz w:val="18"/>
                <w:szCs w:val="18"/>
              </w:rPr>
            </w:pPr>
            <w:r w:rsidRPr="00FF4461">
              <w:rPr>
                <w:rFonts w:ascii="Times New Roman" w:eastAsia="宋体" w:hAnsi="Times New Roman" w:cs="Times New Roman"/>
                <w:kern w:val="0"/>
                <w:sz w:val="24"/>
                <w:szCs w:val="24"/>
              </w:rPr>
              <w:t xml:space="preserve">2.6 </w:t>
            </w:r>
            <w:r w:rsidRPr="00FF4461">
              <w:rPr>
                <w:rFonts w:ascii="Times New Roman" w:eastAsia="宋体" w:hAnsi="宋体" w:cs="Times New Roman"/>
                <w:kern w:val="0"/>
                <w:sz w:val="24"/>
                <w:szCs w:val="24"/>
              </w:rPr>
              <w:t>生命第一，不要贪恋财物，切勿轻易重返火场。</w:t>
            </w:r>
          </w:p>
        </w:tc>
        <w:tc>
          <w:tcPr>
            <w:tcW w:w="2487" w:type="pct"/>
            <w:vMerge/>
            <w:vAlign w:val="center"/>
            <w:hideMark/>
          </w:tcPr>
          <w:p w:rsidR="00C826D7" w:rsidRPr="00976D86" w:rsidRDefault="00C826D7" w:rsidP="00976D86">
            <w:pPr>
              <w:jc w:val="left"/>
              <w:rPr>
                <w:rFonts w:ascii="宋体" w:eastAsia="宋体" w:hAnsi="宋体" w:cs="宋体"/>
                <w:kern w:val="0"/>
                <w:sz w:val="18"/>
                <w:szCs w:val="18"/>
              </w:rPr>
            </w:pPr>
          </w:p>
        </w:tc>
      </w:tr>
    </w:tbl>
    <w:p w:rsidR="00976D86" w:rsidRPr="00F95F3C" w:rsidRDefault="00976D86" w:rsidP="00976D86">
      <w:pPr>
        <w:widowControl/>
        <w:spacing w:line="432" w:lineRule="auto"/>
        <w:jc w:val="left"/>
        <w:rPr>
          <w:rFonts w:ascii="宋体" w:eastAsia="宋体" w:hAnsi="宋体" w:cs="宋体"/>
          <w:color w:val="000000"/>
          <w:kern w:val="0"/>
          <w:sz w:val="28"/>
          <w:szCs w:val="28"/>
        </w:rPr>
      </w:pPr>
      <w:r w:rsidRPr="00F95F3C">
        <w:rPr>
          <w:rFonts w:ascii="宋体" w:eastAsia="宋体" w:hAnsi="宋体" w:cs="宋体" w:hint="eastAsia"/>
          <w:b/>
          <w:bCs/>
          <w:color w:val="000000"/>
          <w:kern w:val="0"/>
          <w:sz w:val="28"/>
          <w:szCs w:val="28"/>
        </w:rPr>
        <w:t>三、水电安全</w:t>
      </w:r>
    </w:p>
    <w:p w:rsidR="00976D86" w:rsidRPr="00F95F3C" w:rsidRDefault="00976D86" w:rsidP="00976D86">
      <w:pPr>
        <w:widowControl/>
        <w:spacing w:line="432" w:lineRule="auto"/>
        <w:jc w:val="left"/>
        <w:rPr>
          <w:rFonts w:ascii="宋体" w:eastAsia="宋体" w:hAnsi="宋体" w:cs="宋体"/>
          <w:color w:val="000000"/>
          <w:kern w:val="0"/>
          <w:sz w:val="24"/>
          <w:szCs w:val="24"/>
        </w:rPr>
      </w:pPr>
      <w:r w:rsidRPr="00F95F3C">
        <w:rPr>
          <w:rFonts w:ascii="宋体" w:eastAsia="宋体" w:hAnsi="宋体" w:cs="宋体" w:hint="eastAsia"/>
          <w:b/>
          <w:bCs/>
          <w:color w:val="000000"/>
          <w:kern w:val="0"/>
          <w:sz w:val="24"/>
          <w:szCs w:val="24"/>
        </w:rPr>
        <w:t>（一）用电安全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06"/>
        <w:gridCol w:w="3930"/>
      </w:tblGrid>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1. 实验室电路容量、插座等应满足仪器设备的功率需求；大功率的用电设备需单独拉线。</w:t>
            </w:r>
          </w:p>
        </w:tc>
        <w:tc>
          <w:tcPr>
            <w:tcW w:w="0" w:type="auto"/>
            <w:vMerge w:val="restart"/>
            <w:vAlign w:val="center"/>
            <w:hideMark/>
          </w:tcPr>
          <w:p w:rsidR="00976D86" w:rsidRPr="00976D86" w:rsidRDefault="00976D8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448272" cy="2731353"/>
                  <wp:effectExtent l="19050" t="0" r="9178" b="0"/>
                  <wp:docPr id="13" name="图片 13" descr="http://www.sysaqks.sdnu.edu.cn/attachments/2013-09/01-1380187637-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saqks.sdnu.edu.cn/attachments/2013-09/01-1380187637-2938.jpg"/>
                          <pic:cNvPicPr>
                            <a:picLocks noChangeAspect="1" noChangeArrowheads="1"/>
                          </pic:cNvPicPr>
                        </pic:nvPicPr>
                        <pic:blipFill>
                          <a:blip r:embed="rId20"/>
                          <a:srcRect/>
                          <a:stretch>
                            <a:fillRect/>
                          </a:stretch>
                        </pic:blipFill>
                        <pic:spPr bwMode="auto">
                          <a:xfrm>
                            <a:off x="0" y="0"/>
                            <a:ext cx="2450283" cy="2733596"/>
                          </a:xfrm>
                          <a:prstGeom prst="rect">
                            <a:avLst/>
                          </a:prstGeom>
                          <a:noFill/>
                          <a:ln w="9525">
                            <a:noFill/>
                            <a:miter lim="800000"/>
                            <a:headEnd/>
                            <a:tailEnd/>
                          </a:ln>
                        </pic:spPr>
                      </pic:pic>
                    </a:graphicData>
                  </a:graphic>
                </wp:inline>
              </w:drawing>
            </w: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2. 确认仪器设备状态完好后，方可接通电源。</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3. 电器设施应有良好的散热环境，远离热源和可燃物品，确保电器设备接地、接零良好。</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4. 不得擅自拆、改电气线路、修理电器设备；不得乱拉、乱接电线，不准使用闸刀开关、木质配电板和花线等。</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5. 使用电器设备时，应保持手部干燥。当</w:t>
            </w:r>
            <w:r w:rsidRPr="00F95F3C">
              <w:rPr>
                <w:rFonts w:ascii="宋体" w:eastAsia="宋体" w:hAnsi="宋体" w:cs="宋体" w:hint="eastAsia"/>
                <w:kern w:val="0"/>
                <w:sz w:val="24"/>
                <w:szCs w:val="24"/>
              </w:rPr>
              <w:lastRenderedPageBreak/>
              <w:t>手、脚或身体沾湿或站在潮湿的地板上时，切勿启动电源开关、触摸通电的电器设施。</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lastRenderedPageBreak/>
              <w:t>6. 对于长时间不间断使用的电器设施，需采取必要的预防措施。</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400" w:lineRule="exact"/>
              <w:jc w:val="left"/>
              <w:rPr>
                <w:rFonts w:ascii="宋体" w:eastAsia="宋体" w:hAnsi="宋体" w:cs="宋体"/>
                <w:kern w:val="0"/>
                <w:sz w:val="24"/>
                <w:szCs w:val="24"/>
              </w:rPr>
            </w:pPr>
            <w:r w:rsidRPr="00F95F3C">
              <w:rPr>
                <w:rFonts w:ascii="宋体" w:eastAsia="宋体" w:hAnsi="宋体" w:cs="宋体" w:hint="eastAsia"/>
                <w:kern w:val="0"/>
                <w:sz w:val="24"/>
                <w:szCs w:val="24"/>
              </w:rPr>
              <w:t>7. 对于高电压、大电流的危险区域，应设立警示标识，不得擅自进入。</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F95F3C">
            <w:pPr>
              <w:widowControl/>
              <w:spacing w:line="360" w:lineRule="auto"/>
              <w:jc w:val="left"/>
              <w:rPr>
                <w:rFonts w:ascii="宋体" w:eastAsia="宋体" w:hAnsi="宋体" w:cs="宋体"/>
                <w:kern w:val="0"/>
                <w:sz w:val="24"/>
                <w:szCs w:val="24"/>
              </w:rPr>
            </w:pPr>
            <w:r w:rsidRPr="00F95F3C">
              <w:rPr>
                <w:rFonts w:ascii="宋体" w:eastAsia="宋体" w:hAnsi="宋体" w:cs="宋体" w:hint="eastAsia"/>
                <w:kern w:val="0"/>
                <w:sz w:val="24"/>
                <w:szCs w:val="24"/>
              </w:rPr>
              <w:t>8. 存在易燃易爆化学品的场所，应避免产生电火花或静电。</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gridSpan w:val="2"/>
            <w:vAlign w:val="center"/>
            <w:hideMark/>
          </w:tcPr>
          <w:p w:rsidR="00976D86" w:rsidRPr="00F95F3C" w:rsidRDefault="00976D86" w:rsidP="00F95F3C">
            <w:pPr>
              <w:widowControl/>
              <w:spacing w:line="360" w:lineRule="auto"/>
              <w:jc w:val="left"/>
              <w:rPr>
                <w:rFonts w:ascii="宋体" w:eastAsia="宋体" w:hAnsi="宋体" w:cs="宋体"/>
                <w:kern w:val="0"/>
                <w:sz w:val="24"/>
                <w:szCs w:val="24"/>
              </w:rPr>
            </w:pPr>
            <w:r w:rsidRPr="00F95F3C">
              <w:rPr>
                <w:rFonts w:ascii="宋体" w:eastAsia="宋体" w:hAnsi="宋体" w:cs="宋体" w:hint="eastAsia"/>
                <w:kern w:val="0"/>
                <w:sz w:val="24"/>
                <w:szCs w:val="24"/>
              </w:rPr>
              <w:t>9. 发生电器火灾时，首先要切断电源，尽快拉闸断电后再用水或灭火器灭火。在无法断电的情况下应使用干粉、二氧化碳等不导电灭火剂来扑灭火焰。</w:t>
            </w:r>
          </w:p>
        </w:tc>
      </w:tr>
    </w:tbl>
    <w:p w:rsidR="00976D86" w:rsidRPr="00F95F3C" w:rsidRDefault="00976D86" w:rsidP="00976D86">
      <w:pPr>
        <w:widowControl/>
        <w:spacing w:line="432" w:lineRule="auto"/>
        <w:jc w:val="left"/>
        <w:rPr>
          <w:rFonts w:ascii="宋体" w:eastAsia="宋体" w:hAnsi="宋体" w:cs="宋体"/>
          <w:color w:val="000000"/>
          <w:kern w:val="0"/>
          <w:sz w:val="24"/>
          <w:szCs w:val="24"/>
        </w:rPr>
      </w:pPr>
      <w:r w:rsidRPr="00F95F3C">
        <w:rPr>
          <w:rFonts w:ascii="宋体" w:eastAsia="宋体" w:hAnsi="宋体" w:cs="宋体" w:hint="eastAsia"/>
          <w:b/>
          <w:bCs/>
          <w:color w:val="000000"/>
          <w:kern w:val="0"/>
          <w:sz w:val="24"/>
          <w:szCs w:val="24"/>
        </w:rPr>
        <w:t>（二）触电救护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66"/>
        <w:gridCol w:w="2460"/>
        <w:gridCol w:w="210"/>
      </w:tblGrid>
      <w:tr w:rsidR="00976D86" w:rsidRPr="00976D86" w:rsidTr="00F95F3C">
        <w:tc>
          <w:tcPr>
            <w:tcW w:w="0" w:type="auto"/>
            <w:vAlign w:val="center"/>
            <w:hideMark/>
          </w:tcPr>
          <w:p w:rsidR="00976D86" w:rsidRPr="00F95F3C" w:rsidRDefault="00F95F3C" w:rsidP="00F95F3C">
            <w:pPr>
              <w:widowControl/>
              <w:spacing w:line="360" w:lineRule="auto"/>
              <w:jc w:val="left"/>
              <w:rPr>
                <w:rFonts w:ascii="宋体" w:eastAsia="宋体" w:hAnsi="宋体" w:cs="宋体"/>
                <w:kern w:val="0"/>
                <w:sz w:val="24"/>
                <w:szCs w:val="24"/>
              </w:rPr>
            </w:pPr>
            <w:r w:rsidRPr="00F95F3C">
              <w:rPr>
                <w:rFonts w:ascii="宋体" w:eastAsia="宋体" w:hAnsi="宋体" w:cs="宋体" w:hint="eastAsia"/>
                <w:kern w:val="0"/>
                <w:sz w:val="24"/>
                <w:szCs w:val="24"/>
              </w:rPr>
              <w:t>1.</w:t>
            </w:r>
            <w:r w:rsidR="00976D86" w:rsidRPr="00F95F3C">
              <w:rPr>
                <w:rFonts w:ascii="宋体" w:eastAsia="宋体" w:hAnsi="宋体" w:cs="宋体" w:hint="eastAsia"/>
                <w:kern w:val="0"/>
                <w:sz w:val="24"/>
                <w:szCs w:val="24"/>
              </w:rPr>
              <w:t>尽快让触电人员脱离电源。应立即关闭电源或拔掉电源插头。若无法及时找到或断开电源，可用干燥的木棒、竹竿等绝缘物挑开电线；不得直接触碰带电物体和触电者的裸露身体。</w:t>
            </w:r>
          </w:p>
        </w:tc>
        <w:tc>
          <w:tcPr>
            <w:tcW w:w="0" w:type="auto"/>
            <w:gridSpan w:val="2"/>
            <w:vMerge w:val="restart"/>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br/>
            </w:r>
            <w:r>
              <w:rPr>
                <w:rFonts w:ascii="宋体" w:eastAsia="宋体" w:hAnsi="宋体" w:cs="宋体"/>
                <w:noProof/>
                <w:kern w:val="0"/>
                <w:sz w:val="18"/>
                <w:szCs w:val="18"/>
              </w:rPr>
              <w:drawing>
                <wp:inline distT="0" distB="0" distL="0" distR="0">
                  <wp:extent cx="1428750" cy="1171575"/>
                  <wp:effectExtent l="19050" t="0" r="0" b="0"/>
                  <wp:docPr id="14" name="图片 14" descr="http://www.sysaqks.sdnu.edu.cn/attachments/2013-09/01-1380188323-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ysaqks.sdnu.edu.cn/attachments/2013-09/01-1380188323-2943.jpg"/>
                          <pic:cNvPicPr>
                            <a:picLocks noChangeAspect="1" noChangeArrowheads="1"/>
                          </pic:cNvPicPr>
                        </pic:nvPicPr>
                        <pic:blipFill>
                          <a:blip r:embed="rId21" cstate="print"/>
                          <a:srcRect/>
                          <a:stretch>
                            <a:fillRect/>
                          </a:stretch>
                        </pic:blipFill>
                        <pic:spPr bwMode="auto">
                          <a:xfrm>
                            <a:off x="0" y="0"/>
                            <a:ext cx="1428750" cy="1171575"/>
                          </a:xfrm>
                          <a:prstGeom prst="rect">
                            <a:avLst/>
                          </a:prstGeom>
                          <a:noFill/>
                          <a:ln w="9525">
                            <a:noFill/>
                            <a:miter lim="800000"/>
                            <a:headEnd/>
                            <a:tailEnd/>
                          </a:ln>
                        </pic:spPr>
                      </pic:pic>
                    </a:graphicData>
                  </a:graphic>
                </wp:inline>
              </w:drawing>
            </w:r>
          </w:p>
        </w:tc>
      </w:tr>
      <w:tr w:rsidR="00976D86" w:rsidRPr="00976D86" w:rsidTr="00F95F3C">
        <w:tc>
          <w:tcPr>
            <w:tcW w:w="0" w:type="auto"/>
            <w:vAlign w:val="center"/>
            <w:hideMark/>
          </w:tcPr>
          <w:p w:rsidR="00976D86" w:rsidRPr="00F95F3C" w:rsidRDefault="00F95F3C" w:rsidP="00F95F3C">
            <w:pPr>
              <w:widowControl/>
              <w:spacing w:line="360" w:lineRule="auto"/>
              <w:jc w:val="left"/>
              <w:rPr>
                <w:rFonts w:ascii="宋体" w:eastAsia="宋体" w:hAnsi="宋体" w:cs="宋体"/>
                <w:kern w:val="0"/>
                <w:sz w:val="24"/>
                <w:szCs w:val="24"/>
              </w:rPr>
            </w:pPr>
            <w:r w:rsidRPr="00F95F3C">
              <w:rPr>
                <w:rFonts w:ascii="宋体" w:eastAsia="宋体" w:hAnsi="宋体" w:cs="宋体" w:hint="eastAsia"/>
                <w:kern w:val="0"/>
                <w:sz w:val="24"/>
                <w:szCs w:val="24"/>
              </w:rPr>
              <w:t>2.</w:t>
            </w:r>
            <w:r w:rsidR="00976D86" w:rsidRPr="00F95F3C">
              <w:rPr>
                <w:rFonts w:ascii="宋体" w:eastAsia="宋体" w:hAnsi="宋体" w:cs="宋体" w:hint="eastAsia"/>
                <w:kern w:val="0"/>
                <w:sz w:val="24"/>
                <w:szCs w:val="24"/>
              </w:rPr>
              <w:t>实施急救并求医。触电者脱离电源后，应迅速将其移到通风干燥的地方仰卧。若触电者呼吸、心跳均停止，应在保持触电者气道通畅的基础上， 立即交替进行人工呼吸和胸外按压等急救措施， 同时立即拨打“</w:t>
            </w:r>
            <w:r w:rsidRPr="00F95F3C">
              <w:rPr>
                <w:rFonts w:ascii="宋体" w:eastAsia="宋体" w:hAnsi="宋体" w:cs="宋体" w:hint="eastAsia"/>
                <w:kern w:val="0"/>
                <w:sz w:val="24"/>
                <w:szCs w:val="24"/>
              </w:rPr>
              <w:t>120</w:t>
            </w:r>
            <w:r w:rsidR="00976D86" w:rsidRPr="00F95F3C">
              <w:rPr>
                <w:rFonts w:ascii="宋体" w:eastAsia="宋体" w:hAnsi="宋体" w:cs="宋体" w:hint="eastAsia"/>
                <w:kern w:val="0"/>
                <w:sz w:val="24"/>
                <w:szCs w:val="24"/>
              </w:rPr>
              <w:t>”，尽快将触电者送往医院，途中继续进行心肺复苏术。</w:t>
            </w:r>
          </w:p>
        </w:tc>
        <w:tc>
          <w:tcPr>
            <w:tcW w:w="0" w:type="auto"/>
            <w:gridSpan w:val="2"/>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F95F3C">
        <w:tc>
          <w:tcPr>
            <w:tcW w:w="0" w:type="auto"/>
            <w:vAlign w:val="center"/>
            <w:hideMark/>
          </w:tcPr>
          <w:p w:rsidR="00976D86" w:rsidRPr="00F95F3C" w:rsidRDefault="00976D86" w:rsidP="00976D86">
            <w:pPr>
              <w:widowControl/>
              <w:jc w:val="left"/>
              <w:rPr>
                <w:rFonts w:ascii="宋体" w:eastAsia="宋体" w:hAnsi="宋体" w:cs="宋体"/>
                <w:kern w:val="0"/>
                <w:sz w:val="24"/>
                <w:szCs w:val="24"/>
              </w:rPr>
            </w:pPr>
            <w:r w:rsidRPr="00F95F3C">
              <w:rPr>
                <w:rFonts w:ascii="宋体" w:eastAsia="宋体" w:hAnsi="宋体" w:cs="宋体" w:hint="eastAsia"/>
                <w:b/>
                <w:bCs/>
                <w:kern w:val="0"/>
                <w:sz w:val="24"/>
                <w:szCs w:val="24"/>
              </w:rPr>
              <w:t>3. 人工呼吸施救要点</w:t>
            </w:r>
          </w:p>
        </w:tc>
        <w:tc>
          <w:tcPr>
            <w:tcW w:w="0" w:type="auto"/>
            <w:gridSpan w:val="2"/>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F95F3C" w:rsidRPr="00976D86" w:rsidTr="00A05E4E">
        <w:tc>
          <w:tcPr>
            <w:tcW w:w="0" w:type="auto"/>
            <w:vAlign w:val="center"/>
            <w:hideMark/>
          </w:tcPr>
          <w:p w:rsidR="00F95F3C" w:rsidRPr="00F95F3C" w:rsidRDefault="00F95F3C" w:rsidP="00F95F3C">
            <w:pPr>
              <w:widowControl/>
              <w:spacing w:line="360" w:lineRule="auto"/>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t xml:space="preserve">3.1 </w:t>
            </w:r>
            <w:r w:rsidRPr="00F95F3C">
              <w:rPr>
                <w:rFonts w:ascii="Times New Roman" w:eastAsia="宋体" w:hAnsi="宋体" w:cs="Times New Roman"/>
                <w:kern w:val="0"/>
                <w:sz w:val="24"/>
                <w:szCs w:val="24"/>
              </w:rPr>
              <w:t>将伤员仰头抬颏，取出口中异物，保持气道畅通；</w:t>
            </w:r>
          </w:p>
        </w:tc>
        <w:tc>
          <w:tcPr>
            <w:tcW w:w="0" w:type="auto"/>
            <w:gridSpan w:val="2"/>
            <w:vMerge w:val="restart"/>
            <w:vAlign w:val="center"/>
            <w:hideMark/>
          </w:tcPr>
          <w:p w:rsidR="00F95F3C" w:rsidRPr="00976D86" w:rsidRDefault="00F95F3C"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428750" cy="1076325"/>
                  <wp:effectExtent l="19050" t="0" r="0" b="0"/>
                  <wp:docPr id="65" name="图片 15" descr="http://www.sysaqks.sdnu.edu.cn/attachments/2013-09/01-1380188587-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ysaqks.sdnu.edu.cn/attachments/2013-09/01-1380188587-2947.jpg"/>
                          <pic:cNvPicPr>
                            <a:picLocks noChangeAspect="1" noChangeArrowheads="1"/>
                          </pic:cNvPicPr>
                        </pic:nvPicPr>
                        <pic:blipFill>
                          <a:blip r:embed="rId22"/>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F95F3C" w:rsidRPr="00976D86" w:rsidRDefault="00F95F3C"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F95F3C" w:rsidRPr="00976D86" w:rsidRDefault="00F95F3C" w:rsidP="00F95F3C">
            <w:pPr>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r w:rsidR="00F95F3C" w:rsidRPr="00976D86" w:rsidTr="00A05E4E">
        <w:tc>
          <w:tcPr>
            <w:tcW w:w="0" w:type="auto"/>
            <w:vAlign w:val="center"/>
            <w:hideMark/>
          </w:tcPr>
          <w:p w:rsidR="00F95F3C" w:rsidRPr="00F95F3C" w:rsidRDefault="00F95F3C" w:rsidP="00F95F3C">
            <w:pPr>
              <w:widowControl/>
              <w:spacing w:line="360" w:lineRule="auto"/>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t xml:space="preserve">3.2 </w:t>
            </w:r>
            <w:r w:rsidRPr="00F95F3C">
              <w:rPr>
                <w:rFonts w:ascii="Times New Roman" w:eastAsia="宋体" w:hAnsi="宋体" w:cs="Times New Roman"/>
                <w:kern w:val="0"/>
                <w:sz w:val="24"/>
                <w:szCs w:val="24"/>
              </w:rPr>
              <w:t>捏住伤员的鼻翼，口对口吹气（不能漏气），每次</w:t>
            </w:r>
            <w:r w:rsidRPr="00F95F3C">
              <w:rPr>
                <w:rFonts w:ascii="Times New Roman" w:eastAsia="宋体" w:hAnsi="Times New Roman" w:cs="Times New Roman"/>
                <w:kern w:val="0"/>
                <w:sz w:val="24"/>
                <w:szCs w:val="24"/>
              </w:rPr>
              <w:t>1</w:t>
            </w:r>
            <w:r w:rsidRPr="00F95F3C">
              <w:rPr>
                <w:rFonts w:ascii="Times New Roman" w:eastAsia="宋体" w:hAnsi="宋体" w:cs="Times New Roman"/>
                <w:kern w:val="0"/>
                <w:sz w:val="24"/>
                <w:szCs w:val="24"/>
              </w:rPr>
              <w:t>～</w:t>
            </w:r>
            <w:r w:rsidRPr="00F95F3C">
              <w:rPr>
                <w:rFonts w:ascii="Times New Roman" w:eastAsia="宋体" w:hAnsi="Times New Roman" w:cs="Times New Roman"/>
                <w:kern w:val="0"/>
                <w:sz w:val="24"/>
                <w:szCs w:val="24"/>
              </w:rPr>
              <w:t>1.5</w:t>
            </w:r>
            <w:r w:rsidRPr="00F95F3C">
              <w:rPr>
                <w:rFonts w:ascii="Times New Roman" w:eastAsia="宋体" w:hAnsi="宋体" w:cs="Times New Roman"/>
                <w:kern w:val="0"/>
                <w:sz w:val="24"/>
                <w:szCs w:val="24"/>
              </w:rPr>
              <w:t>秒，每分钟</w:t>
            </w:r>
            <w:r w:rsidRPr="00F95F3C">
              <w:rPr>
                <w:rFonts w:ascii="Times New Roman" w:eastAsia="宋体" w:hAnsi="Times New Roman" w:cs="Times New Roman"/>
                <w:kern w:val="0"/>
                <w:sz w:val="24"/>
                <w:szCs w:val="24"/>
              </w:rPr>
              <w:t>12~16</w:t>
            </w:r>
            <w:r w:rsidRPr="00F95F3C">
              <w:rPr>
                <w:rFonts w:ascii="Times New Roman" w:eastAsia="宋体" w:hAnsi="Times New Roman" w:cs="Times New Roman"/>
                <w:kern w:val="0"/>
                <w:sz w:val="24"/>
                <w:szCs w:val="24"/>
              </w:rPr>
              <w:t>次；</w:t>
            </w:r>
          </w:p>
        </w:tc>
        <w:tc>
          <w:tcPr>
            <w:tcW w:w="0" w:type="auto"/>
            <w:gridSpan w:val="2"/>
            <w:vMerge/>
            <w:vAlign w:val="center"/>
            <w:hideMark/>
          </w:tcPr>
          <w:p w:rsidR="00F95F3C" w:rsidRPr="00976D86" w:rsidRDefault="00F95F3C" w:rsidP="00976D86">
            <w:pPr>
              <w:jc w:val="left"/>
              <w:rPr>
                <w:rFonts w:ascii="宋体" w:eastAsia="宋体" w:hAnsi="宋体" w:cs="宋体"/>
                <w:kern w:val="0"/>
                <w:sz w:val="18"/>
                <w:szCs w:val="18"/>
              </w:rPr>
            </w:pPr>
          </w:p>
        </w:tc>
      </w:tr>
      <w:tr w:rsidR="00F95F3C" w:rsidRPr="00976D86" w:rsidTr="00A05E4E">
        <w:tc>
          <w:tcPr>
            <w:tcW w:w="0" w:type="auto"/>
            <w:vAlign w:val="center"/>
            <w:hideMark/>
          </w:tcPr>
          <w:p w:rsidR="00F95F3C" w:rsidRPr="00F95F3C" w:rsidRDefault="00F95F3C" w:rsidP="00F95F3C">
            <w:pPr>
              <w:widowControl/>
              <w:spacing w:line="360" w:lineRule="auto"/>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t xml:space="preserve">3.3 </w:t>
            </w:r>
            <w:r w:rsidRPr="00F95F3C">
              <w:rPr>
                <w:rFonts w:ascii="Times New Roman" w:eastAsia="宋体" w:hAnsi="宋体" w:cs="Times New Roman"/>
                <w:kern w:val="0"/>
                <w:sz w:val="24"/>
                <w:szCs w:val="24"/>
              </w:rPr>
              <w:t>如伤员牙关紧闭，可口对鼻进行人工呼吸，注意不要让嘴漏气。</w:t>
            </w:r>
          </w:p>
        </w:tc>
        <w:tc>
          <w:tcPr>
            <w:tcW w:w="0" w:type="auto"/>
            <w:gridSpan w:val="2"/>
            <w:vMerge/>
            <w:vAlign w:val="center"/>
            <w:hideMark/>
          </w:tcPr>
          <w:p w:rsidR="00F95F3C" w:rsidRPr="00976D86" w:rsidRDefault="00F95F3C" w:rsidP="00976D86">
            <w:pPr>
              <w:widowControl/>
              <w:jc w:val="left"/>
              <w:rPr>
                <w:rFonts w:ascii="宋体" w:eastAsia="宋体" w:hAnsi="宋体" w:cs="宋体"/>
                <w:kern w:val="0"/>
                <w:sz w:val="18"/>
                <w:szCs w:val="18"/>
              </w:rPr>
            </w:pPr>
          </w:p>
        </w:tc>
      </w:tr>
      <w:tr w:rsidR="00F95F3C" w:rsidRPr="00976D86" w:rsidTr="00A05E4E">
        <w:tc>
          <w:tcPr>
            <w:tcW w:w="0" w:type="auto"/>
            <w:gridSpan w:val="3"/>
            <w:vAlign w:val="center"/>
            <w:hideMark/>
          </w:tcPr>
          <w:p w:rsidR="00F95F3C" w:rsidRPr="00F95F3C" w:rsidRDefault="00F95F3C" w:rsidP="00F95F3C">
            <w:pPr>
              <w:widowControl/>
              <w:spacing w:line="360" w:lineRule="auto"/>
              <w:jc w:val="left"/>
              <w:rPr>
                <w:rFonts w:ascii="Times New Roman" w:eastAsia="宋体" w:hAnsi="Times New Roman" w:cs="Times New Roman"/>
                <w:kern w:val="0"/>
                <w:sz w:val="24"/>
                <w:szCs w:val="24"/>
              </w:rPr>
            </w:pPr>
            <w:r w:rsidRPr="00F95F3C">
              <w:rPr>
                <w:rFonts w:ascii="Times New Roman" w:eastAsia="宋体" w:hAnsi="Times New Roman" w:cs="Times New Roman"/>
                <w:b/>
                <w:bCs/>
                <w:kern w:val="0"/>
                <w:sz w:val="24"/>
                <w:szCs w:val="24"/>
              </w:rPr>
              <w:t xml:space="preserve">4. </w:t>
            </w:r>
            <w:r w:rsidRPr="00F95F3C">
              <w:rPr>
                <w:rFonts w:ascii="Times New Roman" w:eastAsia="宋体" w:hAnsi="宋体" w:cs="Times New Roman"/>
                <w:b/>
                <w:bCs/>
                <w:kern w:val="0"/>
                <w:sz w:val="24"/>
                <w:szCs w:val="24"/>
              </w:rPr>
              <w:t>胸外按压施救要点</w:t>
            </w:r>
          </w:p>
        </w:tc>
      </w:tr>
      <w:tr w:rsidR="00F95F3C" w:rsidRPr="00976D86" w:rsidTr="00F95F3C">
        <w:tc>
          <w:tcPr>
            <w:tcW w:w="0" w:type="auto"/>
            <w:tcBorders>
              <w:right w:val="single" w:sz="4" w:space="0" w:color="auto"/>
            </w:tcBorders>
            <w:vAlign w:val="center"/>
            <w:hideMark/>
          </w:tcPr>
          <w:p w:rsidR="00F95F3C" w:rsidRPr="00F95F3C" w:rsidRDefault="00F95F3C" w:rsidP="005E3087">
            <w:pPr>
              <w:widowControl/>
              <w:spacing w:line="380" w:lineRule="exact"/>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t xml:space="preserve">4.1 </w:t>
            </w:r>
            <w:r w:rsidRPr="00F95F3C">
              <w:rPr>
                <w:rFonts w:ascii="Times New Roman" w:eastAsia="宋体" w:hAnsi="宋体" w:cs="Times New Roman"/>
                <w:kern w:val="0"/>
                <w:sz w:val="24"/>
                <w:szCs w:val="24"/>
              </w:rPr>
              <w:t>找准按压部位：右手的食指和中指沿触电者的右侧</w:t>
            </w:r>
            <w:r w:rsidRPr="00F95F3C">
              <w:rPr>
                <w:rFonts w:ascii="Times New Roman" w:eastAsia="宋体" w:hAnsi="宋体" w:cs="Times New Roman"/>
                <w:kern w:val="0"/>
                <w:sz w:val="24"/>
                <w:szCs w:val="24"/>
              </w:rPr>
              <w:lastRenderedPageBreak/>
              <w:t>肋弓下缘向上，找到肋骨和胸骨接合处的中点；两手指并齐，中指放在切迹中点（剑突底部），食指平放在胸骨下部；另一只手的掌根紧挨食指上缘，置于胸骨上，即为正确按压位置；</w:t>
            </w:r>
          </w:p>
        </w:tc>
        <w:tc>
          <w:tcPr>
            <w:tcW w:w="0" w:type="auto"/>
            <w:vMerge w:val="restart"/>
            <w:tcBorders>
              <w:top w:val="nil"/>
              <w:left w:val="single" w:sz="4" w:space="0" w:color="auto"/>
              <w:bottom w:val="single" w:sz="4" w:space="0" w:color="auto"/>
              <w:right w:val="nil"/>
            </w:tcBorders>
            <w:vAlign w:val="center"/>
            <w:hideMark/>
          </w:tcPr>
          <w:p w:rsidR="00F95F3C" w:rsidRPr="00976D86" w:rsidRDefault="00F95F3C" w:rsidP="00976D86">
            <w:pPr>
              <w:widowControl/>
              <w:jc w:val="left"/>
              <w:rPr>
                <w:rFonts w:ascii="宋体" w:eastAsia="宋体" w:hAnsi="宋体" w:cs="宋体"/>
                <w:kern w:val="0"/>
                <w:sz w:val="18"/>
                <w:szCs w:val="18"/>
              </w:rPr>
            </w:pPr>
            <w:r>
              <w:rPr>
                <w:rFonts w:ascii="宋体" w:eastAsia="宋体" w:hAnsi="宋体" w:cs="宋体"/>
                <w:noProof/>
                <w:kern w:val="0"/>
                <w:sz w:val="18"/>
                <w:szCs w:val="18"/>
              </w:rPr>
              <w:lastRenderedPageBreak/>
              <w:drawing>
                <wp:inline distT="0" distB="0" distL="0" distR="0">
                  <wp:extent cx="1524000" cy="1323975"/>
                  <wp:effectExtent l="19050" t="0" r="0" b="0"/>
                  <wp:docPr id="66" name="图片 16" descr="http://www.sysaqks.sdnu.edu.cn/attachments/2013-09/01-1380188617-2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ysaqks.sdnu.edu.cn/attachments/2013-09/01-1380188617-2948.jpg"/>
                          <pic:cNvPicPr>
                            <a:picLocks noChangeAspect="1" noChangeArrowheads="1"/>
                          </pic:cNvPicPr>
                        </pic:nvPicPr>
                        <pic:blipFill>
                          <a:blip r:embed="rId23"/>
                          <a:srcRect/>
                          <a:stretch>
                            <a:fillRect/>
                          </a:stretch>
                        </pic:blipFill>
                        <pic:spPr bwMode="auto">
                          <a:xfrm>
                            <a:off x="0" y="0"/>
                            <a:ext cx="1524000" cy="1323975"/>
                          </a:xfrm>
                          <a:prstGeom prst="rect">
                            <a:avLst/>
                          </a:prstGeom>
                          <a:noFill/>
                          <a:ln w="9525">
                            <a:noFill/>
                            <a:miter lim="800000"/>
                            <a:headEnd/>
                            <a:tailEnd/>
                          </a:ln>
                        </pic:spPr>
                      </pic:pic>
                    </a:graphicData>
                  </a:graphic>
                </wp:inline>
              </w:drawing>
            </w:r>
          </w:p>
        </w:tc>
        <w:tc>
          <w:tcPr>
            <w:tcW w:w="0" w:type="auto"/>
            <w:vMerge w:val="restart"/>
            <w:tcBorders>
              <w:top w:val="nil"/>
              <w:left w:val="nil"/>
              <w:bottom w:val="single" w:sz="4" w:space="0" w:color="auto"/>
              <w:right w:val="single" w:sz="4" w:space="0" w:color="auto"/>
            </w:tcBorders>
            <w:vAlign w:val="center"/>
            <w:hideMark/>
          </w:tcPr>
          <w:p w:rsidR="00F95F3C" w:rsidRPr="00976D86" w:rsidRDefault="00F95F3C"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p w:rsidR="00F95F3C" w:rsidRPr="00976D86" w:rsidRDefault="00F95F3C" w:rsidP="00976D86">
            <w:pPr>
              <w:jc w:val="left"/>
              <w:rPr>
                <w:rFonts w:ascii="宋体" w:eastAsia="宋体" w:hAnsi="宋体" w:cs="宋体"/>
                <w:kern w:val="0"/>
                <w:sz w:val="18"/>
                <w:szCs w:val="18"/>
              </w:rPr>
            </w:pPr>
            <w:r w:rsidRPr="00F95F3C">
              <w:rPr>
                <w:rFonts w:ascii="宋体" w:eastAsia="宋体" w:hAnsi="宋体" w:cs="宋体" w:hint="eastAsia"/>
                <w:kern w:val="0"/>
                <w:sz w:val="18"/>
                <w:szCs w:val="18"/>
              </w:rPr>
              <w:lastRenderedPageBreak/>
              <w:t> </w:t>
            </w:r>
          </w:p>
        </w:tc>
      </w:tr>
      <w:tr w:rsidR="00F95F3C" w:rsidRPr="00976D86" w:rsidTr="003068F3">
        <w:tc>
          <w:tcPr>
            <w:tcW w:w="0" w:type="auto"/>
            <w:vAlign w:val="center"/>
            <w:hideMark/>
          </w:tcPr>
          <w:p w:rsidR="00F95F3C" w:rsidRPr="00F95F3C" w:rsidRDefault="00F95F3C" w:rsidP="005E3087">
            <w:pPr>
              <w:widowControl/>
              <w:spacing w:line="380" w:lineRule="exact"/>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lastRenderedPageBreak/>
              <w:t xml:space="preserve">4.2 </w:t>
            </w:r>
            <w:r w:rsidRPr="00F95F3C">
              <w:rPr>
                <w:rFonts w:ascii="Times New Roman" w:eastAsia="宋体" w:hAnsi="宋体" w:cs="Times New Roman"/>
                <w:kern w:val="0"/>
                <w:sz w:val="24"/>
                <w:szCs w:val="24"/>
              </w:rPr>
              <w:t>按压动作不走形：两臂伸直，肘关节固定不屈，两手掌根相叠，每次垂直将成人胸骨压陷</w:t>
            </w:r>
            <w:r w:rsidRPr="00F95F3C">
              <w:rPr>
                <w:rFonts w:ascii="Times New Roman" w:eastAsia="宋体" w:hAnsi="Times New Roman" w:cs="Times New Roman"/>
                <w:kern w:val="0"/>
                <w:sz w:val="24"/>
                <w:szCs w:val="24"/>
              </w:rPr>
              <w:t>3</w:t>
            </w:r>
            <w:r w:rsidRPr="00F95F3C">
              <w:rPr>
                <w:rFonts w:ascii="Times New Roman" w:eastAsia="宋体" w:hAnsi="宋体" w:cs="Times New Roman"/>
                <w:kern w:val="0"/>
                <w:sz w:val="24"/>
                <w:szCs w:val="24"/>
              </w:rPr>
              <w:t>～</w:t>
            </w:r>
            <w:r w:rsidRPr="00F95F3C">
              <w:rPr>
                <w:rFonts w:ascii="Times New Roman" w:eastAsia="宋体" w:hAnsi="Times New Roman" w:cs="Times New Roman"/>
                <w:kern w:val="0"/>
                <w:sz w:val="24"/>
                <w:szCs w:val="24"/>
              </w:rPr>
              <w:t>5</w:t>
            </w:r>
            <w:r w:rsidRPr="00F95F3C">
              <w:rPr>
                <w:rFonts w:ascii="Times New Roman" w:eastAsia="宋体" w:hAnsi="宋体" w:cs="Times New Roman"/>
                <w:kern w:val="0"/>
                <w:sz w:val="24"/>
                <w:szCs w:val="24"/>
              </w:rPr>
              <w:t>厘米，然后放松；</w:t>
            </w:r>
          </w:p>
        </w:tc>
        <w:tc>
          <w:tcPr>
            <w:tcW w:w="0" w:type="auto"/>
            <w:vMerge/>
            <w:tcBorders>
              <w:right w:val="nil"/>
            </w:tcBorders>
            <w:vAlign w:val="center"/>
            <w:hideMark/>
          </w:tcPr>
          <w:p w:rsidR="00F95F3C" w:rsidRPr="00976D86" w:rsidRDefault="00F95F3C" w:rsidP="00976D86">
            <w:pPr>
              <w:widowControl/>
              <w:jc w:val="left"/>
              <w:rPr>
                <w:rFonts w:ascii="宋体" w:eastAsia="宋体" w:hAnsi="宋体" w:cs="宋体"/>
                <w:kern w:val="0"/>
                <w:sz w:val="18"/>
                <w:szCs w:val="18"/>
              </w:rPr>
            </w:pPr>
          </w:p>
        </w:tc>
        <w:tc>
          <w:tcPr>
            <w:tcW w:w="0" w:type="auto"/>
            <w:vMerge/>
            <w:tcBorders>
              <w:left w:val="nil"/>
            </w:tcBorders>
            <w:vAlign w:val="center"/>
            <w:hideMark/>
          </w:tcPr>
          <w:p w:rsidR="00F95F3C" w:rsidRPr="00976D86" w:rsidRDefault="00F95F3C" w:rsidP="00976D86">
            <w:pPr>
              <w:widowControl/>
              <w:jc w:val="left"/>
              <w:rPr>
                <w:rFonts w:ascii="宋体" w:eastAsia="宋体" w:hAnsi="宋体" w:cs="宋体"/>
                <w:kern w:val="0"/>
                <w:sz w:val="18"/>
                <w:szCs w:val="18"/>
              </w:rPr>
            </w:pPr>
          </w:p>
        </w:tc>
      </w:tr>
      <w:tr w:rsidR="00976D86" w:rsidRPr="00976D86" w:rsidTr="003068F3">
        <w:tc>
          <w:tcPr>
            <w:tcW w:w="0" w:type="auto"/>
            <w:vAlign w:val="center"/>
            <w:hideMark/>
          </w:tcPr>
          <w:p w:rsidR="00976D86" w:rsidRPr="00F95F3C" w:rsidRDefault="00976D86" w:rsidP="00F95F3C">
            <w:pPr>
              <w:widowControl/>
              <w:spacing w:line="360" w:lineRule="auto"/>
              <w:jc w:val="left"/>
              <w:rPr>
                <w:rFonts w:ascii="Times New Roman" w:eastAsia="宋体" w:hAnsi="Times New Roman" w:cs="Times New Roman"/>
                <w:kern w:val="0"/>
                <w:sz w:val="24"/>
                <w:szCs w:val="24"/>
              </w:rPr>
            </w:pPr>
            <w:r w:rsidRPr="00F95F3C">
              <w:rPr>
                <w:rFonts w:ascii="Times New Roman" w:eastAsia="宋体" w:hAnsi="Times New Roman" w:cs="Times New Roman"/>
                <w:kern w:val="0"/>
                <w:sz w:val="24"/>
                <w:szCs w:val="24"/>
              </w:rPr>
              <w:t xml:space="preserve">4.3 </w:t>
            </w:r>
            <w:r w:rsidRPr="00F95F3C">
              <w:rPr>
                <w:rFonts w:ascii="Times New Roman" w:eastAsia="宋体" w:hAnsi="宋体" w:cs="Times New Roman"/>
                <w:kern w:val="0"/>
                <w:sz w:val="24"/>
                <w:szCs w:val="24"/>
              </w:rPr>
              <w:t>以均匀速度进行，每分钟</w:t>
            </w:r>
            <w:r w:rsidR="00C05A39" w:rsidRPr="00F95F3C">
              <w:rPr>
                <w:rFonts w:ascii="Times New Roman" w:eastAsia="宋体" w:hAnsi="Times New Roman" w:cs="Times New Roman"/>
                <w:kern w:val="0"/>
                <w:sz w:val="24"/>
                <w:szCs w:val="24"/>
              </w:rPr>
              <w:t>80</w:t>
            </w:r>
            <w:r w:rsidRPr="00F95F3C">
              <w:rPr>
                <w:rFonts w:ascii="Times New Roman" w:eastAsia="宋体" w:hAnsi="宋体" w:cs="Times New Roman"/>
                <w:kern w:val="0"/>
                <w:sz w:val="24"/>
                <w:szCs w:val="24"/>
              </w:rPr>
              <w:t>次左右。</w:t>
            </w:r>
          </w:p>
        </w:tc>
        <w:tc>
          <w:tcPr>
            <w:tcW w:w="0" w:type="auto"/>
            <w:vMerge/>
            <w:tcBorders>
              <w:right w:val="nil"/>
            </w:tcBorders>
            <w:vAlign w:val="center"/>
            <w:hideMark/>
          </w:tcPr>
          <w:p w:rsidR="00976D86" w:rsidRPr="00976D86" w:rsidRDefault="00976D86" w:rsidP="00976D86">
            <w:pPr>
              <w:widowControl/>
              <w:jc w:val="left"/>
              <w:rPr>
                <w:rFonts w:ascii="宋体" w:eastAsia="宋体" w:hAnsi="宋体" w:cs="宋体"/>
                <w:kern w:val="0"/>
                <w:sz w:val="18"/>
                <w:szCs w:val="18"/>
              </w:rPr>
            </w:pPr>
          </w:p>
        </w:tc>
        <w:tc>
          <w:tcPr>
            <w:tcW w:w="0" w:type="auto"/>
            <w:tcBorders>
              <w:left w:val="nil"/>
            </w:tcBorders>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t> </w:t>
            </w:r>
          </w:p>
        </w:tc>
      </w:tr>
    </w:tbl>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宋体" w:cs="Times New Roman"/>
          <w:b/>
          <w:bCs/>
          <w:color w:val="000000"/>
          <w:kern w:val="0"/>
          <w:sz w:val="24"/>
          <w:szCs w:val="24"/>
        </w:rPr>
        <w:t>（三）用水安全</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1. </w:t>
      </w:r>
      <w:r w:rsidRPr="005E3087">
        <w:rPr>
          <w:rFonts w:ascii="Times New Roman" w:eastAsia="宋体" w:hAnsi="宋体" w:cs="Times New Roman"/>
          <w:color w:val="000000"/>
          <w:kern w:val="0"/>
          <w:sz w:val="24"/>
          <w:szCs w:val="24"/>
        </w:rPr>
        <w:t>了解实验楼自来水各级阀门的位置。</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2. </w:t>
      </w:r>
      <w:r w:rsidRPr="005E3087">
        <w:rPr>
          <w:rFonts w:ascii="Times New Roman" w:eastAsia="宋体" w:hAnsi="宋体" w:cs="Times New Roman"/>
          <w:color w:val="000000"/>
          <w:kern w:val="0"/>
          <w:sz w:val="24"/>
          <w:szCs w:val="24"/>
        </w:rPr>
        <w:t>水龙头或水管漏水、下水道堵塞时，应及时联系修理、疏通。</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3. </w:t>
      </w:r>
      <w:r w:rsidRPr="005E3087">
        <w:rPr>
          <w:rFonts w:ascii="Times New Roman" w:eastAsia="宋体" w:hAnsi="宋体" w:cs="Times New Roman"/>
          <w:color w:val="000000"/>
          <w:kern w:val="0"/>
          <w:sz w:val="24"/>
          <w:szCs w:val="24"/>
        </w:rPr>
        <w:t>水槽和排水渠道必须保持畅通。</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4. </w:t>
      </w:r>
      <w:r w:rsidRPr="005E3087">
        <w:rPr>
          <w:rFonts w:ascii="Times New Roman" w:eastAsia="宋体" w:hAnsi="宋体" w:cs="Times New Roman"/>
          <w:color w:val="000000"/>
          <w:kern w:val="0"/>
          <w:sz w:val="24"/>
          <w:szCs w:val="24"/>
        </w:rPr>
        <w:t>杜绝自来水龙头打开而无人监管的现象。</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5. </w:t>
      </w:r>
      <w:r w:rsidRPr="005E3087">
        <w:rPr>
          <w:rFonts w:ascii="Times New Roman" w:eastAsia="宋体" w:hAnsi="宋体" w:cs="Times New Roman"/>
          <w:color w:val="000000"/>
          <w:kern w:val="0"/>
          <w:sz w:val="24"/>
          <w:szCs w:val="24"/>
        </w:rPr>
        <w:t>定期检查冷却水装置的连接胶管接口和老化情况，及时更换，以防漏水。</w:t>
      </w:r>
    </w:p>
    <w:p w:rsidR="00976D86" w:rsidRPr="005E3087" w:rsidRDefault="00976D86" w:rsidP="005E3087">
      <w:pPr>
        <w:widowControl/>
        <w:spacing w:line="360" w:lineRule="auto"/>
        <w:jc w:val="left"/>
        <w:rPr>
          <w:rFonts w:ascii="Times New Roman" w:eastAsia="宋体" w:hAnsi="Times New Roman" w:cs="Times New Roman"/>
          <w:color w:val="000000"/>
          <w:kern w:val="0"/>
          <w:sz w:val="24"/>
          <w:szCs w:val="24"/>
        </w:rPr>
      </w:pPr>
      <w:r w:rsidRPr="005E3087">
        <w:rPr>
          <w:rFonts w:ascii="Times New Roman" w:eastAsia="宋体" w:hAnsi="Times New Roman" w:cs="Times New Roman"/>
          <w:color w:val="000000"/>
          <w:kern w:val="0"/>
          <w:sz w:val="24"/>
          <w:szCs w:val="24"/>
        </w:rPr>
        <w:t xml:space="preserve">6. </w:t>
      </w:r>
      <w:r w:rsidRPr="005E3087">
        <w:rPr>
          <w:rFonts w:ascii="Times New Roman" w:eastAsia="宋体" w:hAnsi="宋体" w:cs="Times New Roman"/>
          <w:color w:val="000000"/>
          <w:kern w:val="0"/>
          <w:sz w:val="24"/>
          <w:szCs w:val="24"/>
        </w:rPr>
        <w:t>需在无人状态下用水时，要做好预防措施及停水、漏水的应急准备。</w:t>
      </w:r>
    </w:p>
    <w:p w:rsidR="00976D86" w:rsidRPr="005E3087" w:rsidRDefault="00976D86" w:rsidP="00976D86">
      <w:pPr>
        <w:widowControl/>
        <w:spacing w:line="432" w:lineRule="auto"/>
        <w:jc w:val="left"/>
        <w:rPr>
          <w:rFonts w:ascii="宋体" w:eastAsia="宋体" w:hAnsi="宋体" w:cs="宋体"/>
          <w:color w:val="000000"/>
          <w:kern w:val="0"/>
          <w:sz w:val="28"/>
          <w:szCs w:val="28"/>
        </w:rPr>
      </w:pPr>
      <w:r w:rsidRPr="005E3087">
        <w:rPr>
          <w:rFonts w:ascii="宋体" w:eastAsia="宋体" w:hAnsi="宋体" w:cs="宋体" w:hint="eastAsia"/>
          <w:b/>
          <w:bCs/>
          <w:color w:val="000000"/>
          <w:kern w:val="0"/>
          <w:sz w:val="28"/>
          <w:szCs w:val="28"/>
        </w:rPr>
        <w:t>四、化学品安全</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b/>
          <w:bCs/>
          <w:color w:val="000000"/>
          <w:kern w:val="0"/>
          <w:sz w:val="24"/>
          <w:szCs w:val="24"/>
        </w:rPr>
        <w:t>（一）化学品采购</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color w:val="000000"/>
          <w:kern w:val="0"/>
          <w:sz w:val="24"/>
          <w:szCs w:val="24"/>
        </w:rPr>
        <w:t>1. 剧毒、易制毒、易制爆等危险化学品需通过院系、保卫处等相关部门审批，由</w:t>
      </w:r>
      <w:r w:rsidR="005E3087" w:rsidRPr="005E3087">
        <w:rPr>
          <w:rFonts w:ascii="宋体" w:eastAsia="宋体" w:hAnsi="宋体" w:cs="宋体" w:hint="eastAsia"/>
          <w:color w:val="000000"/>
          <w:kern w:val="0"/>
          <w:sz w:val="24"/>
          <w:szCs w:val="24"/>
        </w:rPr>
        <w:t>院公共事务及国有资产管理处</w:t>
      </w:r>
      <w:r w:rsidRPr="005E3087">
        <w:rPr>
          <w:rFonts w:ascii="宋体" w:eastAsia="宋体" w:hAnsi="宋体" w:cs="宋体" w:hint="eastAsia"/>
          <w:color w:val="000000"/>
          <w:kern w:val="0"/>
          <w:sz w:val="24"/>
          <w:szCs w:val="24"/>
        </w:rPr>
        <w:t>统一采购。</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color w:val="000000"/>
          <w:kern w:val="0"/>
          <w:sz w:val="24"/>
          <w:szCs w:val="24"/>
        </w:rPr>
        <w:t>2. 麻醉和精神类药品购买， 需通过学校相关部门和所在院系、保卫处等相关部门审批。</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color w:val="000000"/>
          <w:kern w:val="0"/>
          <w:sz w:val="24"/>
          <w:szCs w:val="24"/>
        </w:rPr>
        <w:t>3. 一般化学品应从具有化学品经营许可资质的公司</w:t>
      </w:r>
      <w:r w:rsidR="005E3087" w:rsidRPr="005E3087">
        <w:rPr>
          <w:rFonts w:ascii="宋体" w:eastAsia="宋体" w:hAnsi="宋体" w:cs="宋体" w:hint="eastAsia"/>
          <w:color w:val="000000"/>
          <w:kern w:val="0"/>
          <w:sz w:val="24"/>
          <w:szCs w:val="24"/>
        </w:rPr>
        <w:t>（定点采购商）</w:t>
      </w:r>
      <w:r w:rsidRPr="005E3087">
        <w:rPr>
          <w:rFonts w:ascii="宋体" w:eastAsia="宋体" w:hAnsi="宋体" w:cs="宋体" w:hint="eastAsia"/>
          <w:color w:val="000000"/>
          <w:kern w:val="0"/>
          <w:sz w:val="24"/>
          <w:szCs w:val="24"/>
        </w:rPr>
        <w:t>购买。</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b/>
          <w:color w:val="000000"/>
          <w:kern w:val="0"/>
          <w:sz w:val="24"/>
          <w:szCs w:val="24"/>
        </w:rPr>
        <w:t>4. 不得通过非法途径购买（获取）、私下转让危险化学品和麻醉类、精神类药品</w:t>
      </w:r>
      <w:r w:rsidRPr="005E3087">
        <w:rPr>
          <w:rFonts w:ascii="宋体" w:eastAsia="宋体" w:hAnsi="宋体" w:cs="宋体" w:hint="eastAsia"/>
          <w:color w:val="000000"/>
          <w:kern w:val="0"/>
          <w:sz w:val="24"/>
          <w:szCs w:val="24"/>
        </w:rPr>
        <w:t>。</w:t>
      </w:r>
    </w:p>
    <w:p w:rsidR="00976D86" w:rsidRPr="005E3087" w:rsidRDefault="00976D86" w:rsidP="00976D86">
      <w:pPr>
        <w:widowControl/>
        <w:spacing w:line="432" w:lineRule="auto"/>
        <w:jc w:val="left"/>
        <w:rPr>
          <w:rFonts w:ascii="宋体" w:eastAsia="宋体" w:hAnsi="宋体" w:cs="宋体"/>
          <w:color w:val="000000"/>
          <w:kern w:val="0"/>
          <w:sz w:val="24"/>
          <w:szCs w:val="24"/>
        </w:rPr>
      </w:pPr>
      <w:r w:rsidRPr="005E3087">
        <w:rPr>
          <w:rFonts w:ascii="宋体" w:eastAsia="宋体" w:hAnsi="宋体" w:cs="宋体" w:hint="eastAsia"/>
          <w:b/>
          <w:bCs/>
          <w:color w:val="000000"/>
          <w:kern w:val="0"/>
          <w:sz w:val="24"/>
          <w:szCs w:val="24"/>
        </w:rPr>
        <w:t>（二）化学品保存</w:t>
      </w:r>
    </w:p>
    <w:p w:rsidR="00976D86" w:rsidRPr="004F79F2" w:rsidRDefault="00976D86" w:rsidP="004F79F2">
      <w:pPr>
        <w:widowControl/>
        <w:spacing w:line="360" w:lineRule="auto"/>
        <w:jc w:val="left"/>
        <w:rPr>
          <w:rFonts w:ascii="宋体" w:eastAsia="宋体" w:hAnsi="宋体" w:cs="宋体"/>
          <w:color w:val="000000"/>
          <w:kern w:val="0"/>
          <w:sz w:val="24"/>
          <w:szCs w:val="24"/>
        </w:rPr>
      </w:pPr>
      <w:r w:rsidRPr="004F79F2">
        <w:rPr>
          <w:rFonts w:ascii="宋体" w:eastAsia="宋体" w:hAnsi="宋体" w:cs="宋体" w:hint="eastAsia"/>
          <w:b/>
          <w:bCs/>
          <w:color w:val="000000"/>
          <w:kern w:val="0"/>
          <w:sz w:val="24"/>
          <w:szCs w:val="24"/>
        </w:rPr>
        <w:t>1.  一般原则</w:t>
      </w:r>
    </w:p>
    <w:p w:rsidR="00976D86" w:rsidRPr="004F79F2" w:rsidRDefault="00976D86" w:rsidP="004F79F2">
      <w:pPr>
        <w:widowControl/>
        <w:spacing w:line="360" w:lineRule="auto"/>
        <w:jc w:val="left"/>
        <w:rPr>
          <w:rFonts w:ascii="宋体" w:eastAsia="宋体" w:hAnsi="宋体" w:cs="宋体"/>
          <w:color w:val="000000"/>
          <w:kern w:val="0"/>
          <w:sz w:val="24"/>
          <w:szCs w:val="24"/>
        </w:rPr>
      </w:pPr>
      <w:r w:rsidRPr="004F79F2">
        <w:rPr>
          <w:rFonts w:ascii="宋体" w:eastAsia="宋体" w:hAnsi="宋体" w:cs="宋体" w:hint="eastAsia"/>
          <w:color w:val="000000"/>
          <w:kern w:val="0"/>
          <w:sz w:val="24"/>
          <w:szCs w:val="24"/>
        </w:rPr>
        <w:lastRenderedPageBreak/>
        <w:t>1.1 所有化学品和配制试剂都应贴有明显标签，杜绝标签缺失、新旧标签共存、标签信息不全或不清等混乱现象。配制的试剂、反应产物等应有名称、浓度或纯度、责任人、日期等信息。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26"/>
        <w:gridCol w:w="1710"/>
      </w:tblGrid>
      <w:tr w:rsidR="00976D86" w:rsidRPr="00976D86" w:rsidTr="004F79F2">
        <w:tc>
          <w:tcPr>
            <w:tcW w:w="0" w:type="auto"/>
            <w:vAlign w:val="center"/>
            <w:hideMark/>
          </w:tcPr>
          <w:p w:rsidR="00976D86" w:rsidRPr="004F79F2" w:rsidRDefault="00976D86" w:rsidP="004F79F2">
            <w:pPr>
              <w:widowControl/>
              <w:spacing w:line="380" w:lineRule="exact"/>
              <w:jc w:val="left"/>
              <w:rPr>
                <w:rFonts w:ascii="宋体" w:eastAsia="宋体" w:hAnsi="宋体" w:cs="宋体"/>
                <w:kern w:val="0"/>
                <w:sz w:val="24"/>
                <w:szCs w:val="24"/>
              </w:rPr>
            </w:pPr>
            <w:r w:rsidRPr="004F79F2">
              <w:rPr>
                <w:rFonts w:ascii="宋体" w:eastAsia="宋体" w:hAnsi="宋体" w:cs="宋体" w:hint="eastAsia"/>
                <w:kern w:val="0"/>
                <w:sz w:val="24"/>
                <w:szCs w:val="24"/>
              </w:rPr>
              <w:t>1.2 存放化学品的场所必须整洁、通风、隔热、安全、远离热源和火源。</w:t>
            </w:r>
          </w:p>
        </w:tc>
        <w:tc>
          <w:tcPr>
            <w:tcW w:w="0" w:type="auto"/>
            <w:vMerge w:val="restart"/>
            <w:vAlign w:val="center"/>
            <w:hideMark/>
          </w:tcPr>
          <w:p w:rsidR="00976D86" w:rsidRPr="00976D86" w:rsidRDefault="00976D86"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038225" cy="1019175"/>
                  <wp:effectExtent l="19050" t="0" r="9525" b="0"/>
                  <wp:docPr id="17" name="图片 17" descr="http://www.sysaqks.sdnu.edu.cn/attachments/2013-09/01-1380244858-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ysaqks.sdnu.edu.cn/attachments/2013-09/01-1380244858-2981.jpg"/>
                          <pic:cNvPicPr>
                            <a:picLocks noChangeAspect="1" noChangeArrowheads="1"/>
                          </pic:cNvPicPr>
                        </pic:nvPicPr>
                        <pic:blipFill>
                          <a:blip r:embed="rId24"/>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tc>
      </w:tr>
      <w:tr w:rsidR="00976D86" w:rsidRPr="00976D86" w:rsidTr="004F79F2">
        <w:tc>
          <w:tcPr>
            <w:tcW w:w="0" w:type="auto"/>
            <w:vAlign w:val="center"/>
            <w:hideMark/>
          </w:tcPr>
          <w:p w:rsidR="00976D86" w:rsidRPr="004F79F2" w:rsidRDefault="00976D86" w:rsidP="004F79F2">
            <w:pPr>
              <w:widowControl/>
              <w:spacing w:line="380" w:lineRule="exact"/>
              <w:jc w:val="left"/>
              <w:rPr>
                <w:rFonts w:ascii="宋体" w:eastAsia="宋体" w:hAnsi="宋体" w:cs="宋体"/>
                <w:kern w:val="0"/>
                <w:sz w:val="24"/>
                <w:szCs w:val="24"/>
              </w:rPr>
            </w:pPr>
            <w:r w:rsidRPr="004F79F2">
              <w:rPr>
                <w:rFonts w:ascii="宋体" w:eastAsia="宋体" w:hAnsi="宋体" w:cs="宋体" w:hint="eastAsia"/>
                <w:kern w:val="0"/>
                <w:sz w:val="24"/>
                <w:szCs w:val="24"/>
              </w:rPr>
              <w:t>1.3 实验室不得存放大桶试剂和大量试剂，</w:t>
            </w:r>
            <w:r w:rsidRPr="004F79F2">
              <w:rPr>
                <w:rFonts w:ascii="宋体" w:eastAsia="宋体" w:hAnsi="宋体" w:cs="宋体" w:hint="eastAsia"/>
                <w:b/>
                <w:kern w:val="0"/>
                <w:sz w:val="24"/>
                <w:szCs w:val="24"/>
              </w:rPr>
              <w:t>严禁存放大量的易燃易爆品及强氧化剂</w:t>
            </w:r>
            <w:r w:rsidRPr="004F79F2">
              <w:rPr>
                <w:rFonts w:ascii="宋体" w:eastAsia="宋体" w:hAnsi="宋体" w:cs="宋体" w:hint="eastAsia"/>
                <w:kern w:val="0"/>
                <w:sz w:val="24"/>
                <w:szCs w:val="24"/>
              </w:rPr>
              <w:t>；化学品应密封、分类、合理存放，切勿将不相容的、相互作用会发生剧烈反应的化学品混放。</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r w:rsidR="00976D86" w:rsidRPr="00976D86" w:rsidTr="004F79F2">
        <w:tc>
          <w:tcPr>
            <w:tcW w:w="0" w:type="auto"/>
            <w:vAlign w:val="center"/>
            <w:hideMark/>
          </w:tcPr>
          <w:p w:rsidR="00976D86" w:rsidRPr="004F79F2" w:rsidRDefault="00976D86" w:rsidP="004F79F2">
            <w:pPr>
              <w:widowControl/>
              <w:spacing w:line="380" w:lineRule="exact"/>
              <w:jc w:val="left"/>
              <w:rPr>
                <w:rFonts w:ascii="宋体" w:eastAsia="宋体" w:hAnsi="宋体" w:cs="宋体"/>
                <w:kern w:val="0"/>
                <w:sz w:val="24"/>
                <w:szCs w:val="24"/>
              </w:rPr>
            </w:pPr>
            <w:r w:rsidRPr="004F79F2">
              <w:rPr>
                <w:rFonts w:ascii="宋体" w:eastAsia="宋体" w:hAnsi="宋体" w:cs="宋体" w:hint="eastAsia"/>
                <w:kern w:val="0"/>
                <w:sz w:val="24"/>
                <w:szCs w:val="24"/>
              </w:rPr>
              <w:t xml:space="preserve">1.4 </w:t>
            </w:r>
            <w:r w:rsidRPr="004F79F2">
              <w:rPr>
                <w:rFonts w:ascii="宋体" w:eastAsia="宋体" w:hAnsi="宋体" w:cs="宋体" w:hint="eastAsia"/>
                <w:b/>
                <w:kern w:val="0"/>
                <w:sz w:val="24"/>
                <w:szCs w:val="24"/>
              </w:rPr>
              <w:t>实验室需建立并及时更新化学品台帐，及时清理无名、废旧化学品。</w:t>
            </w:r>
          </w:p>
        </w:tc>
        <w:tc>
          <w:tcPr>
            <w:tcW w:w="0" w:type="auto"/>
            <w:vMerge/>
            <w:vAlign w:val="center"/>
            <w:hideMark/>
          </w:tcPr>
          <w:p w:rsidR="00976D86" w:rsidRPr="00976D86" w:rsidRDefault="00976D86" w:rsidP="00976D86">
            <w:pPr>
              <w:widowControl/>
              <w:jc w:val="left"/>
              <w:rPr>
                <w:rFonts w:ascii="宋体" w:eastAsia="宋体" w:hAnsi="宋体" w:cs="宋体"/>
                <w:kern w:val="0"/>
                <w:sz w:val="18"/>
                <w:szCs w:val="18"/>
              </w:rPr>
            </w:pPr>
          </w:p>
        </w:tc>
      </w:tr>
    </w:tbl>
    <w:p w:rsidR="00976D86" w:rsidRPr="004F79F2" w:rsidRDefault="00976D86" w:rsidP="00976D86">
      <w:pPr>
        <w:widowControl/>
        <w:spacing w:line="432" w:lineRule="auto"/>
        <w:jc w:val="left"/>
        <w:rPr>
          <w:rFonts w:ascii="宋体" w:eastAsia="宋体" w:hAnsi="宋体" w:cs="宋体"/>
          <w:b/>
          <w:color w:val="000000"/>
          <w:kern w:val="0"/>
          <w:sz w:val="24"/>
          <w:szCs w:val="24"/>
        </w:rPr>
      </w:pPr>
      <w:r w:rsidRPr="004F79F2">
        <w:rPr>
          <w:rFonts w:ascii="宋体" w:eastAsia="宋体" w:hAnsi="宋体" w:cs="宋体" w:hint="eastAsia"/>
          <w:b/>
          <w:color w:val="000000"/>
          <w:kern w:val="0"/>
          <w:sz w:val="24"/>
          <w:szCs w:val="24"/>
        </w:rPr>
        <w:t>2. 危险品分类存放要求</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2.1 </w:t>
      </w:r>
      <w:r w:rsidRPr="004F79F2">
        <w:rPr>
          <w:rFonts w:ascii="Times New Roman" w:eastAsia="宋体" w:hAnsi="宋体" w:cs="Times New Roman"/>
          <w:color w:val="000000"/>
          <w:kern w:val="0"/>
          <w:sz w:val="24"/>
          <w:szCs w:val="24"/>
        </w:rPr>
        <w:t>剧毒化学品、麻醉类和精神类药品需存放在不易移动的保险柜或带双锁的冰箱内，实行</w:t>
      </w:r>
      <w:r w:rsidRPr="004F79F2">
        <w:rPr>
          <w:rFonts w:ascii="Times New Roman" w:eastAsia="宋体" w:hAnsi="Times New Roman" w:cs="Times New Roman"/>
          <w:b/>
          <w:color w:val="000000"/>
          <w:kern w:val="0"/>
          <w:sz w:val="24"/>
          <w:szCs w:val="24"/>
        </w:rPr>
        <w:t>“</w:t>
      </w:r>
      <w:r w:rsidRPr="004F79F2">
        <w:rPr>
          <w:rFonts w:ascii="Times New Roman" w:eastAsia="宋体" w:hAnsi="宋体" w:cs="Times New Roman"/>
          <w:b/>
          <w:color w:val="000000"/>
          <w:kern w:val="0"/>
          <w:sz w:val="24"/>
          <w:szCs w:val="24"/>
        </w:rPr>
        <w:t>双人领取、双人运输、双人使用、双人双锁保管</w:t>
      </w:r>
      <w:r w:rsidRPr="004F79F2">
        <w:rPr>
          <w:rFonts w:ascii="Times New Roman" w:eastAsia="宋体" w:hAnsi="Times New Roman" w:cs="Times New Roman"/>
          <w:b/>
          <w:color w:val="000000"/>
          <w:kern w:val="0"/>
          <w:sz w:val="24"/>
          <w:szCs w:val="24"/>
        </w:rPr>
        <w:t>”</w:t>
      </w:r>
      <w:r w:rsidRPr="004F79F2">
        <w:rPr>
          <w:rFonts w:ascii="Times New Roman" w:eastAsia="宋体" w:hAnsi="宋体" w:cs="Times New Roman"/>
          <w:b/>
          <w:color w:val="000000"/>
          <w:kern w:val="0"/>
          <w:sz w:val="24"/>
          <w:szCs w:val="24"/>
        </w:rPr>
        <w:t>的</w:t>
      </w:r>
      <w:r w:rsidRPr="004F79F2">
        <w:rPr>
          <w:rFonts w:ascii="Times New Roman" w:eastAsia="宋体" w:hAnsi="宋体" w:cs="Times New Roman"/>
          <w:color w:val="000000"/>
          <w:kern w:val="0"/>
          <w:sz w:val="24"/>
          <w:szCs w:val="24"/>
        </w:rPr>
        <w:t>五双制度，并切实做好相关记录。</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2.2 </w:t>
      </w:r>
      <w:r w:rsidRPr="004F79F2">
        <w:rPr>
          <w:rFonts w:ascii="Times New Roman" w:eastAsia="宋体" w:hAnsi="宋体" w:cs="Times New Roman"/>
          <w:color w:val="000000"/>
          <w:kern w:val="0"/>
          <w:sz w:val="24"/>
          <w:szCs w:val="24"/>
        </w:rPr>
        <w:t>易爆品应与易燃品、氧化剂隔离存放，宜存于</w:t>
      </w:r>
      <w:r w:rsidR="004F79F2">
        <w:rPr>
          <w:rFonts w:ascii="Times New Roman" w:eastAsia="宋体" w:hAnsi="Times New Roman" w:cs="Times New Roman" w:hint="eastAsia"/>
          <w:color w:val="000000"/>
          <w:kern w:val="0"/>
          <w:sz w:val="24"/>
          <w:szCs w:val="24"/>
        </w:rPr>
        <w:t>20</w:t>
      </w:r>
      <w:r w:rsidRPr="004F79F2">
        <w:rPr>
          <w:rFonts w:ascii="Times New Roman" w:eastAsia="宋体" w:hAnsi="Times New Roman" w:cs="Times New Roman"/>
          <w:color w:val="000000"/>
          <w:kern w:val="0"/>
          <w:sz w:val="24"/>
          <w:szCs w:val="24"/>
        </w:rPr>
        <w:t>℃</w:t>
      </w:r>
      <w:r w:rsidRPr="004F79F2">
        <w:rPr>
          <w:rFonts w:ascii="Times New Roman" w:eastAsia="宋体" w:hAnsi="宋体" w:cs="Times New Roman"/>
          <w:color w:val="000000"/>
          <w:kern w:val="0"/>
          <w:sz w:val="24"/>
          <w:szCs w:val="24"/>
        </w:rPr>
        <w:t>以下，最好保存在防爆试剂柜、防爆冰箱或经过防爆改造的冰箱内。</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2.3 </w:t>
      </w:r>
      <w:r w:rsidRPr="004F79F2">
        <w:rPr>
          <w:rFonts w:ascii="Times New Roman" w:eastAsia="宋体" w:hAnsi="宋体" w:cs="Times New Roman"/>
          <w:b/>
          <w:color w:val="000000"/>
          <w:kern w:val="0"/>
          <w:sz w:val="24"/>
          <w:szCs w:val="24"/>
        </w:rPr>
        <w:t>腐蚀品应放在防腐蚀试剂柜的下层；或下垫防腐蚀托盘，置于普通试剂柜的下层</w:t>
      </w:r>
      <w:r w:rsidRPr="004F79F2">
        <w:rPr>
          <w:rFonts w:ascii="Times New Roman" w:eastAsia="宋体" w:hAnsi="宋体" w:cs="Times New Roman"/>
          <w:color w:val="000000"/>
          <w:kern w:val="0"/>
          <w:sz w:val="24"/>
          <w:szCs w:val="24"/>
        </w:rPr>
        <w:t>。</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2.4 </w:t>
      </w:r>
      <w:r w:rsidRPr="004F79F2">
        <w:rPr>
          <w:rFonts w:ascii="Times New Roman" w:eastAsia="宋体" w:hAnsi="宋体" w:cs="Times New Roman"/>
          <w:color w:val="000000"/>
          <w:kern w:val="0"/>
          <w:sz w:val="24"/>
          <w:szCs w:val="24"/>
        </w:rPr>
        <w:t>还原剂、有机物等不能与氧化剂、硫酸、硝酸混放。</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2.5 </w:t>
      </w:r>
      <w:r w:rsidRPr="004F79F2">
        <w:rPr>
          <w:rFonts w:ascii="Times New Roman" w:eastAsia="宋体" w:hAnsi="宋体" w:cs="Times New Roman"/>
          <w:color w:val="000000"/>
          <w:kern w:val="0"/>
          <w:sz w:val="24"/>
          <w:szCs w:val="24"/>
        </w:rPr>
        <w:t>强酸（尤其是硫酸），不能与强氧化剂的盐类（如：高锰酸钾、氯酸钾等）混放；遇酸可产生有害气体的盐类（如：氰化钾、硫化钠、亚硝酸钠、氯化钠、亚硫酸钠等）不能与酸混放。</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2.6 </w:t>
      </w:r>
      <w:r w:rsidRPr="004F79F2">
        <w:rPr>
          <w:rFonts w:ascii="Times New Roman" w:eastAsia="宋体" w:hAnsi="宋体" w:cs="Times New Roman"/>
          <w:b/>
          <w:color w:val="000000"/>
          <w:kern w:val="0"/>
          <w:sz w:val="24"/>
          <w:szCs w:val="24"/>
        </w:rPr>
        <w:t>易产生有毒气体（烟雾）或难闻刺激气味的化学品应存放在配有通风吸收装置的试剂柜内。</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2.7 </w:t>
      </w:r>
      <w:r w:rsidRPr="004F79F2">
        <w:rPr>
          <w:rFonts w:ascii="Times New Roman" w:eastAsia="宋体" w:hAnsi="宋体" w:cs="Times New Roman"/>
          <w:color w:val="000000"/>
          <w:kern w:val="0"/>
          <w:sz w:val="24"/>
          <w:szCs w:val="24"/>
        </w:rPr>
        <w:t>金属钠、钾等碱金属应贮存于煤油中；黄磷、汞应贮存于水中。</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2.8 </w:t>
      </w:r>
      <w:r w:rsidRPr="004F79F2">
        <w:rPr>
          <w:rFonts w:ascii="Times New Roman" w:eastAsia="宋体" w:hAnsi="宋体" w:cs="Times New Roman"/>
          <w:color w:val="000000"/>
          <w:kern w:val="0"/>
          <w:sz w:val="24"/>
          <w:szCs w:val="24"/>
        </w:rPr>
        <w:t>易水解的药品（如：醋酸酐、乙酰氯、二氯亚砜等）不能与水溶液、酸、碱等混放。</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2.9 </w:t>
      </w:r>
      <w:r w:rsidRPr="004F79F2">
        <w:rPr>
          <w:rFonts w:ascii="Times New Roman" w:eastAsia="宋体" w:hAnsi="宋体" w:cs="Times New Roman"/>
          <w:color w:val="000000"/>
          <w:kern w:val="0"/>
          <w:sz w:val="24"/>
          <w:szCs w:val="24"/>
        </w:rPr>
        <w:t>卤素（氟、氯、溴、碘）不能与氨、酸及有机物混放。</w:t>
      </w:r>
    </w:p>
    <w:p w:rsidR="00976D86" w:rsidRPr="004F79F2" w:rsidRDefault="00976D86" w:rsidP="004F79F2">
      <w:pPr>
        <w:widowControl/>
        <w:spacing w:line="380" w:lineRule="exact"/>
        <w:jc w:val="left"/>
        <w:rPr>
          <w:rFonts w:ascii="Times New Roman" w:eastAsia="宋体" w:hAnsi="Times New Roman" w:cs="Times New Roman"/>
          <w:color w:val="000000"/>
          <w:kern w:val="0"/>
          <w:sz w:val="24"/>
          <w:szCs w:val="24"/>
        </w:rPr>
      </w:pPr>
      <w:r w:rsidRPr="004F79F2">
        <w:rPr>
          <w:rFonts w:ascii="Times New Roman" w:eastAsia="宋体" w:hAnsi="Times New Roman" w:cs="Times New Roman"/>
          <w:color w:val="000000"/>
          <w:kern w:val="0"/>
          <w:sz w:val="24"/>
          <w:szCs w:val="24"/>
        </w:rPr>
        <w:t xml:space="preserve">2.1 0 </w:t>
      </w:r>
      <w:r w:rsidRPr="004F79F2">
        <w:rPr>
          <w:rFonts w:ascii="Times New Roman" w:eastAsia="宋体" w:hAnsi="宋体" w:cs="Times New Roman"/>
          <w:color w:val="000000"/>
          <w:kern w:val="0"/>
          <w:sz w:val="24"/>
          <w:szCs w:val="24"/>
        </w:rPr>
        <w:t>氨不能与卤素、汞、次氯酸、酸等接触。</w:t>
      </w:r>
    </w:p>
    <w:p w:rsidR="00976D86" w:rsidRPr="004F79F2" w:rsidRDefault="00976D86" w:rsidP="00976D86">
      <w:pPr>
        <w:widowControl/>
        <w:spacing w:line="432" w:lineRule="auto"/>
        <w:jc w:val="left"/>
        <w:rPr>
          <w:rFonts w:ascii="宋体" w:eastAsia="宋体" w:hAnsi="宋体" w:cs="宋体"/>
          <w:color w:val="000000"/>
          <w:kern w:val="0"/>
          <w:sz w:val="24"/>
          <w:szCs w:val="24"/>
        </w:rPr>
      </w:pPr>
      <w:r w:rsidRPr="004F79F2">
        <w:rPr>
          <w:rFonts w:ascii="宋体" w:eastAsia="宋体" w:hAnsi="宋体" w:cs="宋体" w:hint="eastAsia"/>
          <w:b/>
          <w:bCs/>
          <w:color w:val="000000"/>
          <w:kern w:val="0"/>
          <w:sz w:val="24"/>
          <w:szCs w:val="24"/>
        </w:rPr>
        <w:t>（三）化学品使用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89"/>
        <w:gridCol w:w="3547"/>
      </w:tblGrid>
      <w:tr w:rsidR="004F79F2" w:rsidRPr="00976D86" w:rsidTr="004F79F2">
        <w:tc>
          <w:tcPr>
            <w:tcW w:w="4977" w:type="dxa"/>
            <w:vAlign w:val="center"/>
            <w:hideMark/>
          </w:tcPr>
          <w:p w:rsidR="004F79F2" w:rsidRPr="004F79F2" w:rsidRDefault="004F79F2" w:rsidP="004F79F2">
            <w:pPr>
              <w:widowControl/>
              <w:spacing w:line="380" w:lineRule="exact"/>
              <w:jc w:val="left"/>
              <w:rPr>
                <w:rFonts w:ascii="Times New Roman" w:eastAsia="宋体" w:hAnsi="Times New Roman" w:cs="Times New Roman"/>
                <w:kern w:val="0"/>
                <w:sz w:val="24"/>
                <w:szCs w:val="24"/>
              </w:rPr>
            </w:pPr>
            <w:r w:rsidRPr="004F79F2">
              <w:rPr>
                <w:rFonts w:ascii="Times New Roman" w:eastAsia="宋体" w:hAnsi="Times New Roman" w:cs="Times New Roman"/>
                <w:kern w:val="0"/>
                <w:sz w:val="24"/>
                <w:szCs w:val="24"/>
              </w:rPr>
              <w:t xml:space="preserve">1. </w:t>
            </w:r>
            <w:r w:rsidRPr="004F79F2">
              <w:rPr>
                <w:rFonts w:ascii="Times New Roman" w:eastAsia="宋体" w:hAnsi="Times New Roman" w:cs="Times New Roman"/>
                <w:kern w:val="0"/>
                <w:sz w:val="24"/>
                <w:szCs w:val="24"/>
              </w:rPr>
              <w:t>实验之前应先阅读使用化学品的安全技术说明书</w:t>
            </w:r>
            <w:r w:rsidRPr="004F79F2">
              <w:rPr>
                <w:rFonts w:ascii="Times New Roman" w:eastAsia="宋体" w:hAnsi="Times New Roman" w:cs="Times New Roman"/>
                <w:kern w:val="0"/>
                <w:sz w:val="24"/>
                <w:szCs w:val="24"/>
              </w:rPr>
              <w:t>(MSDS )</w:t>
            </w:r>
            <w:r w:rsidRPr="004F79F2">
              <w:rPr>
                <w:rFonts w:ascii="Times New Roman" w:eastAsia="宋体" w:hAnsi="Times New Roman" w:cs="Times New Roman"/>
                <w:kern w:val="0"/>
                <w:sz w:val="24"/>
                <w:szCs w:val="24"/>
              </w:rPr>
              <w:t>，了解化学品特性，采取必要的防护措施。</w:t>
            </w:r>
          </w:p>
        </w:tc>
        <w:tc>
          <w:tcPr>
            <w:tcW w:w="3685" w:type="dxa"/>
            <w:vMerge w:val="restart"/>
            <w:vAlign w:val="center"/>
            <w:hideMark/>
          </w:tcPr>
          <w:p w:rsidR="004F79F2" w:rsidRPr="00976D86" w:rsidRDefault="004F79F2"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076450" cy="1833353"/>
                  <wp:effectExtent l="19050" t="0" r="0" b="0"/>
                  <wp:docPr id="69" name="图片 18" descr="http://www.sysaqks.sdnu.edu.cn/attachments/2013-09/01-1380245198-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ysaqks.sdnu.edu.cn/attachments/2013-09/01-1380245198-2984.jpg"/>
                          <pic:cNvPicPr>
                            <a:picLocks noChangeAspect="1" noChangeArrowheads="1"/>
                          </pic:cNvPicPr>
                        </pic:nvPicPr>
                        <pic:blipFill>
                          <a:blip r:embed="rId25"/>
                          <a:srcRect/>
                          <a:stretch>
                            <a:fillRect/>
                          </a:stretch>
                        </pic:blipFill>
                        <pic:spPr bwMode="auto">
                          <a:xfrm>
                            <a:off x="0" y="0"/>
                            <a:ext cx="2076450" cy="1833353"/>
                          </a:xfrm>
                          <a:prstGeom prst="rect">
                            <a:avLst/>
                          </a:prstGeom>
                          <a:noFill/>
                          <a:ln w="9525">
                            <a:noFill/>
                            <a:miter lim="800000"/>
                            <a:headEnd/>
                            <a:tailEnd/>
                          </a:ln>
                        </pic:spPr>
                      </pic:pic>
                    </a:graphicData>
                  </a:graphic>
                </wp:inline>
              </w:drawing>
            </w:r>
          </w:p>
        </w:tc>
      </w:tr>
      <w:tr w:rsidR="004F79F2" w:rsidRPr="00976D86" w:rsidTr="004F79F2">
        <w:tc>
          <w:tcPr>
            <w:tcW w:w="4977" w:type="dxa"/>
            <w:vAlign w:val="center"/>
            <w:hideMark/>
          </w:tcPr>
          <w:p w:rsidR="004F79F2" w:rsidRPr="004F79F2" w:rsidRDefault="004F79F2" w:rsidP="004F79F2">
            <w:pPr>
              <w:widowControl/>
              <w:spacing w:line="380" w:lineRule="exact"/>
              <w:jc w:val="left"/>
              <w:rPr>
                <w:rFonts w:ascii="Times New Roman" w:eastAsia="宋体" w:hAnsi="Times New Roman" w:cs="Times New Roman"/>
                <w:kern w:val="0"/>
                <w:sz w:val="24"/>
                <w:szCs w:val="24"/>
              </w:rPr>
            </w:pPr>
            <w:r w:rsidRPr="004F79F2">
              <w:rPr>
                <w:rFonts w:ascii="Times New Roman" w:eastAsia="宋体" w:hAnsi="Times New Roman" w:cs="Times New Roman"/>
                <w:kern w:val="0"/>
                <w:sz w:val="24"/>
                <w:szCs w:val="24"/>
              </w:rPr>
              <w:t xml:space="preserve">2. </w:t>
            </w:r>
            <w:r w:rsidRPr="004F79F2">
              <w:rPr>
                <w:rFonts w:ascii="Times New Roman" w:eastAsia="宋体" w:hAnsi="Times New Roman" w:cs="Times New Roman"/>
                <w:kern w:val="0"/>
                <w:sz w:val="24"/>
                <w:szCs w:val="24"/>
              </w:rPr>
              <w:t>严格按实验规程进行操作，在能够达到实验</w:t>
            </w:r>
            <w:r w:rsidRPr="004F79F2">
              <w:rPr>
                <w:rFonts w:ascii="Times New Roman" w:eastAsia="宋体" w:hAnsi="Times New Roman" w:cs="Times New Roman"/>
                <w:kern w:val="0"/>
                <w:sz w:val="24"/>
                <w:szCs w:val="24"/>
              </w:rPr>
              <w:lastRenderedPageBreak/>
              <w:t>目的的前提下，尽量少用，或用危险性低的物质替代危险性高的物质。</w:t>
            </w:r>
          </w:p>
        </w:tc>
        <w:tc>
          <w:tcPr>
            <w:tcW w:w="3685" w:type="dxa"/>
            <w:vMerge/>
            <w:vAlign w:val="center"/>
            <w:hideMark/>
          </w:tcPr>
          <w:p w:rsidR="004F79F2" w:rsidRPr="00976D86" w:rsidRDefault="004F79F2" w:rsidP="00976D86">
            <w:pPr>
              <w:widowControl/>
              <w:jc w:val="left"/>
              <w:rPr>
                <w:rFonts w:ascii="宋体" w:eastAsia="宋体" w:hAnsi="宋体" w:cs="宋体"/>
                <w:kern w:val="0"/>
                <w:sz w:val="18"/>
                <w:szCs w:val="18"/>
              </w:rPr>
            </w:pPr>
          </w:p>
        </w:tc>
      </w:tr>
      <w:tr w:rsidR="004F79F2" w:rsidRPr="00976D86" w:rsidTr="004F79F2">
        <w:tc>
          <w:tcPr>
            <w:tcW w:w="4977" w:type="dxa"/>
            <w:vAlign w:val="center"/>
            <w:hideMark/>
          </w:tcPr>
          <w:p w:rsidR="004F79F2" w:rsidRPr="004F79F2" w:rsidRDefault="004F79F2" w:rsidP="004F79F2">
            <w:pPr>
              <w:widowControl/>
              <w:spacing w:line="380" w:lineRule="exact"/>
              <w:jc w:val="left"/>
              <w:rPr>
                <w:rFonts w:ascii="Times New Roman" w:eastAsia="宋体" w:hAnsi="Times New Roman" w:cs="Times New Roman"/>
                <w:kern w:val="0"/>
                <w:sz w:val="24"/>
                <w:szCs w:val="24"/>
              </w:rPr>
            </w:pPr>
            <w:r w:rsidRPr="004F79F2">
              <w:rPr>
                <w:rFonts w:ascii="Times New Roman" w:eastAsia="宋体" w:hAnsi="Times New Roman" w:cs="Times New Roman"/>
                <w:kern w:val="0"/>
                <w:sz w:val="24"/>
                <w:szCs w:val="24"/>
              </w:rPr>
              <w:lastRenderedPageBreak/>
              <w:t xml:space="preserve">3. </w:t>
            </w:r>
            <w:r w:rsidRPr="004F79F2">
              <w:rPr>
                <w:rFonts w:ascii="Times New Roman" w:eastAsia="宋体" w:hAnsi="Times New Roman" w:cs="Times New Roman"/>
                <w:kern w:val="0"/>
                <w:sz w:val="24"/>
                <w:szCs w:val="24"/>
              </w:rPr>
              <w:t>使用化学品时，不能直接接触药品、品尝药品味道、把鼻子凑到容器口嗅闻药品的气味。</w:t>
            </w:r>
          </w:p>
        </w:tc>
        <w:tc>
          <w:tcPr>
            <w:tcW w:w="3685" w:type="dxa"/>
            <w:vMerge/>
            <w:vAlign w:val="center"/>
            <w:hideMark/>
          </w:tcPr>
          <w:p w:rsidR="004F79F2" w:rsidRPr="00976D86" w:rsidRDefault="004F79F2" w:rsidP="00976D86">
            <w:pPr>
              <w:widowControl/>
              <w:jc w:val="left"/>
              <w:rPr>
                <w:rFonts w:ascii="宋体" w:eastAsia="宋体" w:hAnsi="宋体" w:cs="宋体"/>
                <w:kern w:val="0"/>
                <w:sz w:val="18"/>
                <w:szCs w:val="18"/>
              </w:rPr>
            </w:pPr>
          </w:p>
        </w:tc>
      </w:tr>
      <w:tr w:rsidR="004F79F2" w:rsidRPr="00976D86" w:rsidTr="004F79F2">
        <w:tc>
          <w:tcPr>
            <w:tcW w:w="4977" w:type="dxa"/>
            <w:vAlign w:val="center"/>
            <w:hideMark/>
          </w:tcPr>
          <w:p w:rsidR="004F79F2" w:rsidRPr="004F79F2" w:rsidRDefault="004F79F2" w:rsidP="004F79F2">
            <w:pPr>
              <w:widowControl/>
              <w:spacing w:line="380" w:lineRule="exact"/>
              <w:jc w:val="left"/>
              <w:rPr>
                <w:rFonts w:ascii="Times New Roman" w:eastAsia="宋体" w:hAnsi="Times New Roman" w:cs="Times New Roman"/>
                <w:kern w:val="0"/>
                <w:sz w:val="24"/>
                <w:szCs w:val="24"/>
              </w:rPr>
            </w:pPr>
            <w:r w:rsidRPr="004F79F2">
              <w:rPr>
                <w:rFonts w:ascii="Times New Roman" w:eastAsia="宋体" w:hAnsi="Times New Roman" w:cs="Times New Roman"/>
                <w:kern w:val="0"/>
                <w:sz w:val="24"/>
                <w:szCs w:val="24"/>
              </w:rPr>
              <w:t xml:space="preserve">4. </w:t>
            </w:r>
            <w:r w:rsidRPr="004F79F2">
              <w:rPr>
                <w:rFonts w:ascii="Times New Roman" w:eastAsia="宋体" w:hAnsi="Times New Roman" w:cs="Times New Roman"/>
                <w:kern w:val="0"/>
                <w:sz w:val="24"/>
                <w:szCs w:val="24"/>
              </w:rPr>
              <w:t>严禁在开口容器或密闭体系中用明火加热有机溶剂，不得在烘箱内存放干燥易燃有机物。</w:t>
            </w:r>
          </w:p>
        </w:tc>
        <w:tc>
          <w:tcPr>
            <w:tcW w:w="3685" w:type="dxa"/>
            <w:vMerge/>
            <w:vAlign w:val="center"/>
            <w:hideMark/>
          </w:tcPr>
          <w:p w:rsidR="004F79F2" w:rsidRPr="00976D86" w:rsidRDefault="004F79F2" w:rsidP="00976D86">
            <w:pPr>
              <w:widowControl/>
              <w:jc w:val="left"/>
              <w:rPr>
                <w:rFonts w:ascii="宋体" w:eastAsia="宋体" w:hAnsi="宋体" w:cs="宋体"/>
                <w:kern w:val="0"/>
                <w:sz w:val="18"/>
                <w:szCs w:val="18"/>
              </w:rPr>
            </w:pPr>
          </w:p>
        </w:tc>
      </w:tr>
      <w:tr w:rsidR="004F79F2" w:rsidRPr="00976D86" w:rsidTr="004F79F2">
        <w:tc>
          <w:tcPr>
            <w:tcW w:w="4977" w:type="dxa"/>
            <w:vAlign w:val="center"/>
            <w:hideMark/>
          </w:tcPr>
          <w:p w:rsidR="004F79F2" w:rsidRPr="004F79F2" w:rsidRDefault="004F79F2" w:rsidP="004F79F2">
            <w:pPr>
              <w:widowControl/>
              <w:spacing w:line="380" w:lineRule="exact"/>
              <w:jc w:val="left"/>
              <w:rPr>
                <w:rFonts w:ascii="Times New Roman" w:eastAsia="宋体" w:hAnsi="Times New Roman" w:cs="Times New Roman"/>
                <w:kern w:val="0"/>
                <w:sz w:val="24"/>
                <w:szCs w:val="24"/>
              </w:rPr>
            </w:pPr>
            <w:r w:rsidRPr="004F79F2">
              <w:rPr>
                <w:rFonts w:ascii="Times New Roman" w:eastAsia="宋体" w:hAnsi="Times New Roman" w:cs="Times New Roman"/>
                <w:kern w:val="0"/>
                <w:sz w:val="24"/>
                <w:szCs w:val="24"/>
              </w:rPr>
              <w:t xml:space="preserve">5. </w:t>
            </w:r>
            <w:r w:rsidRPr="004F79F2">
              <w:rPr>
                <w:rFonts w:ascii="Times New Roman" w:eastAsia="宋体" w:hAnsi="Times New Roman" w:cs="Times New Roman"/>
                <w:kern w:val="0"/>
                <w:sz w:val="24"/>
                <w:szCs w:val="24"/>
              </w:rPr>
              <w:t>实验人员应配带防护眼镜、穿着合身的棉质白色工作服及采取其他防护措施，并保持工作环境通风良好。</w:t>
            </w:r>
          </w:p>
        </w:tc>
        <w:tc>
          <w:tcPr>
            <w:tcW w:w="3685" w:type="dxa"/>
            <w:vMerge/>
            <w:vAlign w:val="center"/>
            <w:hideMark/>
          </w:tcPr>
          <w:p w:rsidR="004F79F2" w:rsidRPr="00976D86" w:rsidRDefault="004F79F2" w:rsidP="00976D86">
            <w:pPr>
              <w:widowControl/>
              <w:jc w:val="left"/>
              <w:rPr>
                <w:rFonts w:ascii="宋体" w:eastAsia="宋体" w:hAnsi="宋体" w:cs="宋体"/>
                <w:kern w:val="0"/>
                <w:sz w:val="18"/>
                <w:szCs w:val="18"/>
              </w:rPr>
            </w:pPr>
          </w:p>
        </w:tc>
      </w:tr>
    </w:tbl>
    <w:p w:rsidR="004F79F2" w:rsidRDefault="004F79F2" w:rsidP="00976D86">
      <w:pPr>
        <w:widowControl/>
        <w:spacing w:line="432" w:lineRule="auto"/>
        <w:jc w:val="left"/>
        <w:rPr>
          <w:rFonts w:ascii="宋体" w:eastAsia="宋体" w:hAnsi="宋体" w:cs="宋体"/>
          <w:b/>
          <w:bCs/>
          <w:color w:val="000000"/>
          <w:kern w:val="0"/>
        </w:rPr>
      </w:pPr>
    </w:p>
    <w:p w:rsidR="00976D86" w:rsidRPr="00E156E1" w:rsidRDefault="00976D86" w:rsidP="00E156E1">
      <w:pPr>
        <w:widowControl/>
        <w:spacing w:line="360" w:lineRule="auto"/>
        <w:jc w:val="left"/>
        <w:rPr>
          <w:rFonts w:ascii="Times New Roman" w:eastAsia="宋体" w:hAnsi="Times New Roman" w:cs="Times New Roman"/>
          <w:color w:val="000000"/>
          <w:kern w:val="0"/>
          <w:sz w:val="24"/>
          <w:szCs w:val="24"/>
        </w:rPr>
      </w:pPr>
      <w:r w:rsidRPr="00E156E1">
        <w:rPr>
          <w:rFonts w:ascii="Times New Roman" w:eastAsia="宋体" w:hAnsi="宋体" w:cs="Times New Roman"/>
          <w:b/>
          <w:bCs/>
          <w:color w:val="000000"/>
          <w:kern w:val="0"/>
          <w:sz w:val="24"/>
          <w:szCs w:val="24"/>
        </w:rPr>
        <w:t>（四）化学废弃物处置</w:t>
      </w:r>
    </w:p>
    <w:p w:rsidR="00976D86" w:rsidRPr="00E156E1" w:rsidRDefault="00976D86" w:rsidP="00E156E1">
      <w:pPr>
        <w:widowControl/>
        <w:spacing w:line="360" w:lineRule="auto"/>
        <w:jc w:val="left"/>
        <w:rPr>
          <w:rFonts w:ascii="Times New Roman" w:eastAsia="宋体" w:hAnsi="Times New Roman" w:cs="Times New Roman"/>
          <w:color w:val="000000"/>
          <w:kern w:val="0"/>
          <w:sz w:val="24"/>
          <w:szCs w:val="24"/>
        </w:rPr>
      </w:pPr>
      <w:r w:rsidRPr="00E156E1">
        <w:rPr>
          <w:rFonts w:ascii="Times New Roman" w:eastAsia="宋体" w:hAnsi="Times New Roman" w:cs="Times New Roman"/>
          <w:color w:val="000000"/>
          <w:kern w:val="0"/>
          <w:sz w:val="24"/>
          <w:szCs w:val="24"/>
        </w:rPr>
        <w:t xml:space="preserve">1. </w:t>
      </w:r>
      <w:r w:rsidRPr="00E156E1">
        <w:rPr>
          <w:rFonts w:ascii="Times New Roman" w:eastAsia="宋体" w:hAnsi="宋体" w:cs="Times New Roman"/>
          <w:color w:val="000000"/>
          <w:kern w:val="0"/>
          <w:sz w:val="24"/>
          <w:szCs w:val="24"/>
        </w:rPr>
        <w:t>应及时清理化学废弃物，遵循兼容相存的原则，用原瓶或小口带螺纹盖子的容器分类收集，做好标识，按照学校有关规定及时送储。</w:t>
      </w:r>
    </w:p>
    <w:p w:rsidR="00976D86" w:rsidRPr="00E156E1" w:rsidRDefault="00976D86" w:rsidP="00E156E1">
      <w:pPr>
        <w:widowControl/>
        <w:spacing w:line="360" w:lineRule="auto"/>
        <w:jc w:val="left"/>
        <w:rPr>
          <w:rFonts w:ascii="Times New Roman" w:eastAsia="宋体" w:hAnsi="Times New Roman" w:cs="Times New Roman"/>
          <w:color w:val="000000"/>
          <w:kern w:val="0"/>
          <w:sz w:val="24"/>
          <w:szCs w:val="24"/>
        </w:rPr>
      </w:pPr>
      <w:r w:rsidRPr="00E156E1">
        <w:rPr>
          <w:rFonts w:ascii="Times New Roman" w:eastAsia="宋体" w:hAnsi="Times New Roman" w:cs="Times New Roman"/>
          <w:color w:val="000000"/>
          <w:kern w:val="0"/>
          <w:sz w:val="24"/>
          <w:szCs w:val="24"/>
        </w:rPr>
        <w:t xml:space="preserve">2. </w:t>
      </w:r>
      <w:r w:rsidRPr="00E156E1">
        <w:rPr>
          <w:rFonts w:ascii="Times New Roman" w:eastAsia="宋体" w:hAnsi="宋体" w:cs="Times New Roman"/>
          <w:color w:val="000000"/>
          <w:kern w:val="0"/>
          <w:sz w:val="24"/>
          <w:szCs w:val="24"/>
        </w:rPr>
        <w:t>废气排放前应先经过吸收、分解处理，才能排放。</w:t>
      </w:r>
    </w:p>
    <w:p w:rsidR="00976D86" w:rsidRPr="00E156E1" w:rsidRDefault="00976D86" w:rsidP="00E156E1">
      <w:pPr>
        <w:widowControl/>
        <w:spacing w:line="360" w:lineRule="auto"/>
        <w:jc w:val="left"/>
        <w:rPr>
          <w:rFonts w:ascii="Times New Roman" w:eastAsia="宋体" w:hAnsi="Times New Roman" w:cs="Times New Roman"/>
          <w:color w:val="000000"/>
          <w:kern w:val="0"/>
          <w:sz w:val="24"/>
          <w:szCs w:val="24"/>
        </w:rPr>
      </w:pPr>
      <w:r w:rsidRPr="00E156E1">
        <w:rPr>
          <w:rFonts w:ascii="Times New Roman" w:eastAsia="宋体" w:hAnsi="宋体" w:cs="Times New Roman"/>
          <w:b/>
          <w:bCs/>
          <w:color w:val="000000"/>
          <w:kern w:val="0"/>
          <w:sz w:val="24"/>
          <w:szCs w:val="24"/>
        </w:rPr>
        <w:t>（五）应急救援</w:t>
      </w:r>
    </w:p>
    <w:p w:rsidR="00976D86" w:rsidRPr="00E156E1" w:rsidRDefault="00751428" w:rsidP="00E156E1">
      <w:pPr>
        <w:widowControl/>
        <w:spacing w:line="360" w:lineRule="auto"/>
        <w:jc w:val="left"/>
        <w:rPr>
          <w:rFonts w:ascii="Times New Roman" w:eastAsia="宋体" w:hAnsi="Times New Roman" w:cs="Times New Roman"/>
          <w:color w:val="000000"/>
          <w:kern w:val="0"/>
          <w:sz w:val="24"/>
          <w:szCs w:val="24"/>
        </w:rPr>
      </w:pPr>
      <w:r w:rsidRPr="00E156E1">
        <w:rPr>
          <w:rFonts w:ascii="Times New Roman" w:eastAsia="宋体" w:hAnsi="Times New Roman" w:cs="Times New Roman"/>
          <w:color w:val="000000"/>
          <w:kern w:val="0"/>
          <w:sz w:val="24"/>
          <w:szCs w:val="24"/>
        </w:rPr>
        <w:t> </w:t>
      </w:r>
      <w:r w:rsidR="00E156E1">
        <w:rPr>
          <w:rFonts w:ascii="Times New Roman" w:eastAsia="宋体" w:hAnsi="Times New Roman" w:cs="Times New Roman" w:hint="eastAsia"/>
          <w:color w:val="000000"/>
          <w:kern w:val="0"/>
          <w:sz w:val="24"/>
          <w:szCs w:val="24"/>
        </w:rPr>
        <w:t xml:space="preserve">   </w:t>
      </w:r>
      <w:r w:rsidR="00976D86" w:rsidRPr="00E156E1">
        <w:rPr>
          <w:rFonts w:ascii="Times New Roman" w:eastAsia="宋体" w:hAnsi="宋体" w:cs="Times New Roman"/>
          <w:color w:val="000000"/>
          <w:kern w:val="0"/>
          <w:sz w:val="24"/>
          <w:szCs w:val="24"/>
        </w:rPr>
        <w:t>发生化学安全事故，应立即报告主管老师，并积极采取措施进行应急救援，然后送医院治疗。</w:t>
      </w:r>
    </w:p>
    <w:p w:rsidR="00976D86" w:rsidRPr="005E23A9" w:rsidRDefault="00976D86" w:rsidP="00976D86">
      <w:pPr>
        <w:widowControl/>
        <w:spacing w:line="432" w:lineRule="auto"/>
        <w:jc w:val="left"/>
        <w:rPr>
          <w:rFonts w:ascii="Times New Roman" w:eastAsia="宋体" w:hAnsi="Times New Roman" w:cs="Times New Roman"/>
          <w:color w:val="000000"/>
          <w:kern w:val="0"/>
          <w:sz w:val="24"/>
          <w:szCs w:val="24"/>
        </w:rPr>
      </w:pPr>
      <w:r w:rsidRPr="005E23A9">
        <w:rPr>
          <w:rFonts w:ascii="Times New Roman" w:eastAsia="宋体" w:hAnsi="Times New Roman" w:cs="Times New Roman"/>
          <w:b/>
          <w:bCs/>
          <w:color w:val="000000"/>
          <w:kern w:val="0"/>
          <w:sz w:val="24"/>
          <w:szCs w:val="24"/>
        </w:rPr>
        <w:t xml:space="preserve">1. </w:t>
      </w:r>
      <w:r w:rsidRPr="005E23A9">
        <w:rPr>
          <w:rFonts w:ascii="Times New Roman" w:eastAsia="宋体" w:hAnsi="宋体" w:cs="Times New Roman"/>
          <w:b/>
          <w:bCs/>
          <w:color w:val="000000"/>
          <w:kern w:val="0"/>
          <w:sz w:val="24"/>
          <w:szCs w:val="24"/>
        </w:rPr>
        <w:t>化学烧伤</w:t>
      </w: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16"/>
        <w:gridCol w:w="5970"/>
      </w:tblGrid>
      <w:tr w:rsidR="004209D2" w:rsidRPr="005E23A9" w:rsidTr="004209D2">
        <w:tc>
          <w:tcPr>
            <w:tcW w:w="5000" w:type="pct"/>
            <w:gridSpan w:val="2"/>
            <w:vAlign w:val="center"/>
            <w:hideMark/>
          </w:tcPr>
          <w:p w:rsidR="004209D2" w:rsidRPr="005E23A9" w:rsidRDefault="004209D2" w:rsidP="004209D2">
            <w:pPr>
              <w:widowControl/>
              <w:spacing w:line="360" w:lineRule="auto"/>
              <w:ind w:firstLine="405"/>
              <w:jc w:val="left"/>
              <w:rPr>
                <w:rFonts w:ascii="Times New Roman" w:eastAsia="宋体" w:hAnsi="Times New Roman" w:cs="Times New Roman"/>
                <w:kern w:val="0"/>
                <w:sz w:val="24"/>
                <w:szCs w:val="24"/>
              </w:rPr>
            </w:pPr>
            <w:r w:rsidRPr="005E23A9">
              <w:rPr>
                <w:rFonts w:ascii="Times New Roman" w:eastAsia="宋体" w:hAnsi="宋体" w:cs="Times New Roman"/>
                <w:kern w:val="0"/>
                <w:sz w:val="24"/>
                <w:szCs w:val="24"/>
              </w:rPr>
              <w:t>应立即脱去沾染化学品的衣物，迅速用大量清水长时间冲洗，避免扩大烧伤面。烧伤面较小时，可先用冷水冲洗</w:t>
            </w:r>
            <w:r w:rsidRPr="005E23A9">
              <w:rPr>
                <w:rFonts w:ascii="Times New Roman" w:eastAsia="宋体" w:hAnsi="Times New Roman" w:cs="Times New Roman"/>
                <w:kern w:val="0"/>
                <w:sz w:val="24"/>
                <w:szCs w:val="24"/>
              </w:rPr>
              <w:t>3 0</w:t>
            </w:r>
            <w:r w:rsidRPr="005E23A9">
              <w:rPr>
                <w:rFonts w:ascii="Times New Roman" w:eastAsia="宋体" w:hAnsi="宋体" w:cs="Times New Roman"/>
                <w:kern w:val="0"/>
                <w:sz w:val="24"/>
                <w:szCs w:val="24"/>
              </w:rPr>
              <w:t>分钟左右，再涂抹烧伤膏；当烧伤面积较大时，可用冷水浸湿的干净衣物（或纱布、毛巾、被单）敷在创面上，然后就医。</w:t>
            </w:r>
          </w:p>
          <w:p w:rsidR="004209D2" w:rsidRPr="005E23A9" w:rsidRDefault="004209D2" w:rsidP="004209D2">
            <w:pPr>
              <w:widowControl/>
              <w:spacing w:line="360" w:lineRule="auto"/>
              <w:ind w:firstLineChars="150" w:firstLine="360"/>
              <w:jc w:val="left"/>
              <w:rPr>
                <w:rFonts w:ascii="Times New Roman" w:eastAsia="宋体" w:hAnsi="Times New Roman" w:cs="Times New Roman"/>
                <w:kern w:val="0"/>
                <w:sz w:val="24"/>
                <w:szCs w:val="24"/>
              </w:rPr>
            </w:pPr>
            <w:r w:rsidRPr="005E23A9">
              <w:rPr>
                <w:rFonts w:ascii="Times New Roman" w:eastAsia="宋体" w:hAnsi="宋体" w:cs="Times New Roman"/>
                <w:kern w:val="0"/>
                <w:sz w:val="24"/>
                <w:szCs w:val="24"/>
              </w:rPr>
              <w:t>处理时，应尽可能保持水疱皮的完整性，不要撕去受损的皮肤，切勿涂抹有色药物或其它物质（如红汞、龙胆紫、酱油、牙膏等），以免影响对创面深度的判断和处理。</w:t>
            </w:r>
          </w:p>
        </w:tc>
      </w:tr>
      <w:tr w:rsidR="004209D2" w:rsidRPr="005E23A9" w:rsidTr="004209D2">
        <w:tc>
          <w:tcPr>
            <w:tcW w:w="1715" w:type="pct"/>
            <w:vAlign w:val="center"/>
            <w:hideMark/>
          </w:tcPr>
          <w:p w:rsidR="004209D2" w:rsidRPr="005E23A9" w:rsidRDefault="004209D2" w:rsidP="005E23A9">
            <w:pPr>
              <w:widowControl/>
              <w:spacing w:line="360" w:lineRule="auto"/>
              <w:jc w:val="left"/>
              <w:rPr>
                <w:rFonts w:ascii="Times New Roman" w:eastAsia="宋体" w:hAnsi="Times New Roman" w:cs="Times New Roman"/>
                <w:kern w:val="0"/>
                <w:sz w:val="24"/>
                <w:szCs w:val="24"/>
              </w:rPr>
            </w:pPr>
            <w:r w:rsidRPr="005E23A9">
              <w:rPr>
                <w:rFonts w:ascii="Times New Roman" w:eastAsia="宋体" w:hAnsi="Times New Roman" w:cs="Times New Roman"/>
                <w:b/>
                <w:bCs/>
                <w:kern w:val="0"/>
                <w:sz w:val="24"/>
                <w:szCs w:val="24"/>
              </w:rPr>
              <w:t xml:space="preserve">2. </w:t>
            </w:r>
            <w:r w:rsidRPr="005E23A9">
              <w:rPr>
                <w:rFonts w:ascii="Times New Roman" w:eastAsia="宋体" w:hAnsi="宋体" w:cs="Times New Roman"/>
                <w:b/>
                <w:bCs/>
                <w:kern w:val="0"/>
                <w:sz w:val="24"/>
                <w:szCs w:val="24"/>
              </w:rPr>
              <w:t>化学腐蚀</w:t>
            </w:r>
          </w:p>
        </w:tc>
        <w:tc>
          <w:tcPr>
            <w:tcW w:w="3285" w:type="pct"/>
            <w:vMerge w:val="restart"/>
            <w:vAlign w:val="center"/>
            <w:hideMark/>
          </w:tcPr>
          <w:p w:rsidR="004209D2" w:rsidRPr="005E23A9" w:rsidRDefault="004209D2" w:rsidP="004209D2">
            <w:pPr>
              <w:widowControl/>
              <w:spacing w:line="360" w:lineRule="auto"/>
              <w:ind w:firstLineChars="200" w:firstLine="480"/>
              <w:jc w:val="left"/>
              <w:rPr>
                <w:rFonts w:ascii="Times New Roman" w:eastAsia="宋体" w:hAnsi="Times New Roman" w:cs="Times New Roman"/>
                <w:kern w:val="0"/>
                <w:sz w:val="24"/>
                <w:szCs w:val="24"/>
              </w:rPr>
            </w:pPr>
            <w:r w:rsidRPr="005E23A9">
              <w:rPr>
                <w:rFonts w:ascii="Times New Roman" w:eastAsia="宋体" w:hAnsi="Times New Roman" w:cs="Times New Roman"/>
                <w:noProof/>
                <w:kern w:val="0"/>
                <w:sz w:val="24"/>
                <w:szCs w:val="24"/>
              </w:rPr>
              <w:drawing>
                <wp:inline distT="0" distB="0" distL="0" distR="0">
                  <wp:extent cx="3143250" cy="1228725"/>
                  <wp:effectExtent l="19050" t="0" r="0" b="0"/>
                  <wp:docPr id="70" name="图片 19" descr="http://www.sysaqks.sdnu.edu.cn/attachments/2013-09/01-1380273343-3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ysaqks.sdnu.edu.cn/attachments/2013-09/01-1380273343-3084.jpg"/>
                          <pic:cNvPicPr>
                            <a:picLocks noChangeAspect="1" noChangeArrowheads="1"/>
                          </pic:cNvPicPr>
                        </pic:nvPicPr>
                        <pic:blipFill>
                          <a:blip r:embed="rId26"/>
                          <a:srcRect/>
                          <a:stretch>
                            <a:fillRect/>
                          </a:stretch>
                        </pic:blipFill>
                        <pic:spPr bwMode="auto">
                          <a:xfrm>
                            <a:off x="0" y="0"/>
                            <a:ext cx="3143250" cy="1228725"/>
                          </a:xfrm>
                          <a:prstGeom prst="rect">
                            <a:avLst/>
                          </a:prstGeom>
                          <a:noFill/>
                          <a:ln w="9525">
                            <a:noFill/>
                            <a:miter lim="800000"/>
                            <a:headEnd/>
                            <a:tailEnd/>
                          </a:ln>
                        </pic:spPr>
                      </pic:pic>
                    </a:graphicData>
                  </a:graphic>
                </wp:inline>
              </w:drawing>
            </w:r>
          </w:p>
        </w:tc>
      </w:tr>
      <w:tr w:rsidR="004209D2" w:rsidRPr="005E23A9" w:rsidTr="004209D2">
        <w:tc>
          <w:tcPr>
            <w:tcW w:w="1715" w:type="pct"/>
            <w:vAlign w:val="center"/>
            <w:hideMark/>
          </w:tcPr>
          <w:p w:rsidR="004209D2" w:rsidRPr="005E23A9" w:rsidRDefault="004209D2" w:rsidP="005E23A9">
            <w:pPr>
              <w:widowControl/>
              <w:spacing w:line="360" w:lineRule="auto"/>
              <w:jc w:val="left"/>
              <w:rPr>
                <w:rFonts w:ascii="Times New Roman" w:eastAsia="宋体" w:hAnsi="Times New Roman" w:cs="Times New Roman"/>
                <w:kern w:val="0"/>
                <w:sz w:val="24"/>
                <w:szCs w:val="24"/>
              </w:rPr>
            </w:pPr>
            <w:r w:rsidRPr="005E23A9">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sidRPr="005E23A9">
              <w:rPr>
                <w:rFonts w:ascii="Times New Roman" w:eastAsia="宋体" w:hAnsi="宋体" w:cs="Times New Roman"/>
                <w:kern w:val="0"/>
                <w:sz w:val="24"/>
                <w:szCs w:val="24"/>
              </w:rPr>
              <w:t>应迅速除去被污染衣服，及时用大量清水冲洗或用合适的溶剂、溶液洗涤受伤面。保持创伤面的洁净，以待医务人员治疗。若溅入眼内，应立</w:t>
            </w:r>
            <w:r w:rsidRPr="005E23A9">
              <w:rPr>
                <w:rFonts w:ascii="Times New Roman" w:eastAsia="宋体" w:hAnsi="宋体" w:cs="Times New Roman"/>
                <w:kern w:val="0"/>
                <w:sz w:val="24"/>
                <w:szCs w:val="24"/>
              </w:rPr>
              <w:lastRenderedPageBreak/>
              <w:t>即用细水冲洗；如果只溅入单侧眼睛，冲洗时水流应避免流经未受溅入的眼睛。</w:t>
            </w:r>
          </w:p>
        </w:tc>
        <w:tc>
          <w:tcPr>
            <w:tcW w:w="3285" w:type="pct"/>
            <w:vMerge/>
            <w:vAlign w:val="center"/>
            <w:hideMark/>
          </w:tcPr>
          <w:p w:rsidR="004209D2" w:rsidRPr="005E23A9" w:rsidRDefault="004209D2" w:rsidP="005E23A9">
            <w:pPr>
              <w:widowControl/>
              <w:spacing w:line="360" w:lineRule="auto"/>
              <w:jc w:val="left"/>
              <w:rPr>
                <w:rFonts w:ascii="Times New Roman" w:eastAsia="宋体" w:hAnsi="Times New Roman" w:cs="Times New Roman"/>
                <w:kern w:val="0"/>
                <w:sz w:val="24"/>
                <w:szCs w:val="24"/>
              </w:rPr>
            </w:pPr>
          </w:p>
        </w:tc>
      </w:tr>
    </w:tbl>
    <w:p w:rsidR="001D6894" w:rsidRPr="00A05E4E" w:rsidRDefault="001D6894" w:rsidP="00976D86">
      <w:pPr>
        <w:widowControl/>
        <w:spacing w:line="432" w:lineRule="auto"/>
        <w:jc w:val="left"/>
        <w:rPr>
          <w:rFonts w:ascii="Times New Roman" w:eastAsia="宋体" w:hAnsi="Times New Roman" w:cs="Times New Roman"/>
          <w:b/>
          <w:bCs/>
          <w:kern w:val="0"/>
          <w:sz w:val="24"/>
          <w:szCs w:val="24"/>
        </w:rPr>
      </w:pPr>
      <w:r w:rsidRPr="00A05E4E">
        <w:rPr>
          <w:rFonts w:ascii="Times New Roman" w:eastAsia="宋体" w:hAnsi="Times New Roman" w:cs="Times New Roman"/>
          <w:b/>
          <w:bCs/>
          <w:kern w:val="0"/>
          <w:sz w:val="24"/>
          <w:szCs w:val="24"/>
        </w:rPr>
        <w:lastRenderedPageBreak/>
        <w:t xml:space="preserve">3. </w:t>
      </w:r>
      <w:r w:rsidRPr="00A05E4E">
        <w:rPr>
          <w:rFonts w:ascii="Times New Roman" w:eastAsia="宋体" w:hAnsi="Times New Roman" w:cs="Times New Roman"/>
          <w:b/>
          <w:bCs/>
          <w:kern w:val="0"/>
          <w:sz w:val="24"/>
          <w:szCs w:val="24"/>
        </w:rPr>
        <w:t>化学冻伤</w:t>
      </w:r>
    </w:p>
    <w:p w:rsidR="00976D86" w:rsidRPr="00A05E4E" w:rsidRDefault="00976D86" w:rsidP="00A05E4E">
      <w:pPr>
        <w:widowControl/>
        <w:spacing w:line="360" w:lineRule="auto"/>
        <w:ind w:firstLineChars="200" w:firstLine="480"/>
        <w:jc w:val="left"/>
        <w:rPr>
          <w:rFonts w:ascii="Times New Roman" w:eastAsia="宋体" w:hAnsi="Times New Roman" w:cs="Times New Roman"/>
          <w:color w:val="000000"/>
          <w:kern w:val="0"/>
          <w:sz w:val="24"/>
          <w:szCs w:val="24"/>
        </w:rPr>
      </w:pPr>
      <w:r w:rsidRPr="00A05E4E">
        <w:rPr>
          <w:rFonts w:ascii="Times New Roman" w:eastAsia="宋体" w:hAnsi="宋体" w:cs="Times New Roman"/>
          <w:color w:val="000000"/>
          <w:kern w:val="0"/>
          <w:sz w:val="24"/>
          <w:szCs w:val="24"/>
        </w:rPr>
        <w:t>应迅速脱离低温环境和冰冻物体，用</w:t>
      </w:r>
      <w:r w:rsidR="00751428" w:rsidRPr="00A05E4E">
        <w:rPr>
          <w:rFonts w:ascii="Times New Roman" w:eastAsia="宋体" w:hAnsi="Times New Roman" w:cs="Times New Roman"/>
          <w:color w:val="000000"/>
          <w:kern w:val="0"/>
          <w:sz w:val="24"/>
          <w:szCs w:val="24"/>
        </w:rPr>
        <w:t>40</w:t>
      </w:r>
      <w:r w:rsidRPr="00A05E4E">
        <w:rPr>
          <w:rFonts w:ascii="Times New Roman" w:eastAsia="宋体" w:hAnsi="Times New Roman" w:cs="Times New Roman"/>
          <w:color w:val="000000"/>
          <w:kern w:val="0"/>
          <w:sz w:val="24"/>
          <w:szCs w:val="24"/>
        </w:rPr>
        <w:t>℃</w:t>
      </w:r>
      <w:r w:rsidRPr="00A05E4E">
        <w:rPr>
          <w:rFonts w:ascii="Times New Roman" w:eastAsia="宋体" w:hAnsi="宋体" w:cs="Times New Roman"/>
          <w:color w:val="000000"/>
          <w:kern w:val="0"/>
          <w:sz w:val="24"/>
          <w:szCs w:val="24"/>
        </w:rPr>
        <w:t>左右温水将冰冻融化后将衣物脱下或剪开，然后在对冻伤部位进行复温的同时，尽快就医。对于心跳呼吸骤停者要施行心脏按压和人工呼吸。严禁用火烤、雪搓、冷水浸泡或猛力捶打等方式作用于冻伤部位。</w:t>
      </w:r>
    </w:p>
    <w:p w:rsidR="00976D86" w:rsidRPr="00A05E4E" w:rsidRDefault="00976D86" w:rsidP="00A05E4E">
      <w:pPr>
        <w:widowControl/>
        <w:spacing w:line="36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4. </w:t>
      </w:r>
      <w:r w:rsidRPr="00A05E4E">
        <w:rPr>
          <w:rFonts w:ascii="Times New Roman" w:eastAsia="宋体" w:hAnsi="宋体" w:cs="Times New Roman"/>
          <w:b/>
          <w:bCs/>
          <w:color w:val="000000"/>
          <w:kern w:val="0"/>
          <w:sz w:val="24"/>
          <w:szCs w:val="24"/>
        </w:rPr>
        <w:t>吸入性化学中毒</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color w:val="000000"/>
          <w:kern w:val="0"/>
          <w:sz w:val="24"/>
          <w:szCs w:val="24"/>
        </w:rPr>
        <w:t xml:space="preserve">4.1 </w:t>
      </w:r>
      <w:r w:rsidRPr="00A05E4E">
        <w:rPr>
          <w:rFonts w:ascii="Times New Roman" w:eastAsia="宋体" w:hAnsi="宋体" w:cs="Times New Roman"/>
          <w:color w:val="000000"/>
          <w:kern w:val="0"/>
          <w:sz w:val="24"/>
          <w:szCs w:val="24"/>
        </w:rPr>
        <w:t>采取果断措施切断毒源（如关闭管道阀门、堵塞泄漏的设备等）；并通过开启门、窗等措施降低毒物浓度。</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color w:val="000000"/>
          <w:kern w:val="0"/>
          <w:sz w:val="24"/>
          <w:szCs w:val="24"/>
        </w:rPr>
        <w:t xml:space="preserve">4.2 </w:t>
      </w:r>
      <w:r w:rsidRPr="00A05E4E">
        <w:rPr>
          <w:rFonts w:ascii="Times New Roman" w:eastAsia="宋体" w:hAnsi="宋体" w:cs="Times New Roman"/>
          <w:color w:val="000000"/>
          <w:kern w:val="0"/>
          <w:sz w:val="24"/>
          <w:szCs w:val="24"/>
        </w:rPr>
        <w:t>救护者在进入毒区抢救之前，应佩戴好防护面具和防护服。</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color w:val="000000"/>
          <w:kern w:val="0"/>
          <w:sz w:val="24"/>
          <w:szCs w:val="24"/>
        </w:rPr>
        <w:t xml:space="preserve">4.3 </w:t>
      </w:r>
      <w:r w:rsidRPr="00A05E4E">
        <w:rPr>
          <w:rFonts w:ascii="Times New Roman" w:eastAsia="宋体" w:hAnsi="宋体" w:cs="Times New Roman"/>
          <w:color w:val="000000"/>
          <w:kern w:val="0"/>
          <w:sz w:val="24"/>
          <w:szCs w:val="24"/>
        </w:rPr>
        <w:t>尽快转移病人、阻止毒物继续侵入人体，采取相应的措施进行现场应急救援，同时拨打</w:t>
      </w:r>
      <w:r w:rsidR="00A05E4E">
        <w:rPr>
          <w:rFonts w:ascii="Times New Roman" w:eastAsia="宋体" w:hAnsi="Times New Roman" w:cs="Times New Roman" w:hint="eastAsia"/>
          <w:color w:val="000000"/>
          <w:kern w:val="0"/>
          <w:sz w:val="24"/>
          <w:szCs w:val="24"/>
        </w:rPr>
        <w:t>120</w:t>
      </w:r>
      <w:r w:rsidRPr="00A05E4E">
        <w:rPr>
          <w:rFonts w:ascii="Times New Roman" w:eastAsia="宋体" w:hAnsi="宋体" w:cs="Times New Roman"/>
          <w:color w:val="000000"/>
          <w:kern w:val="0"/>
          <w:sz w:val="24"/>
          <w:szCs w:val="24"/>
        </w:rPr>
        <w:t>求救。</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5. </w:t>
      </w:r>
      <w:r w:rsidRPr="00A05E4E">
        <w:rPr>
          <w:rFonts w:ascii="Times New Roman" w:eastAsia="宋体" w:hAnsi="宋体" w:cs="Times New Roman"/>
          <w:b/>
          <w:bCs/>
          <w:color w:val="000000"/>
          <w:kern w:val="0"/>
          <w:sz w:val="24"/>
          <w:szCs w:val="24"/>
        </w:rPr>
        <w:t>误食性化学中毒</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5.1 </w:t>
      </w:r>
      <w:r w:rsidRPr="00A05E4E">
        <w:rPr>
          <w:rFonts w:ascii="Times New Roman" w:eastAsia="宋体" w:hAnsi="宋体" w:cs="Times New Roman"/>
          <w:b/>
          <w:bCs/>
          <w:color w:val="000000"/>
          <w:kern w:val="0"/>
          <w:sz w:val="24"/>
          <w:szCs w:val="24"/>
        </w:rPr>
        <w:t>误食一般化学品。</w:t>
      </w:r>
      <w:r w:rsidRPr="00A05E4E">
        <w:rPr>
          <w:rFonts w:ascii="Times New Roman" w:eastAsia="宋体" w:hAnsi="宋体" w:cs="Times New Roman"/>
          <w:color w:val="000000"/>
          <w:kern w:val="0"/>
          <w:sz w:val="24"/>
          <w:szCs w:val="24"/>
        </w:rPr>
        <w:t>为降低胃内化学品浓度，延缓其被人体吸收的速度，保护胃粘膜，可立即吞服牛奶、鸡蛋、面粉、淀粉、搅成糊状的土豆泥、饮水等，或分次吞服含活性炭（一般</w:t>
      </w:r>
      <w:r w:rsidR="00A05E4E">
        <w:rPr>
          <w:rFonts w:ascii="Times New Roman" w:eastAsia="宋体" w:hAnsi="Times New Roman" w:cs="Times New Roman" w:hint="eastAsia"/>
          <w:color w:val="000000"/>
          <w:kern w:val="0"/>
          <w:sz w:val="24"/>
          <w:szCs w:val="24"/>
        </w:rPr>
        <w:t>10g~15g</w:t>
      </w:r>
      <w:r w:rsidRPr="00A05E4E">
        <w:rPr>
          <w:rFonts w:ascii="Times New Roman" w:eastAsia="宋体" w:hAnsi="宋体" w:cs="Times New Roman"/>
          <w:color w:val="000000"/>
          <w:kern w:val="0"/>
          <w:sz w:val="24"/>
          <w:szCs w:val="24"/>
        </w:rPr>
        <w:t>活性炭大约可以吸收</w:t>
      </w:r>
      <w:r w:rsidRPr="00A05E4E">
        <w:rPr>
          <w:rFonts w:ascii="Times New Roman" w:eastAsia="宋体" w:hAnsi="Times New Roman" w:cs="Times New Roman"/>
          <w:color w:val="000000"/>
          <w:kern w:val="0"/>
          <w:sz w:val="24"/>
          <w:szCs w:val="24"/>
        </w:rPr>
        <w:t>1</w:t>
      </w:r>
      <w:r w:rsidR="00A05E4E">
        <w:rPr>
          <w:rFonts w:ascii="Times New Roman" w:eastAsia="宋体" w:hAnsi="宋体" w:cs="Times New Roman" w:hint="eastAsia"/>
          <w:color w:val="000000"/>
          <w:kern w:val="0"/>
          <w:sz w:val="24"/>
          <w:szCs w:val="24"/>
        </w:rPr>
        <w:t>g</w:t>
      </w:r>
      <w:r w:rsidRPr="00A05E4E">
        <w:rPr>
          <w:rFonts w:ascii="Times New Roman" w:eastAsia="宋体" w:hAnsi="宋体" w:cs="Times New Roman"/>
          <w:color w:val="000000"/>
          <w:kern w:val="0"/>
          <w:sz w:val="24"/>
          <w:szCs w:val="24"/>
        </w:rPr>
        <w:t>毒物）的水进行引吐或导泻，同时迅速送医院治疗。</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5.2 </w:t>
      </w:r>
      <w:r w:rsidRPr="00A05E4E">
        <w:rPr>
          <w:rFonts w:ascii="Times New Roman" w:eastAsia="宋体" w:hAnsi="宋体" w:cs="Times New Roman"/>
          <w:b/>
          <w:bCs/>
          <w:color w:val="000000"/>
          <w:kern w:val="0"/>
          <w:sz w:val="24"/>
          <w:szCs w:val="24"/>
        </w:rPr>
        <w:t>误食强酸。</w:t>
      </w:r>
      <w:r w:rsidRPr="00A05E4E">
        <w:rPr>
          <w:rFonts w:ascii="Times New Roman" w:eastAsia="宋体" w:hAnsi="宋体" w:cs="Times New Roman"/>
          <w:color w:val="000000"/>
          <w:kern w:val="0"/>
          <w:sz w:val="24"/>
          <w:szCs w:val="24"/>
        </w:rPr>
        <w:t>立刻饮服</w:t>
      </w:r>
      <w:r w:rsidRPr="00A05E4E">
        <w:rPr>
          <w:rFonts w:ascii="Times New Roman" w:eastAsia="宋体" w:hAnsi="Times New Roman" w:cs="Times New Roman"/>
          <w:color w:val="000000"/>
          <w:kern w:val="0"/>
          <w:sz w:val="24"/>
          <w:szCs w:val="24"/>
        </w:rPr>
        <w:t>200</w:t>
      </w:r>
      <w:r w:rsidRPr="00A05E4E">
        <w:rPr>
          <w:rFonts w:ascii="Times New Roman" w:eastAsia="宋体" w:hAnsi="宋体" w:cs="Times New Roman"/>
          <w:color w:val="000000"/>
          <w:kern w:val="0"/>
          <w:sz w:val="24"/>
          <w:szCs w:val="24"/>
        </w:rPr>
        <w:t>毫升</w:t>
      </w:r>
      <w:r w:rsidRPr="00A05E4E">
        <w:rPr>
          <w:rFonts w:ascii="Times New Roman" w:eastAsia="宋体" w:hAnsi="Times New Roman" w:cs="Times New Roman"/>
          <w:color w:val="000000"/>
          <w:kern w:val="0"/>
          <w:sz w:val="24"/>
          <w:szCs w:val="24"/>
        </w:rPr>
        <w:t>0.17%</w:t>
      </w:r>
      <w:r w:rsidRPr="00A05E4E">
        <w:rPr>
          <w:rFonts w:ascii="Times New Roman" w:eastAsia="宋体" w:hAnsi="宋体" w:cs="Times New Roman"/>
          <w:color w:val="000000"/>
          <w:kern w:val="0"/>
          <w:sz w:val="24"/>
          <w:szCs w:val="24"/>
        </w:rPr>
        <w:t>氢氧化钙溶液、或</w:t>
      </w:r>
      <w:r w:rsidR="00A05E4E">
        <w:rPr>
          <w:rFonts w:ascii="Times New Roman" w:eastAsia="宋体" w:hAnsi="Times New Roman" w:cs="Times New Roman" w:hint="eastAsia"/>
          <w:color w:val="000000"/>
          <w:kern w:val="0"/>
          <w:sz w:val="24"/>
          <w:szCs w:val="24"/>
        </w:rPr>
        <w:t>200</w:t>
      </w:r>
      <w:r w:rsidRPr="00A05E4E">
        <w:rPr>
          <w:rFonts w:ascii="Times New Roman" w:eastAsia="宋体" w:hAnsi="宋体" w:cs="Times New Roman"/>
          <w:color w:val="000000"/>
          <w:kern w:val="0"/>
          <w:sz w:val="24"/>
          <w:szCs w:val="24"/>
        </w:rPr>
        <w:t>毫升氧化镁悬浮液、或</w:t>
      </w:r>
      <w:r w:rsidR="00A05E4E">
        <w:rPr>
          <w:rFonts w:ascii="Times New Roman" w:eastAsia="宋体" w:hAnsi="Times New Roman" w:cs="Times New Roman" w:hint="eastAsia"/>
          <w:color w:val="000000"/>
          <w:kern w:val="0"/>
          <w:sz w:val="24"/>
          <w:szCs w:val="24"/>
        </w:rPr>
        <w:t>60</w:t>
      </w:r>
      <w:r w:rsidRPr="00A05E4E">
        <w:rPr>
          <w:rFonts w:ascii="Times New Roman" w:eastAsia="宋体" w:hAnsi="宋体" w:cs="Times New Roman"/>
          <w:color w:val="000000"/>
          <w:kern w:val="0"/>
          <w:sz w:val="24"/>
          <w:szCs w:val="24"/>
        </w:rPr>
        <w:t>毫升</w:t>
      </w:r>
      <w:r w:rsidRPr="00A05E4E">
        <w:rPr>
          <w:rFonts w:ascii="Times New Roman" w:eastAsia="宋体" w:hAnsi="Times New Roman" w:cs="Times New Roman"/>
          <w:color w:val="000000"/>
          <w:kern w:val="0"/>
          <w:sz w:val="24"/>
          <w:szCs w:val="24"/>
        </w:rPr>
        <w:t>3</w:t>
      </w:r>
      <w:r w:rsidRPr="00A05E4E">
        <w:rPr>
          <w:rFonts w:ascii="Times New Roman" w:eastAsia="宋体" w:hAnsi="宋体" w:cs="Times New Roman"/>
          <w:color w:val="000000"/>
          <w:kern w:val="0"/>
          <w:sz w:val="24"/>
          <w:szCs w:val="24"/>
        </w:rPr>
        <w:t>～</w:t>
      </w:r>
      <w:r w:rsidRPr="00A05E4E">
        <w:rPr>
          <w:rFonts w:ascii="Times New Roman" w:eastAsia="宋体" w:hAnsi="Times New Roman" w:cs="Times New Roman"/>
          <w:color w:val="000000"/>
          <w:kern w:val="0"/>
          <w:sz w:val="24"/>
          <w:szCs w:val="24"/>
        </w:rPr>
        <w:t>4%</w:t>
      </w:r>
      <w:r w:rsidRPr="00A05E4E">
        <w:rPr>
          <w:rFonts w:ascii="Times New Roman" w:eastAsia="宋体" w:hAnsi="宋体" w:cs="Times New Roman"/>
          <w:color w:val="000000"/>
          <w:kern w:val="0"/>
          <w:sz w:val="24"/>
          <w:szCs w:val="24"/>
        </w:rPr>
        <w:t>的氢氧化铝凝胶、或者牛奶、植物油及水等，迅速稀释毒物；再服食</w:t>
      </w:r>
      <w:r w:rsidRPr="00A05E4E">
        <w:rPr>
          <w:rFonts w:ascii="Times New Roman" w:eastAsia="宋体" w:hAnsi="Times New Roman" w:cs="Times New Roman"/>
          <w:color w:val="000000"/>
          <w:kern w:val="0"/>
          <w:sz w:val="24"/>
          <w:szCs w:val="24"/>
        </w:rPr>
        <w:t>10</w:t>
      </w:r>
      <w:r w:rsidRPr="00A05E4E">
        <w:rPr>
          <w:rFonts w:ascii="Times New Roman" w:eastAsia="宋体" w:hAnsi="宋体" w:cs="Times New Roman"/>
          <w:color w:val="000000"/>
          <w:kern w:val="0"/>
          <w:sz w:val="24"/>
          <w:szCs w:val="24"/>
        </w:rPr>
        <w:t>多个</w:t>
      </w:r>
      <w:r w:rsidR="00A05E4E">
        <w:rPr>
          <w:rFonts w:ascii="Times New Roman" w:eastAsia="宋体" w:hAnsi="宋体" w:cs="Times New Roman" w:hint="eastAsia"/>
          <w:color w:val="000000"/>
          <w:kern w:val="0"/>
          <w:sz w:val="24"/>
          <w:szCs w:val="24"/>
        </w:rPr>
        <w:t>鸡蛋清</w:t>
      </w:r>
      <w:r w:rsidRPr="00A05E4E">
        <w:rPr>
          <w:rFonts w:ascii="Times New Roman" w:eastAsia="宋体" w:hAnsi="宋体" w:cs="Times New Roman"/>
          <w:color w:val="000000"/>
          <w:kern w:val="0"/>
          <w:sz w:val="24"/>
          <w:szCs w:val="24"/>
        </w:rPr>
        <w:t>做缓和剂。同时迅速送医院治疗。急救时，不要随意催吐、洗胃。因碳酸钠或碳酸氢钠溶液遇酸会产生大量二氧化碳，故不要服用。</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lastRenderedPageBreak/>
        <w:t xml:space="preserve">5.3 </w:t>
      </w:r>
      <w:r w:rsidRPr="00A05E4E">
        <w:rPr>
          <w:rFonts w:ascii="Times New Roman" w:eastAsia="宋体" w:hAnsi="宋体" w:cs="Times New Roman"/>
          <w:b/>
          <w:bCs/>
          <w:color w:val="000000"/>
          <w:kern w:val="0"/>
          <w:sz w:val="24"/>
          <w:szCs w:val="24"/>
        </w:rPr>
        <w:t>误食强碱。</w:t>
      </w:r>
      <w:r w:rsidRPr="00A05E4E">
        <w:rPr>
          <w:rFonts w:ascii="Times New Roman" w:eastAsia="宋体" w:hAnsi="宋体" w:cs="Times New Roman"/>
          <w:color w:val="000000"/>
          <w:kern w:val="0"/>
          <w:sz w:val="24"/>
          <w:szCs w:val="24"/>
        </w:rPr>
        <w:t>立即饮服</w:t>
      </w:r>
      <w:r w:rsidR="00A05E4E">
        <w:rPr>
          <w:rFonts w:ascii="Times New Roman" w:eastAsia="宋体" w:hAnsi="Times New Roman" w:cs="Times New Roman" w:hint="eastAsia"/>
          <w:color w:val="000000"/>
          <w:kern w:val="0"/>
          <w:sz w:val="24"/>
          <w:szCs w:val="24"/>
        </w:rPr>
        <w:t>500</w:t>
      </w:r>
      <w:r w:rsidRPr="00A05E4E">
        <w:rPr>
          <w:rFonts w:ascii="Times New Roman" w:eastAsia="宋体" w:hAnsi="宋体" w:cs="Times New Roman"/>
          <w:color w:val="000000"/>
          <w:kern w:val="0"/>
          <w:sz w:val="24"/>
          <w:szCs w:val="24"/>
        </w:rPr>
        <w:t>毫升食用醋稀释液（</w:t>
      </w:r>
      <w:r w:rsidRPr="00A05E4E">
        <w:rPr>
          <w:rFonts w:ascii="Times New Roman" w:eastAsia="宋体" w:hAnsi="Times New Roman" w:cs="Times New Roman"/>
          <w:color w:val="000000"/>
          <w:kern w:val="0"/>
          <w:sz w:val="24"/>
          <w:szCs w:val="24"/>
        </w:rPr>
        <w:t>1</w:t>
      </w:r>
      <w:r w:rsidRPr="00A05E4E">
        <w:rPr>
          <w:rFonts w:ascii="Times New Roman" w:eastAsia="宋体" w:hAnsi="宋体" w:cs="Times New Roman"/>
          <w:color w:val="000000"/>
          <w:kern w:val="0"/>
          <w:sz w:val="24"/>
          <w:szCs w:val="24"/>
        </w:rPr>
        <w:t>份醋加</w:t>
      </w:r>
      <w:r w:rsidRPr="00A05E4E">
        <w:rPr>
          <w:rFonts w:ascii="Times New Roman" w:eastAsia="宋体" w:hAnsi="Times New Roman" w:cs="Times New Roman"/>
          <w:color w:val="000000"/>
          <w:kern w:val="0"/>
          <w:sz w:val="24"/>
          <w:szCs w:val="24"/>
        </w:rPr>
        <w:t>4</w:t>
      </w:r>
      <w:r w:rsidRPr="00A05E4E">
        <w:rPr>
          <w:rFonts w:ascii="Times New Roman" w:eastAsia="宋体" w:hAnsi="宋体" w:cs="Times New Roman"/>
          <w:color w:val="000000"/>
          <w:kern w:val="0"/>
          <w:sz w:val="24"/>
          <w:szCs w:val="24"/>
        </w:rPr>
        <w:t>份水），或鲜橘子汁将其稀释，再服食橄榄油、蛋清、牛奶等。同时迅速送医院治疗。急救时，不要随意催吐、洗胃。</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5.4 </w:t>
      </w:r>
      <w:r w:rsidRPr="00A05E4E">
        <w:rPr>
          <w:rFonts w:ascii="Times New Roman" w:eastAsia="宋体" w:hAnsi="宋体" w:cs="Times New Roman"/>
          <w:b/>
          <w:bCs/>
          <w:color w:val="000000"/>
          <w:kern w:val="0"/>
          <w:sz w:val="24"/>
          <w:szCs w:val="24"/>
        </w:rPr>
        <w:t>误食农药。</w:t>
      </w:r>
      <w:r w:rsidRPr="00A05E4E">
        <w:rPr>
          <w:rFonts w:ascii="Times New Roman" w:eastAsia="宋体" w:hAnsi="宋体" w:cs="Times New Roman"/>
          <w:color w:val="000000"/>
          <w:kern w:val="0"/>
          <w:sz w:val="24"/>
          <w:szCs w:val="24"/>
        </w:rPr>
        <w:t>对于有机氯中毒，应立即催吐、洗胃，可用</w:t>
      </w:r>
      <w:r w:rsidRPr="00A05E4E">
        <w:rPr>
          <w:rFonts w:ascii="Times New Roman" w:eastAsia="宋体" w:hAnsi="Times New Roman" w:cs="Times New Roman"/>
          <w:color w:val="000000"/>
          <w:kern w:val="0"/>
          <w:sz w:val="24"/>
          <w:szCs w:val="24"/>
        </w:rPr>
        <w:t>1</w:t>
      </w:r>
      <w:r w:rsidRPr="00A05E4E">
        <w:rPr>
          <w:rFonts w:ascii="Times New Roman" w:eastAsia="宋体" w:hAnsi="宋体" w:cs="Times New Roman"/>
          <w:color w:val="000000"/>
          <w:kern w:val="0"/>
          <w:sz w:val="24"/>
          <w:szCs w:val="24"/>
        </w:rPr>
        <w:t>～</w:t>
      </w:r>
      <w:r w:rsidRPr="00A05E4E">
        <w:rPr>
          <w:rFonts w:ascii="Times New Roman" w:eastAsia="宋体" w:hAnsi="Times New Roman" w:cs="Times New Roman"/>
          <w:color w:val="000000"/>
          <w:kern w:val="0"/>
          <w:sz w:val="24"/>
          <w:szCs w:val="24"/>
        </w:rPr>
        <w:t>5%</w:t>
      </w:r>
      <w:r w:rsidRPr="00A05E4E">
        <w:rPr>
          <w:rFonts w:ascii="Times New Roman" w:eastAsia="宋体" w:hAnsi="宋体" w:cs="Times New Roman"/>
          <w:color w:val="000000"/>
          <w:kern w:val="0"/>
          <w:sz w:val="24"/>
          <w:szCs w:val="24"/>
        </w:rPr>
        <w:t>碳酸氢钠溶液或温水洗胃，随后灌入</w:t>
      </w:r>
      <w:r w:rsidRPr="00A05E4E">
        <w:rPr>
          <w:rFonts w:ascii="Times New Roman" w:eastAsia="宋体" w:hAnsi="Times New Roman" w:cs="Times New Roman"/>
          <w:color w:val="000000"/>
          <w:kern w:val="0"/>
          <w:sz w:val="24"/>
          <w:szCs w:val="24"/>
        </w:rPr>
        <w:t>60</w:t>
      </w:r>
      <w:r w:rsidRPr="00A05E4E">
        <w:rPr>
          <w:rFonts w:ascii="Times New Roman" w:eastAsia="宋体" w:hAnsi="宋体" w:cs="Times New Roman"/>
          <w:color w:val="000000"/>
          <w:kern w:val="0"/>
          <w:sz w:val="24"/>
          <w:szCs w:val="24"/>
        </w:rPr>
        <w:t>毫升</w:t>
      </w:r>
      <w:r w:rsidRPr="00A05E4E">
        <w:rPr>
          <w:rFonts w:ascii="Times New Roman" w:eastAsia="宋体" w:hAnsi="Times New Roman" w:cs="Times New Roman"/>
          <w:color w:val="000000"/>
          <w:kern w:val="0"/>
          <w:sz w:val="24"/>
          <w:szCs w:val="24"/>
        </w:rPr>
        <w:t>50%</w:t>
      </w:r>
      <w:r w:rsidRPr="00A05E4E">
        <w:rPr>
          <w:rFonts w:ascii="Times New Roman" w:eastAsia="宋体" w:hAnsi="宋体" w:cs="Times New Roman"/>
          <w:color w:val="000000"/>
          <w:kern w:val="0"/>
          <w:sz w:val="24"/>
          <w:szCs w:val="24"/>
        </w:rPr>
        <w:t>硫酸镁溶液；禁用油类泻剂。同时迅速送医院治疗。对于有机磷中毒，一般可用</w:t>
      </w:r>
      <w:r w:rsidRPr="00A05E4E">
        <w:rPr>
          <w:rFonts w:ascii="Times New Roman" w:eastAsia="宋体" w:hAnsi="Times New Roman" w:cs="Times New Roman"/>
          <w:color w:val="000000"/>
          <w:kern w:val="0"/>
          <w:sz w:val="24"/>
          <w:szCs w:val="24"/>
        </w:rPr>
        <w:t>1%</w:t>
      </w:r>
      <w:r w:rsidRPr="00A05E4E">
        <w:rPr>
          <w:rFonts w:ascii="Times New Roman" w:eastAsia="宋体" w:hAnsi="宋体" w:cs="Times New Roman"/>
          <w:color w:val="000000"/>
          <w:kern w:val="0"/>
          <w:sz w:val="24"/>
          <w:szCs w:val="24"/>
        </w:rPr>
        <w:t>食盐水或</w:t>
      </w:r>
      <w:r w:rsidRPr="00A05E4E">
        <w:rPr>
          <w:rFonts w:ascii="Times New Roman" w:eastAsia="宋体" w:hAnsi="Times New Roman" w:cs="Times New Roman"/>
          <w:color w:val="000000"/>
          <w:kern w:val="0"/>
          <w:sz w:val="24"/>
          <w:szCs w:val="24"/>
        </w:rPr>
        <w:t>1</w:t>
      </w:r>
      <w:r w:rsidRPr="00A05E4E">
        <w:rPr>
          <w:rFonts w:ascii="Times New Roman" w:eastAsia="宋体" w:hAnsi="宋体" w:cs="Times New Roman"/>
          <w:color w:val="000000"/>
          <w:kern w:val="0"/>
          <w:sz w:val="24"/>
          <w:szCs w:val="24"/>
        </w:rPr>
        <w:t>～</w:t>
      </w:r>
      <w:r w:rsidRPr="00A05E4E">
        <w:rPr>
          <w:rFonts w:ascii="Times New Roman" w:eastAsia="宋体" w:hAnsi="Times New Roman" w:cs="Times New Roman"/>
          <w:color w:val="000000"/>
          <w:kern w:val="0"/>
          <w:sz w:val="24"/>
          <w:szCs w:val="24"/>
        </w:rPr>
        <w:t>2%</w:t>
      </w:r>
      <w:r w:rsidRPr="00A05E4E">
        <w:rPr>
          <w:rFonts w:ascii="Times New Roman" w:eastAsia="宋体" w:hAnsi="宋体" w:cs="Times New Roman"/>
          <w:color w:val="000000"/>
          <w:kern w:val="0"/>
          <w:sz w:val="24"/>
          <w:szCs w:val="24"/>
        </w:rPr>
        <w:t>碳酸氢钠溶液洗胃；误服敌百虫者应用生理盐水或清水洗胃，禁用碳酸氢钠洗胃。同时迅速送医院治疗。</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b/>
          <w:bCs/>
          <w:color w:val="000000"/>
          <w:kern w:val="0"/>
          <w:sz w:val="24"/>
          <w:szCs w:val="24"/>
        </w:rPr>
        <w:t xml:space="preserve">6. </w:t>
      </w:r>
      <w:r w:rsidRPr="00A05E4E">
        <w:rPr>
          <w:rFonts w:ascii="Times New Roman" w:eastAsia="宋体" w:hAnsi="宋体" w:cs="Times New Roman"/>
          <w:b/>
          <w:bCs/>
          <w:color w:val="000000"/>
          <w:kern w:val="0"/>
          <w:sz w:val="24"/>
          <w:szCs w:val="24"/>
        </w:rPr>
        <w:t>气体爆炸。</w:t>
      </w:r>
    </w:p>
    <w:p w:rsidR="00976D86" w:rsidRPr="00A05E4E" w:rsidRDefault="00976D86" w:rsidP="00A05E4E">
      <w:pPr>
        <w:widowControl/>
        <w:spacing w:line="480" w:lineRule="auto"/>
        <w:jc w:val="left"/>
        <w:rPr>
          <w:rFonts w:ascii="Times New Roman" w:eastAsia="宋体" w:hAnsi="Times New Roman" w:cs="Times New Roman"/>
          <w:color w:val="000000"/>
          <w:kern w:val="0"/>
          <w:sz w:val="24"/>
          <w:szCs w:val="24"/>
        </w:rPr>
      </w:pPr>
      <w:r w:rsidRPr="00A05E4E">
        <w:rPr>
          <w:rFonts w:ascii="Times New Roman" w:eastAsia="宋体" w:hAnsi="Times New Roman" w:cs="Times New Roman"/>
          <w:color w:val="000000"/>
          <w:kern w:val="0"/>
          <w:sz w:val="24"/>
          <w:szCs w:val="24"/>
        </w:rPr>
        <w:t xml:space="preserve">    </w:t>
      </w:r>
      <w:r w:rsidRPr="00A05E4E">
        <w:rPr>
          <w:rFonts w:ascii="Times New Roman" w:eastAsia="宋体" w:hAnsi="宋体" w:cs="Times New Roman"/>
          <w:color w:val="000000"/>
          <w:kern w:val="0"/>
          <w:sz w:val="24"/>
          <w:szCs w:val="24"/>
        </w:rPr>
        <w:t>应立即切断电源和气源、疏散人员、转移其他易爆物品，拨打火警电话。</w:t>
      </w:r>
    </w:p>
    <w:p w:rsidR="00976D86" w:rsidRPr="00A05E4E" w:rsidRDefault="00976D86" w:rsidP="00A05E4E">
      <w:pPr>
        <w:widowControl/>
        <w:spacing w:line="480" w:lineRule="auto"/>
        <w:jc w:val="left"/>
        <w:rPr>
          <w:rFonts w:ascii="宋体" w:eastAsia="宋体" w:hAnsi="宋体" w:cs="宋体"/>
          <w:color w:val="000000"/>
          <w:kern w:val="0"/>
          <w:sz w:val="28"/>
          <w:szCs w:val="28"/>
        </w:rPr>
      </w:pPr>
      <w:r w:rsidRPr="00A05E4E">
        <w:rPr>
          <w:rFonts w:ascii="宋体" w:eastAsia="宋体" w:hAnsi="宋体" w:cs="宋体" w:hint="eastAsia"/>
          <w:b/>
          <w:bCs/>
          <w:color w:val="000000"/>
          <w:kern w:val="0"/>
          <w:sz w:val="28"/>
          <w:szCs w:val="28"/>
        </w:rPr>
        <w:t>五、生物安全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86"/>
        <w:gridCol w:w="3150"/>
      </w:tblGrid>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1. </w:t>
            </w:r>
            <w:r w:rsidRPr="00A05E4E">
              <w:rPr>
                <w:rFonts w:ascii="Times New Roman" w:eastAsia="宋体" w:hAnsi="宋体" w:cs="Times New Roman"/>
                <w:kern w:val="0"/>
                <w:sz w:val="24"/>
                <w:szCs w:val="24"/>
              </w:rPr>
              <w:t>涉及病原微生物的实验，须在相应等级的生物安全实验室内开展；生物安全实验室分为</w:t>
            </w:r>
            <w:r w:rsidRPr="00A05E4E">
              <w:rPr>
                <w:rFonts w:ascii="Times New Roman" w:eastAsia="宋体" w:hAnsi="Times New Roman" w:cs="Times New Roman"/>
                <w:kern w:val="0"/>
                <w:sz w:val="24"/>
                <w:szCs w:val="24"/>
              </w:rPr>
              <w:t>BSL-1</w:t>
            </w:r>
            <w:r w:rsidRPr="00A05E4E">
              <w:rPr>
                <w:rFonts w:ascii="Times New Roman" w:eastAsia="宋体" w:hAnsi="宋体" w:cs="Times New Roman"/>
                <w:kern w:val="0"/>
                <w:sz w:val="24"/>
                <w:szCs w:val="24"/>
              </w:rPr>
              <w:t>、</w:t>
            </w:r>
            <w:r w:rsidRPr="00A05E4E">
              <w:rPr>
                <w:rFonts w:ascii="Times New Roman" w:eastAsia="宋体" w:hAnsi="Times New Roman" w:cs="Times New Roman"/>
                <w:kern w:val="0"/>
                <w:sz w:val="24"/>
                <w:szCs w:val="24"/>
              </w:rPr>
              <w:t>BSL-2</w:t>
            </w:r>
            <w:r w:rsidRPr="00A05E4E">
              <w:rPr>
                <w:rFonts w:ascii="Times New Roman" w:eastAsia="宋体" w:hAnsi="宋体" w:cs="Times New Roman"/>
                <w:kern w:val="0"/>
                <w:sz w:val="24"/>
                <w:szCs w:val="24"/>
              </w:rPr>
              <w:t>、</w:t>
            </w:r>
            <w:r w:rsidRPr="00A05E4E">
              <w:rPr>
                <w:rFonts w:ascii="Times New Roman" w:eastAsia="宋体" w:hAnsi="Times New Roman" w:cs="Times New Roman"/>
                <w:kern w:val="0"/>
                <w:sz w:val="24"/>
                <w:szCs w:val="24"/>
              </w:rPr>
              <w:t>BSL-3</w:t>
            </w:r>
            <w:r w:rsidRPr="00A05E4E">
              <w:rPr>
                <w:rFonts w:ascii="Times New Roman" w:eastAsia="宋体" w:hAnsi="宋体" w:cs="Times New Roman"/>
                <w:kern w:val="0"/>
                <w:sz w:val="24"/>
                <w:szCs w:val="24"/>
              </w:rPr>
              <w:t>、</w:t>
            </w:r>
            <w:r w:rsidRPr="00A05E4E">
              <w:rPr>
                <w:rFonts w:ascii="Times New Roman" w:eastAsia="宋体" w:hAnsi="Times New Roman" w:cs="Times New Roman"/>
                <w:kern w:val="0"/>
                <w:sz w:val="24"/>
                <w:szCs w:val="24"/>
              </w:rPr>
              <w:t>BSL-4</w:t>
            </w:r>
            <w:r w:rsidRPr="00A05E4E">
              <w:rPr>
                <w:rFonts w:ascii="Times New Roman" w:eastAsia="宋体" w:hAnsi="宋体" w:cs="Times New Roman"/>
                <w:kern w:val="0"/>
                <w:sz w:val="24"/>
                <w:szCs w:val="24"/>
              </w:rPr>
              <w:t>四个级别，其中</w:t>
            </w:r>
            <w:r w:rsidRPr="00A05E4E">
              <w:rPr>
                <w:rFonts w:ascii="Times New Roman" w:eastAsia="宋体" w:hAnsi="Times New Roman" w:cs="Times New Roman"/>
                <w:kern w:val="0"/>
                <w:sz w:val="24"/>
                <w:szCs w:val="24"/>
              </w:rPr>
              <w:t>BSL-4</w:t>
            </w:r>
            <w:r w:rsidRPr="00A05E4E">
              <w:rPr>
                <w:rFonts w:ascii="Times New Roman" w:eastAsia="宋体" w:hAnsi="宋体" w:cs="Times New Roman"/>
                <w:kern w:val="0"/>
                <w:sz w:val="24"/>
                <w:szCs w:val="24"/>
              </w:rPr>
              <w:t>防护要求最高。</w:t>
            </w:r>
          </w:p>
        </w:tc>
        <w:tc>
          <w:tcPr>
            <w:tcW w:w="0" w:type="auto"/>
            <w:vMerge w:val="restart"/>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br/>
            </w:r>
            <w:r w:rsidRPr="00A05E4E">
              <w:rPr>
                <w:rFonts w:ascii="Times New Roman" w:eastAsia="宋体" w:hAnsi="Times New Roman" w:cs="Times New Roman"/>
                <w:noProof/>
                <w:kern w:val="0"/>
                <w:sz w:val="24"/>
                <w:szCs w:val="24"/>
              </w:rPr>
              <w:drawing>
                <wp:inline distT="0" distB="0" distL="0" distR="0">
                  <wp:extent cx="1733550" cy="1899176"/>
                  <wp:effectExtent l="19050" t="0" r="0" b="0"/>
                  <wp:docPr id="20" name="图片 20" descr="http://www.sysaqks.sdnu.edu.cn/attachments/2013-09/01-1380246086-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ysaqks.sdnu.edu.cn/attachments/2013-09/01-1380246086-2991.jpg"/>
                          <pic:cNvPicPr>
                            <a:picLocks noChangeAspect="1" noChangeArrowheads="1"/>
                          </pic:cNvPicPr>
                        </pic:nvPicPr>
                        <pic:blipFill>
                          <a:blip r:embed="rId27"/>
                          <a:srcRect/>
                          <a:stretch>
                            <a:fillRect/>
                          </a:stretch>
                        </pic:blipFill>
                        <pic:spPr bwMode="auto">
                          <a:xfrm>
                            <a:off x="0" y="0"/>
                            <a:ext cx="1733550" cy="1899176"/>
                          </a:xfrm>
                          <a:prstGeom prst="rect">
                            <a:avLst/>
                          </a:prstGeom>
                          <a:noFill/>
                          <a:ln w="9525">
                            <a:noFill/>
                            <a:miter lim="800000"/>
                            <a:headEnd/>
                            <a:tailEnd/>
                          </a:ln>
                        </pic:spPr>
                      </pic:pic>
                    </a:graphicData>
                  </a:graphic>
                </wp:inline>
              </w:drawing>
            </w: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2. </w:t>
            </w:r>
            <w:r w:rsidRPr="00A05E4E">
              <w:rPr>
                <w:rFonts w:ascii="Times New Roman" w:eastAsia="宋体" w:hAnsi="宋体" w:cs="Times New Roman"/>
                <w:kern w:val="0"/>
                <w:sz w:val="24"/>
                <w:szCs w:val="24"/>
              </w:rPr>
              <w:t>从业人员须经过省卫生部门组织的生物安全培训，取得《实验室生物安全培训合格证书》，严格遵守实验操作规程，持证上岗。</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3. </w:t>
            </w:r>
            <w:r w:rsidRPr="00A05E4E">
              <w:rPr>
                <w:rFonts w:ascii="Times New Roman" w:eastAsia="宋体" w:hAnsi="宋体" w:cs="Times New Roman"/>
                <w:kern w:val="0"/>
                <w:sz w:val="24"/>
                <w:szCs w:val="24"/>
              </w:rPr>
              <w:t>不同等级的生物安全实验室应配备相应的生物安全柜。实验室门口须有生物危害警示标识，并保持关闭，未经管理人员许可不得入内。</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4.  </w:t>
            </w:r>
            <w:r w:rsidRPr="00A05E4E">
              <w:rPr>
                <w:rFonts w:ascii="Times New Roman" w:eastAsia="宋体" w:hAnsi="宋体" w:cs="Times New Roman"/>
                <w:kern w:val="0"/>
                <w:sz w:val="24"/>
                <w:szCs w:val="24"/>
              </w:rPr>
              <w:t>菌（毒）种和生物样本的保藏由专人负责，实行</w:t>
            </w:r>
            <w:r w:rsidR="00C32565">
              <w:rPr>
                <w:rFonts w:ascii="Times New Roman" w:eastAsia="宋体" w:hAnsi="Times New Roman" w:cs="Times New Roman" w:hint="eastAsia"/>
                <w:kern w:val="0"/>
                <w:sz w:val="24"/>
                <w:szCs w:val="24"/>
              </w:rPr>
              <w:t>“</w:t>
            </w:r>
            <w:r w:rsidR="00C32565" w:rsidRPr="00A05E4E">
              <w:rPr>
                <w:rFonts w:ascii="Times New Roman" w:eastAsia="宋体" w:hAnsi="宋体" w:cs="Times New Roman"/>
                <w:kern w:val="0"/>
                <w:sz w:val="24"/>
                <w:szCs w:val="24"/>
              </w:rPr>
              <w:t>双人双锁、双人领用</w:t>
            </w:r>
            <w:r w:rsidR="00C32565">
              <w:rPr>
                <w:rFonts w:ascii="Times New Roman" w:eastAsia="宋体" w:hAnsi="Times New Roman" w:cs="Times New Roman" w:hint="eastAsia"/>
                <w:kern w:val="0"/>
                <w:sz w:val="24"/>
                <w:szCs w:val="24"/>
              </w:rPr>
              <w:t>”</w:t>
            </w:r>
            <w:r w:rsidRPr="00A05E4E">
              <w:rPr>
                <w:rFonts w:ascii="Times New Roman" w:eastAsia="宋体" w:hAnsi="宋体" w:cs="Times New Roman"/>
                <w:kern w:val="0"/>
                <w:sz w:val="24"/>
                <w:szCs w:val="24"/>
              </w:rPr>
              <w:t>，做好菌（毒）种和生物样本的采购、保藏、实验、销毁记录。</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5. </w:t>
            </w:r>
            <w:r w:rsidRPr="00A05E4E">
              <w:rPr>
                <w:rFonts w:ascii="Times New Roman" w:eastAsia="宋体" w:hAnsi="宋体" w:cs="Times New Roman"/>
                <w:kern w:val="0"/>
                <w:sz w:val="24"/>
                <w:szCs w:val="24"/>
              </w:rPr>
              <w:t>应定期对可能接触病原微生物的实验场所、物品、设备等进行消毒杀菌。</w:t>
            </w:r>
          </w:p>
        </w:tc>
        <w:tc>
          <w:tcPr>
            <w:tcW w:w="0" w:type="auto"/>
            <w:vMerge w:val="restart"/>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br/>
            </w:r>
            <w:r w:rsidRPr="00A05E4E">
              <w:rPr>
                <w:rFonts w:ascii="Times New Roman" w:eastAsia="宋体" w:hAnsi="Times New Roman" w:cs="Times New Roman"/>
                <w:noProof/>
                <w:kern w:val="0"/>
                <w:sz w:val="24"/>
                <w:szCs w:val="24"/>
              </w:rPr>
              <w:lastRenderedPageBreak/>
              <w:drawing>
                <wp:inline distT="0" distB="0" distL="0" distR="0">
                  <wp:extent cx="1962150" cy="2171700"/>
                  <wp:effectExtent l="19050" t="0" r="0" b="0"/>
                  <wp:docPr id="21" name="图片 21" descr="http://www.sysaqks.sdnu.edu.cn/attachments/2013-09/01-1380246131-2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ysaqks.sdnu.edu.cn/attachments/2013-09/01-1380246131-2992.jpg"/>
                          <pic:cNvPicPr>
                            <a:picLocks noChangeAspect="1" noChangeArrowheads="1"/>
                          </pic:cNvPicPr>
                        </pic:nvPicPr>
                        <pic:blipFill>
                          <a:blip r:embed="rId28"/>
                          <a:srcRect/>
                          <a:stretch>
                            <a:fillRect/>
                          </a:stretch>
                        </pic:blipFill>
                        <pic:spPr bwMode="auto">
                          <a:xfrm>
                            <a:off x="0" y="0"/>
                            <a:ext cx="1962150" cy="2171700"/>
                          </a:xfrm>
                          <a:prstGeom prst="rect">
                            <a:avLst/>
                          </a:prstGeom>
                          <a:noFill/>
                          <a:ln w="9525">
                            <a:noFill/>
                            <a:miter lim="800000"/>
                            <a:headEnd/>
                            <a:tailEnd/>
                          </a:ln>
                        </pic:spPr>
                      </pic:pic>
                    </a:graphicData>
                  </a:graphic>
                </wp:inline>
              </w:drawing>
            </w: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6. </w:t>
            </w:r>
            <w:r w:rsidRPr="00A05E4E">
              <w:rPr>
                <w:rFonts w:ascii="Times New Roman" w:eastAsia="宋体" w:hAnsi="宋体" w:cs="Times New Roman"/>
                <w:kern w:val="0"/>
                <w:sz w:val="24"/>
                <w:szCs w:val="24"/>
              </w:rPr>
              <w:t>饲养实验动物及进行动物实验须在持有《实验动物使用许可证》的实验室内进行，严禁在其他场所进行。</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40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lastRenderedPageBreak/>
              <w:t xml:space="preserve">7. </w:t>
            </w:r>
            <w:r w:rsidRPr="00A05E4E">
              <w:rPr>
                <w:rFonts w:ascii="Times New Roman" w:eastAsia="宋体" w:hAnsi="宋体" w:cs="Times New Roman"/>
                <w:kern w:val="0"/>
                <w:sz w:val="24"/>
                <w:szCs w:val="24"/>
              </w:rPr>
              <w:t>使用动物需向具有《实验动物生产许可证》的单位购买，索要动物质量合格证明书；并遵循</w:t>
            </w:r>
            <w:r w:rsidRPr="00A05E4E">
              <w:rPr>
                <w:rFonts w:ascii="Times New Roman" w:eastAsia="宋体" w:hAnsi="Times New Roman" w:cs="Times New Roman"/>
                <w:kern w:val="0"/>
                <w:sz w:val="24"/>
                <w:szCs w:val="24"/>
              </w:rPr>
              <w:t>“3R”</w:t>
            </w:r>
            <w:r w:rsidRPr="00A05E4E">
              <w:rPr>
                <w:rFonts w:ascii="Times New Roman" w:eastAsia="宋体" w:hAnsi="宋体" w:cs="Times New Roman"/>
                <w:kern w:val="0"/>
                <w:sz w:val="24"/>
                <w:szCs w:val="24"/>
              </w:rPr>
              <w:t>（即</w:t>
            </w:r>
            <w:r w:rsidR="00C32565">
              <w:rPr>
                <w:rFonts w:ascii="Times New Roman" w:eastAsia="宋体" w:hAnsi="Times New Roman" w:cs="Times New Roman" w:hint="eastAsia"/>
                <w:kern w:val="0"/>
                <w:sz w:val="24"/>
                <w:szCs w:val="24"/>
              </w:rPr>
              <w:t>“</w:t>
            </w:r>
            <w:r w:rsidR="00C32565" w:rsidRPr="00A05E4E">
              <w:rPr>
                <w:rFonts w:ascii="Times New Roman" w:eastAsia="宋体" w:hAnsi="宋体" w:cs="Times New Roman"/>
                <w:kern w:val="0"/>
                <w:sz w:val="24"/>
                <w:szCs w:val="24"/>
              </w:rPr>
              <w:t>减少、代替和优化</w:t>
            </w:r>
            <w:r w:rsidR="00C32565">
              <w:rPr>
                <w:rFonts w:ascii="Times New Roman" w:eastAsia="宋体" w:hAnsi="Times New Roman" w:cs="Times New Roman" w:hint="eastAsia"/>
                <w:kern w:val="0"/>
                <w:sz w:val="24"/>
                <w:szCs w:val="24"/>
              </w:rPr>
              <w:t>”</w:t>
            </w:r>
            <w:r w:rsidRPr="00A05E4E">
              <w:rPr>
                <w:rFonts w:ascii="Times New Roman" w:eastAsia="宋体" w:hAnsi="宋体" w:cs="Times New Roman"/>
                <w:kern w:val="0"/>
                <w:sz w:val="24"/>
                <w:szCs w:val="24"/>
              </w:rPr>
              <w:t>）原则，尽可能用别的方法或用低等动物代替高等动物。</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38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lastRenderedPageBreak/>
              <w:t xml:space="preserve">8. </w:t>
            </w:r>
            <w:r w:rsidRPr="00A05E4E">
              <w:rPr>
                <w:rFonts w:ascii="Times New Roman" w:eastAsia="宋体" w:hAnsi="宋体" w:cs="Times New Roman"/>
                <w:kern w:val="0"/>
                <w:sz w:val="24"/>
                <w:szCs w:val="24"/>
              </w:rPr>
              <w:t>生物化学类实验废弃物应用黄色专用塑料袋进行包装分类收集，做好标识，按学校有关规定及时送学校生化固废中转站。其中，锐器类废弃物需用牢固、厚实的纸板箱等小的容器妥善包装。对于被病原微生物污染过的废弃物，须先在实验室进行有效灭菌（灭活）后方可送储。</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C32565">
            <w:pPr>
              <w:widowControl/>
              <w:spacing w:line="380" w:lineRule="exact"/>
              <w:jc w:val="left"/>
              <w:rPr>
                <w:rFonts w:ascii="Times New Roman" w:eastAsia="宋体" w:hAnsi="Times New Roman" w:cs="Times New Roman"/>
                <w:kern w:val="0"/>
                <w:sz w:val="24"/>
                <w:szCs w:val="24"/>
              </w:rPr>
            </w:pPr>
            <w:r w:rsidRPr="00A05E4E">
              <w:rPr>
                <w:rFonts w:ascii="Times New Roman" w:eastAsia="宋体" w:hAnsi="Times New Roman" w:cs="Times New Roman"/>
                <w:kern w:val="0"/>
                <w:sz w:val="24"/>
                <w:szCs w:val="24"/>
              </w:rPr>
              <w:t xml:space="preserve">9. </w:t>
            </w:r>
            <w:r w:rsidRPr="00A05E4E">
              <w:rPr>
                <w:rFonts w:ascii="Times New Roman" w:eastAsia="宋体" w:hAnsi="宋体" w:cs="Times New Roman"/>
                <w:kern w:val="0"/>
                <w:sz w:val="24"/>
                <w:szCs w:val="24"/>
              </w:rPr>
              <w:t>发现事故，立即采取有效的应急措施控制影响范围，并向单位领导、</w:t>
            </w:r>
            <w:r w:rsidR="00C32565">
              <w:rPr>
                <w:rFonts w:ascii="Times New Roman" w:eastAsia="宋体" w:hAnsi="宋体" w:cs="Times New Roman" w:hint="eastAsia"/>
                <w:kern w:val="0"/>
                <w:sz w:val="24"/>
                <w:szCs w:val="24"/>
              </w:rPr>
              <w:t>教务处</w:t>
            </w:r>
            <w:r w:rsidRPr="00A05E4E">
              <w:rPr>
                <w:rFonts w:ascii="Times New Roman" w:eastAsia="宋体" w:hAnsi="宋体" w:cs="Times New Roman"/>
                <w:kern w:val="0"/>
                <w:sz w:val="24"/>
                <w:szCs w:val="24"/>
              </w:rPr>
              <w:t>处、保卫处报告。</w:t>
            </w: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r w:rsidR="00976D86" w:rsidRPr="00A05E4E" w:rsidTr="00A05E4E">
        <w:tc>
          <w:tcPr>
            <w:tcW w:w="0" w:type="auto"/>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c>
          <w:tcPr>
            <w:tcW w:w="0" w:type="auto"/>
            <w:vMerge/>
            <w:vAlign w:val="center"/>
            <w:hideMark/>
          </w:tcPr>
          <w:p w:rsidR="00976D86" w:rsidRPr="00A05E4E" w:rsidRDefault="00976D86" w:rsidP="00A05E4E">
            <w:pPr>
              <w:widowControl/>
              <w:spacing w:line="360" w:lineRule="auto"/>
              <w:jc w:val="left"/>
              <w:rPr>
                <w:rFonts w:ascii="Times New Roman" w:eastAsia="宋体" w:hAnsi="Times New Roman" w:cs="Times New Roman"/>
                <w:kern w:val="0"/>
                <w:sz w:val="24"/>
                <w:szCs w:val="24"/>
              </w:rPr>
            </w:pPr>
          </w:p>
        </w:tc>
      </w:tr>
    </w:tbl>
    <w:p w:rsidR="00C32565" w:rsidRDefault="00C32565" w:rsidP="00976D86">
      <w:pPr>
        <w:widowControl/>
        <w:spacing w:line="432" w:lineRule="auto"/>
        <w:jc w:val="left"/>
        <w:rPr>
          <w:rFonts w:ascii="Times New Roman" w:eastAsia="宋体" w:hAnsi="宋体" w:cs="Times New Roman"/>
          <w:b/>
          <w:bCs/>
          <w:kern w:val="0"/>
          <w:sz w:val="24"/>
          <w:szCs w:val="24"/>
        </w:rPr>
      </w:pPr>
    </w:p>
    <w:p w:rsidR="00C32565" w:rsidRPr="001B3474" w:rsidRDefault="00C32565" w:rsidP="001B3474">
      <w:pPr>
        <w:widowControl/>
        <w:spacing w:line="360" w:lineRule="auto"/>
        <w:jc w:val="left"/>
        <w:rPr>
          <w:rFonts w:ascii="Times New Roman" w:eastAsia="宋体" w:hAnsi="Times New Roman" w:cs="Times New Roman"/>
          <w:b/>
          <w:bCs/>
          <w:kern w:val="0"/>
          <w:sz w:val="24"/>
          <w:szCs w:val="24"/>
        </w:rPr>
      </w:pPr>
      <w:r w:rsidRPr="001B3474">
        <w:rPr>
          <w:rFonts w:ascii="Times New Roman" w:eastAsia="宋体" w:hAnsi="Times New Roman" w:cs="Times New Roman"/>
          <w:b/>
          <w:bCs/>
          <w:kern w:val="0"/>
          <w:sz w:val="24"/>
          <w:szCs w:val="24"/>
        </w:rPr>
        <w:t>六、辐射安全</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1. </w:t>
      </w:r>
      <w:r w:rsidRPr="001B3474">
        <w:rPr>
          <w:rFonts w:ascii="Times New Roman" w:eastAsia="宋体" w:hAnsi="宋体" w:cs="Times New Roman"/>
          <w:color w:val="000000"/>
          <w:kern w:val="0"/>
          <w:sz w:val="24"/>
          <w:szCs w:val="24"/>
        </w:rPr>
        <w:t>使用放射性同位素和射线装置的单位须经学校报政府环保部门审批，获得《辐射安全许可证》。涉辐场所需设置明显的放射性标识，并对放射源实行专人管理和记录，时常检查，做到账物相符。</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2. </w:t>
      </w:r>
      <w:r w:rsidRPr="001B3474">
        <w:rPr>
          <w:rFonts w:ascii="Times New Roman" w:eastAsia="宋体" w:hAnsi="宋体" w:cs="Times New Roman"/>
          <w:color w:val="000000"/>
          <w:kern w:val="0"/>
          <w:sz w:val="24"/>
          <w:szCs w:val="24"/>
        </w:rPr>
        <w:t>涉辐人员必须通过环保部门组织的培训，取得《辐射安全与防</w:t>
      </w:r>
      <w:r w:rsidR="001B3474" w:rsidRPr="001B3474">
        <w:rPr>
          <w:rFonts w:ascii="Times New Roman" w:eastAsia="宋体" w:hAnsi="宋体" w:cs="Times New Roman"/>
          <w:color w:val="000000"/>
          <w:kern w:val="0"/>
          <w:sz w:val="24"/>
          <w:szCs w:val="24"/>
        </w:rPr>
        <w:t>护培训合格证书》。超过有效期的需接受复训。</w:t>
      </w:r>
    </w:p>
    <w:p w:rsidR="00976D86" w:rsidRPr="00976D86" w:rsidRDefault="00976D86" w:rsidP="00976D86">
      <w:pPr>
        <w:widowControl/>
        <w:spacing w:line="432" w:lineRule="auto"/>
        <w:jc w:val="left"/>
        <w:rPr>
          <w:rFonts w:ascii="宋体" w:eastAsia="宋体" w:hAnsi="宋体" w:cs="宋体"/>
          <w:color w:val="000000"/>
          <w:kern w:val="0"/>
          <w:szCs w:val="21"/>
        </w:rPr>
      </w:pPr>
      <w:r w:rsidRPr="00976D86">
        <w:rPr>
          <w:rFonts w:ascii="宋体" w:eastAsia="宋体" w:hAnsi="宋体" w:cs="宋体" w:hint="eastAsia"/>
          <w:color w:val="000000"/>
          <w:kern w:val="0"/>
          <w:szCs w:val="21"/>
        </w:rPr>
        <w:lastRenderedPageBreak/>
        <w:t xml:space="preserve">   </w:t>
      </w:r>
      <w:r>
        <w:rPr>
          <w:rFonts w:ascii="宋体" w:eastAsia="宋体" w:hAnsi="宋体" w:cs="宋体"/>
          <w:noProof/>
          <w:color w:val="000000"/>
          <w:kern w:val="0"/>
          <w:szCs w:val="21"/>
        </w:rPr>
        <w:drawing>
          <wp:inline distT="0" distB="0" distL="0" distR="0">
            <wp:extent cx="1800225" cy="1981200"/>
            <wp:effectExtent l="19050" t="0" r="9525" b="0"/>
            <wp:docPr id="22" name="图片 22" descr="http://www.sysaqks.sdnu.edu.cn/attachments/2013-09/01-1380246531-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ysaqks.sdnu.edu.cn/attachments/2013-09/01-1380246531-2995.jpg"/>
                    <pic:cNvPicPr>
                      <a:picLocks noChangeAspect="1" noChangeArrowheads="1"/>
                    </pic:cNvPicPr>
                  </pic:nvPicPr>
                  <pic:blipFill>
                    <a:blip r:embed="rId29"/>
                    <a:srcRect/>
                    <a:stretch>
                      <a:fillRect/>
                    </a:stretch>
                  </pic:blipFill>
                  <pic:spPr bwMode="auto">
                    <a:xfrm>
                      <a:off x="0" y="0"/>
                      <a:ext cx="1800225" cy="1981200"/>
                    </a:xfrm>
                    <a:prstGeom prst="rect">
                      <a:avLst/>
                    </a:prstGeom>
                    <a:noFill/>
                    <a:ln w="9525">
                      <a:noFill/>
                      <a:miter lim="800000"/>
                      <a:headEnd/>
                      <a:tailEnd/>
                    </a:ln>
                  </pic:spPr>
                </pic:pic>
              </a:graphicData>
            </a:graphic>
          </wp:inline>
        </w:drawing>
      </w:r>
      <w:r w:rsidRPr="00976D86">
        <w:rPr>
          <w:rFonts w:ascii="宋体" w:eastAsia="宋体" w:hAnsi="宋体" w:cs="宋体" w:hint="eastAsia"/>
          <w:color w:val="000000"/>
          <w:kern w:val="0"/>
          <w:szCs w:val="21"/>
        </w:rPr>
        <w:t xml:space="preserve">   </w:t>
      </w:r>
      <w:r>
        <w:rPr>
          <w:rFonts w:ascii="宋体" w:eastAsia="宋体" w:hAnsi="宋体" w:cs="宋体"/>
          <w:noProof/>
          <w:color w:val="000000"/>
          <w:kern w:val="0"/>
          <w:szCs w:val="21"/>
        </w:rPr>
        <w:drawing>
          <wp:inline distT="0" distB="0" distL="0" distR="0">
            <wp:extent cx="2219325" cy="1733550"/>
            <wp:effectExtent l="19050" t="0" r="9525" b="0"/>
            <wp:docPr id="23" name="图片 23" descr="http://www.sysaqks.sdnu.edu.cn/attachments/2013-09/01-1380246606-2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ysaqks.sdnu.edu.cn/attachments/2013-09/01-1380246606-2997.jpg"/>
                    <pic:cNvPicPr>
                      <a:picLocks noChangeAspect="1" noChangeArrowheads="1"/>
                    </pic:cNvPicPr>
                  </pic:nvPicPr>
                  <pic:blipFill>
                    <a:blip r:embed="rId30"/>
                    <a:srcRect/>
                    <a:stretch>
                      <a:fillRect/>
                    </a:stretch>
                  </pic:blipFill>
                  <pic:spPr bwMode="auto">
                    <a:xfrm>
                      <a:off x="0" y="0"/>
                      <a:ext cx="2219325" cy="1733550"/>
                    </a:xfrm>
                    <a:prstGeom prst="rect">
                      <a:avLst/>
                    </a:prstGeom>
                    <a:noFill/>
                    <a:ln w="9525">
                      <a:noFill/>
                      <a:miter lim="800000"/>
                      <a:headEnd/>
                      <a:tailEnd/>
                    </a:ln>
                  </pic:spPr>
                </pic:pic>
              </a:graphicData>
            </a:graphic>
          </wp:inline>
        </w:drawing>
      </w:r>
      <w:r w:rsidRPr="00976D86">
        <w:rPr>
          <w:rFonts w:ascii="宋体" w:eastAsia="宋体" w:hAnsi="宋体" w:cs="宋体" w:hint="eastAsia"/>
          <w:color w:val="000000"/>
          <w:kern w:val="0"/>
          <w:szCs w:val="21"/>
        </w:rPr>
        <w:t xml:space="preserve">  </w:t>
      </w:r>
      <w:r>
        <w:rPr>
          <w:rFonts w:ascii="宋体" w:eastAsia="宋体" w:hAnsi="宋体" w:cs="宋体"/>
          <w:noProof/>
          <w:color w:val="000000"/>
          <w:kern w:val="0"/>
          <w:szCs w:val="21"/>
        </w:rPr>
        <w:drawing>
          <wp:inline distT="0" distB="0" distL="0" distR="0">
            <wp:extent cx="1504950" cy="1476375"/>
            <wp:effectExtent l="19050" t="0" r="0" b="0"/>
            <wp:docPr id="24" name="图片 24" descr="http://www.sysaqks.sdnu.edu.cn/attachments/2013-09/01-1380246670-2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ysaqks.sdnu.edu.cn/attachments/2013-09/01-1380246670-2998.jpg"/>
                    <pic:cNvPicPr>
                      <a:picLocks noChangeAspect="1" noChangeArrowheads="1"/>
                    </pic:cNvPicPr>
                  </pic:nvPicPr>
                  <pic:blipFill>
                    <a:blip r:embed="rId31"/>
                    <a:srcRect/>
                    <a:stretch>
                      <a:fillRect/>
                    </a:stretch>
                  </pic:blipFill>
                  <pic:spPr bwMode="auto">
                    <a:xfrm>
                      <a:off x="0" y="0"/>
                      <a:ext cx="1504950" cy="1476375"/>
                    </a:xfrm>
                    <a:prstGeom prst="rect">
                      <a:avLst/>
                    </a:prstGeom>
                    <a:noFill/>
                    <a:ln w="9525">
                      <a:noFill/>
                      <a:miter lim="800000"/>
                      <a:headEnd/>
                      <a:tailEnd/>
                    </a:ln>
                  </pic:spPr>
                </pic:pic>
              </a:graphicData>
            </a:graphic>
          </wp:inline>
        </w:drawing>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3. </w:t>
      </w:r>
      <w:r w:rsidRPr="001B3474">
        <w:rPr>
          <w:rFonts w:ascii="Times New Roman" w:eastAsia="宋体" w:hAnsi="宋体" w:cs="Times New Roman"/>
          <w:color w:val="000000"/>
          <w:kern w:val="0"/>
          <w:sz w:val="24"/>
          <w:szCs w:val="24"/>
        </w:rPr>
        <w:t>涉辐人员在从事涉辐实验时，必须采取必要的防护措施，规范操作，避免空气污染、表面污染及外照射事故的发生；并正确佩带个人剂量计，接受个人剂量监测。</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4. </w:t>
      </w:r>
      <w:r w:rsidRPr="001B3474">
        <w:rPr>
          <w:rFonts w:ascii="Times New Roman" w:eastAsia="宋体" w:hAnsi="宋体" w:cs="Times New Roman"/>
          <w:color w:val="000000"/>
          <w:kern w:val="0"/>
          <w:sz w:val="24"/>
          <w:szCs w:val="24"/>
        </w:rPr>
        <w:t>涉辐人员必须参加学校安排的职业健康体检。</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5. </w:t>
      </w:r>
      <w:r w:rsidRPr="001B3474">
        <w:rPr>
          <w:rFonts w:ascii="Times New Roman" w:eastAsia="宋体" w:hAnsi="宋体" w:cs="Times New Roman"/>
          <w:color w:val="000000"/>
          <w:kern w:val="0"/>
          <w:sz w:val="24"/>
          <w:szCs w:val="24"/>
        </w:rPr>
        <w:t>学生在从事涉辐实验前，应接受指导教师提供的防护知识培训和安全教育，指导教师对学生负有监督和检查的责任。</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6. </w:t>
      </w:r>
      <w:r w:rsidRPr="001B3474">
        <w:rPr>
          <w:rFonts w:ascii="Times New Roman" w:eastAsia="宋体" w:hAnsi="宋体" w:cs="Times New Roman"/>
          <w:color w:val="000000"/>
          <w:kern w:val="0"/>
          <w:sz w:val="24"/>
          <w:szCs w:val="24"/>
        </w:rPr>
        <w:t>放射性物品的购买须报</w:t>
      </w:r>
      <w:r w:rsidR="00E767E1" w:rsidRPr="001B3474">
        <w:rPr>
          <w:rFonts w:ascii="Times New Roman" w:eastAsia="宋体" w:hAnsi="宋体" w:cs="Times New Roman"/>
          <w:color w:val="000000"/>
          <w:kern w:val="0"/>
          <w:sz w:val="24"/>
          <w:szCs w:val="24"/>
        </w:rPr>
        <w:t>保卫</w:t>
      </w:r>
      <w:r w:rsidRPr="001B3474">
        <w:rPr>
          <w:rFonts w:ascii="Times New Roman" w:eastAsia="宋体" w:hAnsi="宋体" w:cs="Times New Roman"/>
          <w:color w:val="000000"/>
          <w:kern w:val="0"/>
          <w:sz w:val="24"/>
          <w:szCs w:val="24"/>
        </w:rPr>
        <w:t>处初审，再经所在地的区、市、省三级环保部门批准，方可购买。对于进口的放射性物品，还须报国家环保部审批。</w:t>
      </w:r>
    </w:p>
    <w:p w:rsidR="00976D86" w:rsidRPr="00976D86" w:rsidRDefault="00976D86" w:rsidP="00E767E1">
      <w:pPr>
        <w:widowControl/>
        <w:spacing w:line="432" w:lineRule="auto"/>
        <w:rPr>
          <w:rFonts w:ascii="宋体" w:eastAsia="宋体" w:hAnsi="宋体" w:cs="宋体"/>
          <w:color w:val="000000"/>
          <w:kern w:val="0"/>
          <w:szCs w:val="21"/>
        </w:rPr>
      </w:pPr>
      <w:r w:rsidRPr="00976D86">
        <w:rPr>
          <w:rFonts w:ascii="宋体" w:eastAsia="宋体" w:hAnsi="宋体" w:cs="宋体" w:hint="eastAsia"/>
          <w:color w:val="000000"/>
          <w:kern w:val="0"/>
          <w:szCs w:val="21"/>
        </w:rPr>
        <w:t>           </w:t>
      </w:r>
      <w:r w:rsidR="00E767E1">
        <w:rPr>
          <w:rFonts w:ascii="宋体" w:eastAsia="宋体" w:hAnsi="宋体" w:cs="宋体"/>
          <w:noProof/>
          <w:color w:val="000000"/>
          <w:kern w:val="0"/>
          <w:szCs w:val="21"/>
        </w:rPr>
        <w:drawing>
          <wp:inline distT="0" distB="0" distL="0" distR="0">
            <wp:extent cx="1752600" cy="2066925"/>
            <wp:effectExtent l="19050" t="0" r="0" b="0"/>
            <wp:docPr id="42" name="图片 26" descr="http://www.sysaqks.sdnu.edu.cn/attachments/2013-09/01-1380246923-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ysaqks.sdnu.edu.cn/attachments/2013-09/01-1380246923-3001.jpg"/>
                    <pic:cNvPicPr>
                      <a:picLocks noChangeAspect="1" noChangeArrowheads="1"/>
                    </pic:cNvPicPr>
                  </pic:nvPicPr>
                  <pic:blipFill>
                    <a:blip r:embed="rId32"/>
                    <a:srcRect/>
                    <a:stretch>
                      <a:fillRect/>
                    </a:stretch>
                  </pic:blipFill>
                  <pic:spPr bwMode="auto">
                    <a:xfrm>
                      <a:off x="0" y="0"/>
                      <a:ext cx="1752600" cy="2066925"/>
                    </a:xfrm>
                    <a:prstGeom prst="rect">
                      <a:avLst/>
                    </a:prstGeom>
                    <a:noFill/>
                    <a:ln w="9525">
                      <a:noFill/>
                      <a:miter lim="800000"/>
                      <a:headEnd/>
                      <a:tailEnd/>
                    </a:ln>
                  </pic:spPr>
                </pic:pic>
              </a:graphicData>
            </a:graphic>
          </wp:inline>
        </w:drawing>
      </w:r>
      <w:r w:rsidRPr="00976D86">
        <w:rPr>
          <w:rFonts w:ascii="宋体" w:eastAsia="宋体" w:hAnsi="宋体" w:cs="宋体" w:hint="eastAsia"/>
          <w:color w:val="000000"/>
          <w:kern w:val="0"/>
          <w:szCs w:val="21"/>
        </w:rPr>
        <w:t xml:space="preserve">    </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lastRenderedPageBreak/>
        <w:t xml:space="preserve">7. </w:t>
      </w:r>
      <w:r w:rsidRPr="001B3474">
        <w:rPr>
          <w:rFonts w:ascii="Times New Roman" w:eastAsia="宋体" w:hAnsi="宋体" w:cs="Times New Roman"/>
          <w:color w:val="000000"/>
          <w:kern w:val="0"/>
          <w:sz w:val="24"/>
          <w:szCs w:val="24"/>
        </w:rPr>
        <w:t>若遇到放射源跌落、封装破裂等意外事故，应及时关闭门窗和所有的通风系统，立即向单位领导和上级有关部门报告，启动应急响应，并通知邻近工作人员迅速离开，严密管制现场，严禁无关人员进入，控制事故影响的区域，减少和控制事故</w:t>
      </w:r>
      <w:r w:rsidRPr="001B3474">
        <w:rPr>
          <w:rFonts w:ascii="Times New Roman" w:eastAsia="宋体" w:hAnsi="Times New Roman" w:cs="Times New Roman"/>
          <w:color w:val="000000"/>
          <w:kern w:val="0"/>
          <w:sz w:val="24"/>
          <w:szCs w:val="24"/>
        </w:rPr>
        <w:t xml:space="preserve"> </w:t>
      </w:r>
      <w:r w:rsidRPr="001B3474">
        <w:rPr>
          <w:rFonts w:ascii="Times New Roman" w:eastAsia="宋体" w:hAnsi="宋体" w:cs="Times New Roman"/>
          <w:color w:val="000000"/>
          <w:kern w:val="0"/>
          <w:sz w:val="24"/>
          <w:szCs w:val="24"/>
        </w:rPr>
        <w:t>的危害和影响。</w:t>
      </w:r>
    </w:p>
    <w:p w:rsidR="00976D86" w:rsidRPr="001B3474" w:rsidRDefault="00976D86" w:rsidP="001B3474">
      <w:pPr>
        <w:widowControl/>
        <w:spacing w:line="360" w:lineRule="auto"/>
        <w:jc w:val="left"/>
        <w:rPr>
          <w:rFonts w:ascii="Times New Roman" w:eastAsia="宋体" w:hAnsi="Times New Roman" w:cs="Times New Roman"/>
          <w:color w:val="000000"/>
          <w:kern w:val="0"/>
          <w:sz w:val="24"/>
          <w:szCs w:val="24"/>
        </w:rPr>
      </w:pPr>
      <w:r w:rsidRPr="001B3474">
        <w:rPr>
          <w:rFonts w:ascii="Times New Roman" w:eastAsia="宋体" w:hAnsi="Times New Roman" w:cs="Times New Roman"/>
          <w:color w:val="000000"/>
          <w:kern w:val="0"/>
          <w:sz w:val="24"/>
          <w:szCs w:val="24"/>
        </w:rPr>
        <w:t xml:space="preserve">8. </w:t>
      </w:r>
      <w:r w:rsidRPr="001B3474">
        <w:rPr>
          <w:rFonts w:ascii="Times New Roman" w:eastAsia="宋体" w:hAnsi="宋体" w:cs="Times New Roman"/>
          <w:color w:val="000000"/>
          <w:kern w:val="0"/>
          <w:sz w:val="24"/>
          <w:szCs w:val="24"/>
        </w:rPr>
        <w:t>放射性废弃物需分类收集，并委托具有处置资质的机构进行处置或按照有关要求进行处置，并报实验室与设备管理处备案。</w:t>
      </w:r>
    </w:p>
    <w:p w:rsidR="00976D86" w:rsidRPr="001B3474" w:rsidRDefault="00976D86" w:rsidP="00976D86">
      <w:pPr>
        <w:widowControl/>
        <w:spacing w:line="432" w:lineRule="auto"/>
        <w:jc w:val="left"/>
        <w:rPr>
          <w:rFonts w:ascii="宋体" w:eastAsia="宋体" w:hAnsi="宋体" w:cs="宋体"/>
          <w:color w:val="000000"/>
          <w:kern w:val="0"/>
          <w:sz w:val="28"/>
          <w:szCs w:val="28"/>
        </w:rPr>
      </w:pPr>
      <w:r w:rsidRPr="001B3474">
        <w:rPr>
          <w:rFonts w:ascii="宋体" w:eastAsia="宋体" w:hAnsi="宋体" w:cs="宋体" w:hint="eastAsia"/>
          <w:b/>
          <w:bCs/>
          <w:color w:val="000000"/>
          <w:kern w:val="0"/>
          <w:sz w:val="28"/>
          <w:szCs w:val="28"/>
        </w:rPr>
        <w:t>七、激光安全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46"/>
        <w:gridCol w:w="2490"/>
      </w:tblGrid>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1. </w:t>
            </w:r>
            <w:r w:rsidRPr="00A32264">
              <w:rPr>
                <w:rFonts w:ascii="Times New Roman" w:eastAsia="宋体" w:hAnsi="宋体" w:cs="Times New Roman"/>
                <w:kern w:val="0"/>
                <w:sz w:val="24"/>
                <w:szCs w:val="24"/>
              </w:rPr>
              <w:t>激光箱及控制台上应张贴警示标识，让进入实验室的人员能清楚看到。</w:t>
            </w:r>
          </w:p>
        </w:tc>
        <w:tc>
          <w:tcPr>
            <w:tcW w:w="0" w:type="auto"/>
            <w:vMerge w:val="restart"/>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noProof/>
                <w:kern w:val="0"/>
                <w:sz w:val="24"/>
                <w:szCs w:val="24"/>
              </w:rPr>
              <w:drawing>
                <wp:inline distT="0" distB="0" distL="0" distR="0">
                  <wp:extent cx="1162050" cy="1019175"/>
                  <wp:effectExtent l="19050" t="0" r="0" b="0"/>
                  <wp:docPr id="27" name="图片 27" descr="http://www.sysaqks.sdnu.edu.cn/attachments/2013-09/01-1380247479-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ysaqks.sdnu.edu.cn/attachments/2013-09/01-1380247479-3003.jpg"/>
                          <pic:cNvPicPr>
                            <a:picLocks noChangeAspect="1" noChangeArrowheads="1"/>
                          </pic:cNvPicPr>
                        </pic:nvPicPr>
                        <pic:blipFill>
                          <a:blip r:embed="rId33" cstate="print"/>
                          <a:srcRect/>
                          <a:stretch>
                            <a:fillRect/>
                          </a:stretch>
                        </pic:blipFill>
                        <pic:spPr bwMode="auto">
                          <a:xfrm>
                            <a:off x="0" y="0"/>
                            <a:ext cx="1162050" cy="1019175"/>
                          </a:xfrm>
                          <a:prstGeom prst="rect">
                            <a:avLst/>
                          </a:prstGeom>
                          <a:noFill/>
                          <a:ln w="9525">
                            <a:noFill/>
                            <a:miter lim="800000"/>
                            <a:headEnd/>
                            <a:tailEnd/>
                          </a:ln>
                        </pic:spPr>
                      </pic:pic>
                    </a:graphicData>
                  </a:graphic>
                </wp:inline>
              </w:drawing>
            </w: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2. </w:t>
            </w:r>
            <w:r w:rsidRPr="00A32264">
              <w:rPr>
                <w:rFonts w:ascii="Times New Roman" w:eastAsia="宋体" w:hAnsi="宋体" w:cs="Times New Roman"/>
                <w:kern w:val="0"/>
                <w:sz w:val="24"/>
                <w:szCs w:val="24"/>
              </w:rPr>
              <w:t>使用者必须经过相关培训，严格按照操作程序进行实验；操作期间，必须有人看管。</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3. </w:t>
            </w:r>
            <w:r w:rsidRPr="00A32264">
              <w:rPr>
                <w:rFonts w:ascii="Times New Roman" w:eastAsia="宋体" w:hAnsi="宋体" w:cs="Times New Roman"/>
                <w:kern w:val="0"/>
                <w:sz w:val="24"/>
                <w:szCs w:val="24"/>
              </w:rPr>
              <w:t>进行激光实验前，应除去身上所有反光的物品（如手表、指环、手镯等），避免激光光束意外折射，造成伤害。</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4. </w:t>
            </w:r>
            <w:r w:rsidRPr="00A32264">
              <w:rPr>
                <w:rFonts w:ascii="Times New Roman" w:eastAsia="宋体" w:hAnsi="宋体" w:cs="Times New Roman"/>
                <w:kern w:val="0"/>
                <w:sz w:val="24"/>
                <w:szCs w:val="24"/>
              </w:rPr>
              <w:t>必须在光线充足的情况下进行激光实验，并采取必要的防护措施，切勿直视激光光束或折射光，避免身体直接暴露在激光光束之中。</w:t>
            </w:r>
          </w:p>
        </w:tc>
        <w:tc>
          <w:tcPr>
            <w:tcW w:w="0" w:type="auto"/>
            <w:vMerge w:val="restart"/>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noProof/>
                <w:kern w:val="0"/>
                <w:sz w:val="24"/>
                <w:szCs w:val="24"/>
              </w:rPr>
              <w:drawing>
                <wp:inline distT="0" distB="0" distL="0" distR="0">
                  <wp:extent cx="1533525" cy="1095375"/>
                  <wp:effectExtent l="19050" t="0" r="9525" b="0"/>
                  <wp:docPr id="28" name="图片 28" descr="http://www.sysaqks.sdnu.edu.cn/attachments/2013-09/01-1380247569-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ysaqks.sdnu.edu.cn/attachments/2013-09/01-1380247569-3004.jpg"/>
                          <pic:cNvPicPr>
                            <a:picLocks noChangeAspect="1" noChangeArrowheads="1"/>
                          </pic:cNvPicPr>
                        </pic:nvPicPr>
                        <pic:blipFill>
                          <a:blip r:embed="rId34"/>
                          <a:srcRect/>
                          <a:stretch>
                            <a:fillRect/>
                          </a:stretch>
                        </pic:blipFill>
                        <pic:spPr bwMode="auto">
                          <a:xfrm>
                            <a:off x="0" y="0"/>
                            <a:ext cx="1533525" cy="1095375"/>
                          </a:xfrm>
                          <a:prstGeom prst="rect">
                            <a:avLst/>
                          </a:prstGeom>
                          <a:noFill/>
                          <a:ln w="9525">
                            <a:noFill/>
                            <a:miter lim="800000"/>
                            <a:headEnd/>
                            <a:tailEnd/>
                          </a:ln>
                        </pic:spPr>
                      </pic:pic>
                    </a:graphicData>
                  </a:graphic>
                </wp:inline>
              </w:drawing>
            </w: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5. </w:t>
            </w:r>
            <w:r w:rsidRPr="00A32264">
              <w:rPr>
                <w:rFonts w:ascii="Times New Roman" w:eastAsia="宋体" w:hAnsi="宋体" w:cs="Times New Roman"/>
                <w:kern w:val="0"/>
                <w:sz w:val="24"/>
                <w:szCs w:val="24"/>
              </w:rPr>
              <w:t>使用者上岗前，必须接受眼部检查，并定期复查（</w:t>
            </w:r>
            <w:r w:rsidRPr="00A32264">
              <w:rPr>
                <w:rFonts w:ascii="Times New Roman" w:eastAsia="宋体" w:hAnsi="Times New Roman" w:cs="Times New Roman"/>
                <w:kern w:val="0"/>
                <w:sz w:val="24"/>
                <w:szCs w:val="24"/>
              </w:rPr>
              <w:t>1</w:t>
            </w:r>
            <w:r w:rsidRPr="00A32264">
              <w:rPr>
                <w:rFonts w:ascii="Times New Roman" w:eastAsia="宋体" w:hAnsi="宋体" w:cs="Times New Roman"/>
                <w:kern w:val="0"/>
                <w:sz w:val="24"/>
                <w:szCs w:val="24"/>
              </w:rPr>
              <w:t>次</w:t>
            </w:r>
            <w:r w:rsidRPr="00A32264">
              <w:rPr>
                <w:rFonts w:ascii="Times New Roman" w:eastAsia="宋体" w:hAnsi="Times New Roman" w:cs="Times New Roman"/>
                <w:kern w:val="0"/>
                <w:sz w:val="24"/>
                <w:szCs w:val="24"/>
              </w:rPr>
              <w:t>/</w:t>
            </w:r>
            <w:r w:rsidRPr="00A32264">
              <w:rPr>
                <w:rFonts w:ascii="Times New Roman" w:eastAsia="宋体" w:hAnsi="宋体" w:cs="Times New Roman"/>
                <w:kern w:val="0"/>
                <w:sz w:val="24"/>
                <w:szCs w:val="24"/>
              </w:rPr>
              <w:t>年）。</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6. </w:t>
            </w:r>
            <w:r w:rsidRPr="00A32264">
              <w:rPr>
                <w:rFonts w:ascii="Times New Roman" w:eastAsia="宋体" w:hAnsi="宋体" w:cs="Times New Roman"/>
                <w:kern w:val="0"/>
                <w:sz w:val="24"/>
                <w:szCs w:val="24"/>
              </w:rPr>
              <w:t>注意防止激光对他人的伤害。</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bl>
    <w:p w:rsidR="00A32264" w:rsidRDefault="00A32264" w:rsidP="00976D86">
      <w:pPr>
        <w:widowControl/>
        <w:spacing w:line="432" w:lineRule="auto"/>
        <w:jc w:val="left"/>
        <w:rPr>
          <w:rFonts w:ascii="宋体" w:eastAsia="宋体" w:hAnsi="宋体" w:cs="宋体"/>
          <w:b/>
          <w:bCs/>
          <w:color w:val="000000"/>
          <w:kern w:val="0"/>
        </w:rPr>
      </w:pPr>
    </w:p>
    <w:p w:rsidR="00976D86" w:rsidRPr="00A32264" w:rsidRDefault="00976D86" w:rsidP="00976D86">
      <w:pPr>
        <w:widowControl/>
        <w:spacing w:line="432" w:lineRule="auto"/>
        <w:jc w:val="left"/>
        <w:rPr>
          <w:rFonts w:ascii="宋体" w:eastAsia="宋体" w:hAnsi="宋体" w:cs="宋体"/>
          <w:color w:val="000000"/>
          <w:kern w:val="0"/>
          <w:sz w:val="28"/>
          <w:szCs w:val="28"/>
        </w:rPr>
      </w:pPr>
      <w:r w:rsidRPr="00A32264">
        <w:rPr>
          <w:rFonts w:ascii="宋体" w:eastAsia="宋体" w:hAnsi="宋体" w:cs="宋体" w:hint="eastAsia"/>
          <w:b/>
          <w:bCs/>
          <w:color w:val="000000"/>
          <w:kern w:val="0"/>
          <w:sz w:val="28"/>
          <w:szCs w:val="28"/>
        </w:rPr>
        <w:t>八、特种设备安全</w:t>
      </w:r>
    </w:p>
    <w:p w:rsidR="00976D86" w:rsidRPr="00A32264" w:rsidRDefault="00A32264" w:rsidP="00976D86">
      <w:pPr>
        <w:widowControl/>
        <w:spacing w:line="432"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b/>
          <w:bCs/>
          <w:color w:val="000000"/>
          <w:kern w:val="0"/>
          <w:sz w:val="24"/>
          <w:szCs w:val="24"/>
        </w:rPr>
        <w:t>（一）</w:t>
      </w:r>
      <w:r w:rsidR="00976D86" w:rsidRPr="00A32264">
        <w:rPr>
          <w:rFonts w:ascii="Times New Roman" w:eastAsia="宋体" w:hAnsi="宋体" w:cs="Times New Roman"/>
          <w:b/>
          <w:bCs/>
          <w:color w:val="000000"/>
          <w:kern w:val="0"/>
          <w:sz w:val="24"/>
          <w:szCs w:val="24"/>
        </w:rPr>
        <w:t>压力设备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06"/>
        <w:gridCol w:w="1530"/>
      </w:tblGrid>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1. </w:t>
            </w:r>
            <w:r w:rsidRPr="00A32264">
              <w:rPr>
                <w:rFonts w:ascii="Times New Roman" w:eastAsia="宋体" w:hAnsi="宋体" w:cs="Times New Roman"/>
                <w:kern w:val="0"/>
                <w:sz w:val="24"/>
                <w:szCs w:val="24"/>
              </w:rPr>
              <w:t>压力设备需定期检验，确保其安全有效。启用长期停用的压力容器须经过特种设备管理部门检验合格后才能使用。</w:t>
            </w:r>
          </w:p>
        </w:tc>
        <w:tc>
          <w:tcPr>
            <w:tcW w:w="0" w:type="auto"/>
            <w:vMerge w:val="restart"/>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noProof/>
                <w:kern w:val="0"/>
                <w:sz w:val="24"/>
                <w:szCs w:val="24"/>
              </w:rPr>
              <w:drawing>
                <wp:inline distT="0" distB="0" distL="0" distR="0">
                  <wp:extent cx="933450" cy="1371600"/>
                  <wp:effectExtent l="19050" t="0" r="0" b="0"/>
                  <wp:docPr id="29" name="图片 29" descr="http://www.sysaqks.sdnu.edu.cn/attachments/2013-09/01-1380250139-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ysaqks.sdnu.edu.cn/attachments/2013-09/01-1380250139-3011.jpg"/>
                          <pic:cNvPicPr>
                            <a:picLocks noChangeAspect="1" noChangeArrowheads="1"/>
                          </pic:cNvPicPr>
                        </pic:nvPicPr>
                        <pic:blipFill>
                          <a:blip r:embed="rId35"/>
                          <a:srcRect/>
                          <a:stretch>
                            <a:fillRect/>
                          </a:stretch>
                        </pic:blipFill>
                        <pic:spPr bwMode="auto">
                          <a:xfrm>
                            <a:off x="0" y="0"/>
                            <a:ext cx="933450" cy="1371600"/>
                          </a:xfrm>
                          <a:prstGeom prst="rect">
                            <a:avLst/>
                          </a:prstGeom>
                          <a:noFill/>
                          <a:ln w="9525">
                            <a:noFill/>
                            <a:miter lim="800000"/>
                            <a:headEnd/>
                            <a:tailEnd/>
                          </a:ln>
                        </pic:spPr>
                      </pic:pic>
                    </a:graphicData>
                  </a:graphic>
                </wp:inline>
              </w:drawing>
            </w: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2. </w:t>
            </w:r>
            <w:r w:rsidRPr="00A32264">
              <w:rPr>
                <w:rFonts w:ascii="Times New Roman" w:eastAsia="宋体" w:hAnsi="宋体" w:cs="Times New Roman"/>
                <w:kern w:val="0"/>
                <w:sz w:val="24"/>
                <w:szCs w:val="24"/>
              </w:rPr>
              <w:t>压力设备从业人员须经过有关单位组织的培训，持证上岗，严格按照操作规程进行操作。</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lastRenderedPageBreak/>
              <w:t xml:space="preserve">3. </w:t>
            </w:r>
            <w:r w:rsidRPr="00A32264">
              <w:rPr>
                <w:rFonts w:ascii="Times New Roman" w:eastAsia="宋体" w:hAnsi="宋体" w:cs="Times New Roman"/>
                <w:kern w:val="0"/>
                <w:sz w:val="24"/>
                <w:szCs w:val="24"/>
              </w:rPr>
              <w:t>使用时，人员不得离开。</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r w:rsidR="00976D86" w:rsidRPr="00A32264" w:rsidTr="00A32264">
        <w:tc>
          <w:tcPr>
            <w:tcW w:w="0" w:type="auto"/>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4. </w:t>
            </w:r>
            <w:r w:rsidRPr="00A32264">
              <w:rPr>
                <w:rFonts w:ascii="Times New Roman" w:eastAsia="宋体" w:hAnsi="宋体" w:cs="Times New Roman"/>
                <w:kern w:val="0"/>
                <w:sz w:val="24"/>
                <w:szCs w:val="24"/>
              </w:rPr>
              <w:t>发现异常现象，应立即停止使用，并通知设备管理人。</w:t>
            </w:r>
          </w:p>
        </w:tc>
        <w:tc>
          <w:tcPr>
            <w:tcW w:w="0" w:type="auto"/>
            <w:vMerge/>
            <w:vAlign w:val="center"/>
            <w:hideMark/>
          </w:tcPr>
          <w:p w:rsidR="00976D86" w:rsidRPr="00A32264" w:rsidRDefault="00976D86" w:rsidP="00A32264">
            <w:pPr>
              <w:widowControl/>
              <w:spacing w:line="360" w:lineRule="auto"/>
              <w:jc w:val="left"/>
              <w:rPr>
                <w:rFonts w:ascii="Times New Roman" w:eastAsia="宋体" w:hAnsi="Times New Roman" w:cs="Times New Roman"/>
                <w:kern w:val="0"/>
                <w:sz w:val="24"/>
                <w:szCs w:val="24"/>
              </w:rPr>
            </w:pPr>
          </w:p>
        </w:tc>
      </w:tr>
    </w:tbl>
    <w:p w:rsidR="00976D86" w:rsidRPr="00976D86" w:rsidRDefault="00976D86" w:rsidP="00976D86">
      <w:pPr>
        <w:widowControl/>
        <w:spacing w:line="432" w:lineRule="auto"/>
        <w:jc w:val="left"/>
        <w:rPr>
          <w:rFonts w:ascii="宋体" w:eastAsia="宋体" w:hAnsi="宋体" w:cs="宋体"/>
          <w:color w:val="000000"/>
          <w:kern w:val="0"/>
          <w:szCs w:val="21"/>
        </w:rPr>
      </w:pPr>
      <w:r w:rsidRPr="00976D86">
        <w:rPr>
          <w:rFonts w:ascii="宋体" w:eastAsia="宋体" w:hAnsi="宋体" w:cs="宋体" w:hint="eastAsia"/>
          <w:b/>
          <w:bCs/>
          <w:color w:val="000000"/>
          <w:kern w:val="0"/>
        </w:rPr>
        <w:t>(二) 起重机械</w:t>
      </w:r>
    </w:p>
    <w:tbl>
      <w:tblPr>
        <w:tblW w:w="5076"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62"/>
        <w:gridCol w:w="1801"/>
      </w:tblGrid>
      <w:tr w:rsidR="00A32264" w:rsidRPr="00976D86" w:rsidTr="00A32264">
        <w:tc>
          <w:tcPr>
            <w:tcW w:w="3936" w:type="pct"/>
            <w:vAlign w:val="center"/>
            <w:hideMark/>
          </w:tcPr>
          <w:p w:rsidR="00A32264" w:rsidRPr="00A32264" w:rsidRDefault="00A32264"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1. </w:t>
            </w:r>
            <w:r w:rsidRPr="00A32264">
              <w:rPr>
                <w:rFonts w:ascii="Times New Roman" w:eastAsia="宋体" w:hAnsi="宋体" w:cs="Times New Roman"/>
                <w:kern w:val="0"/>
                <w:sz w:val="24"/>
                <w:szCs w:val="24"/>
              </w:rPr>
              <w:t>起重机械设备需定期检验，确保其安全</w:t>
            </w:r>
            <w:r>
              <w:rPr>
                <w:rFonts w:ascii="Times New Roman" w:eastAsia="宋体" w:hAnsi="宋体" w:cs="Times New Roman"/>
                <w:kern w:val="0"/>
                <w:sz w:val="24"/>
                <w:szCs w:val="24"/>
              </w:rPr>
              <w:t>有效</w:t>
            </w:r>
            <w:r w:rsidRPr="00A32264">
              <w:rPr>
                <w:rFonts w:ascii="Times New Roman" w:eastAsia="宋体" w:hAnsi="宋体" w:cs="Times New Roman"/>
                <w:kern w:val="0"/>
                <w:sz w:val="24"/>
                <w:szCs w:val="24"/>
              </w:rPr>
              <w:t>。</w:t>
            </w:r>
            <w:r w:rsidRPr="00A32264">
              <w:rPr>
                <w:rFonts w:ascii="Times New Roman" w:eastAsia="宋体" w:hAnsi="Times New Roman" w:cs="Times New Roman"/>
                <w:kern w:val="0"/>
                <w:sz w:val="24"/>
                <w:szCs w:val="24"/>
              </w:rPr>
              <w:t>                            </w:t>
            </w:r>
          </w:p>
        </w:tc>
        <w:tc>
          <w:tcPr>
            <w:tcW w:w="1064" w:type="pct"/>
            <w:vMerge w:val="restart"/>
            <w:vAlign w:val="center"/>
            <w:hideMark/>
          </w:tcPr>
          <w:p w:rsidR="00A32264" w:rsidRPr="00976D86" w:rsidRDefault="00A32264" w:rsidP="00976D86">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981075" cy="981075"/>
                  <wp:effectExtent l="19050" t="0" r="9525" b="0"/>
                  <wp:docPr id="71" name="图片 30" descr="http://www.sysaqks.sdnu.edu.cn/attachments/2013-09/01-1380250792-3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ysaqks.sdnu.edu.cn/attachments/2013-09/01-1380250792-3020.jpg"/>
                          <pic:cNvPicPr>
                            <a:picLocks noChangeAspect="1" noChangeArrowheads="1"/>
                          </pic:cNvPicPr>
                        </pic:nvPicPr>
                        <pic:blipFill>
                          <a:blip r:embed="rId36"/>
                          <a:srcRect/>
                          <a:stretch>
                            <a:fillRect/>
                          </a:stretch>
                        </pic:blipFill>
                        <pic:spPr bwMode="auto">
                          <a:xfrm>
                            <a:off x="0" y="0"/>
                            <a:ext cx="981075" cy="981075"/>
                          </a:xfrm>
                          <a:prstGeom prst="rect">
                            <a:avLst/>
                          </a:prstGeom>
                          <a:noFill/>
                          <a:ln w="9525">
                            <a:noFill/>
                            <a:miter lim="800000"/>
                            <a:headEnd/>
                            <a:tailEnd/>
                          </a:ln>
                        </pic:spPr>
                      </pic:pic>
                    </a:graphicData>
                  </a:graphic>
                </wp:inline>
              </w:drawing>
            </w:r>
          </w:p>
        </w:tc>
      </w:tr>
      <w:tr w:rsidR="00A32264" w:rsidRPr="00976D86" w:rsidTr="00A32264">
        <w:tc>
          <w:tcPr>
            <w:tcW w:w="3936" w:type="pct"/>
            <w:vAlign w:val="center"/>
            <w:hideMark/>
          </w:tcPr>
          <w:p w:rsidR="00A32264" w:rsidRPr="00A32264" w:rsidRDefault="00A32264"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2. </w:t>
            </w:r>
            <w:r w:rsidRPr="00A32264">
              <w:rPr>
                <w:rFonts w:ascii="Times New Roman" w:eastAsia="宋体" w:hAnsi="宋体" w:cs="Times New Roman"/>
                <w:kern w:val="0"/>
                <w:sz w:val="24"/>
                <w:szCs w:val="24"/>
              </w:rPr>
              <w:t>起重机械从业人员须经过有关单位组织的培训，持证上岗，严格按照操作规程进行操作。</w:t>
            </w:r>
            <w:r w:rsidRPr="00A32264">
              <w:rPr>
                <w:rFonts w:ascii="Times New Roman" w:eastAsia="宋体" w:hAnsi="Times New Roman" w:cs="Times New Roman"/>
                <w:kern w:val="0"/>
                <w:sz w:val="24"/>
                <w:szCs w:val="24"/>
              </w:rPr>
              <w:t>       </w:t>
            </w:r>
          </w:p>
        </w:tc>
        <w:tc>
          <w:tcPr>
            <w:tcW w:w="1064" w:type="pct"/>
            <w:vMerge/>
            <w:vAlign w:val="center"/>
            <w:hideMark/>
          </w:tcPr>
          <w:p w:rsidR="00A32264" w:rsidRPr="00976D86" w:rsidRDefault="00A32264" w:rsidP="00976D86">
            <w:pPr>
              <w:widowControl/>
              <w:jc w:val="left"/>
              <w:rPr>
                <w:rFonts w:ascii="宋体" w:eastAsia="宋体" w:hAnsi="宋体" w:cs="宋体"/>
                <w:kern w:val="0"/>
                <w:sz w:val="18"/>
                <w:szCs w:val="18"/>
              </w:rPr>
            </w:pPr>
          </w:p>
        </w:tc>
      </w:tr>
      <w:tr w:rsidR="00A32264" w:rsidRPr="00976D86" w:rsidTr="00A32264">
        <w:tc>
          <w:tcPr>
            <w:tcW w:w="3936" w:type="pct"/>
            <w:vAlign w:val="center"/>
            <w:hideMark/>
          </w:tcPr>
          <w:p w:rsidR="00A32264" w:rsidRPr="00A32264" w:rsidRDefault="00A32264"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3. </w:t>
            </w:r>
            <w:r w:rsidRPr="00A32264">
              <w:rPr>
                <w:rFonts w:ascii="Times New Roman" w:eastAsia="宋体" w:hAnsi="宋体" w:cs="Times New Roman"/>
                <w:kern w:val="0"/>
                <w:sz w:val="24"/>
                <w:szCs w:val="24"/>
              </w:rPr>
              <w:t>在使用各种起重机械前，应认真检查。</w:t>
            </w:r>
          </w:p>
        </w:tc>
        <w:tc>
          <w:tcPr>
            <w:tcW w:w="1064" w:type="pct"/>
            <w:vMerge w:val="restart"/>
            <w:vAlign w:val="center"/>
            <w:hideMark/>
          </w:tcPr>
          <w:p w:rsidR="00A32264" w:rsidRPr="00A32264" w:rsidRDefault="00A32264" w:rsidP="00A32264">
            <w:pPr>
              <w:widowControl/>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1257300" cy="1363178"/>
                  <wp:effectExtent l="19050" t="0" r="0" b="0"/>
                  <wp:docPr id="74" name="图片 31" descr="http://www.sysaqks.sdnu.edu.cn/attachments/2013-09/01-1380274203-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ysaqks.sdnu.edu.cn/attachments/2013-09/01-1380274203-3101.jpg"/>
                          <pic:cNvPicPr>
                            <a:picLocks noChangeAspect="1" noChangeArrowheads="1"/>
                          </pic:cNvPicPr>
                        </pic:nvPicPr>
                        <pic:blipFill>
                          <a:blip r:embed="rId37"/>
                          <a:srcRect/>
                          <a:stretch>
                            <a:fillRect/>
                          </a:stretch>
                        </pic:blipFill>
                        <pic:spPr bwMode="auto">
                          <a:xfrm>
                            <a:off x="0" y="0"/>
                            <a:ext cx="1257300" cy="1363178"/>
                          </a:xfrm>
                          <a:prstGeom prst="rect">
                            <a:avLst/>
                          </a:prstGeom>
                          <a:noFill/>
                          <a:ln w="9525">
                            <a:noFill/>
                            <a:miter lim="800000"/>
                            <a:headEnd/>
                            <a:tailEnd/>
                          </a:ln>
                        </pic:spPr>
                      </pic:pic>
                    </a:graphicData>
                  </a:graphic>
                </wp:inline>
              </w:drawing>
            </w:r>
          </w:p>
        </w:tc>
      </w:tr>
      <w:tr w:rsidR="00A32264" w:rsidRPr="00976D86" w:rsidTr="00A32264">
        <w:tc>
          <w:tcPr>
            <w:tcW w:w="3936" w:type="pct"/>
            <w:vAlign w:val="center"/>
            <w:hideMark/>
          </w:tcPr>
          <w:p w:rsidR="00A32264" w:rsidRPr="00A32264" w:rsidRDefault="00A32264"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4. </w:t>
            </w:r>
            <w:r w:rsidRPr="00A32264">
              <w:rPr>
                <w:rFonts w:ascii="Times New Roman" w:eastAsia="宋体" w:hAnsi="宋体" w:cs="Times New Roman"/>
                <w:kern w:val="0"/>
                <w:sz w:val="24"/>
                <w:szCs w:val="24"/>
              </w:rPr>
              <w:t>起重机械不得起吊超过额定载重量的物体。</w:t>
            </w:r>
          </w:p>
        </w:tc>
        <w:tc>
          <w:tcPr>
            <w:tcW w:w="1064" w:type="pct"/>
            <w:vMerge/>
            <w:vAlign w:val="center"/>
            <w:hideMark/>
          </w:tcPr>
          <w:p w:rsidR="00A32264" w:rsidRPr="00976D86" w:rsidRDefault="00A32264" w:rsidP="00976D86">
            <w:pPr>
              <w:jc w:val="left"/>
              <w:rPr>
                <w:rFonts w:ascii="Times New Roman" w:eastAsia="Times New Roman" w:hAnsi="Times New Roman" w:cs="Times New Roman"/>
                <w:kern w:val="0"/>
                <w:sz w:val="20"/>
                <w:szCs w:val="20"/>
              </w:rPr>
            </w:pPr>
          </w:p>
        </w:tc>
      </w:tr>
      <w:tr w:rsidR="00A32264" w:rsidRPr="00976D86" w:rsidTr="00A32264">
        <w:tc>
          <w:tcPr>
            <w:tcW w:w="3936" w:type="pct"/>
            <w:vAlign w:val="center"/>
            <w:hideMark/>
          </w:tcPr>
          <w:p w:rsidR="00A32264" w:rsidRPr="00A32264" w:rsidRDefault="00A32264"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5. </w:t>
            </w:r>
            <w:r w:rsidRPr="00A32264">
              <w:rPr>
                <w:rFonts w:ascii="Times New Roman" w:eastAsia="宋体" w:hAnsi="宋体" w:cs="Times New Roman"/>
                <w:kern w:val="0"/>
                <w:sz w:val="24"/>
                <w:szCs w:val="24"/>
              </w:rPr>
              <w:t>无论在任何情况下，起重机械操控范围内严禁站人。</w:t>
            </w:r>
          </w:p>
        </w:tc>
        <w:tc>
          <w:tcPr>
            <w:tcW w:w="1064" w:type="pct"/>
            <w:vMerge/>
            <w:vAlign w:val="center"/>
            <w:hideMark/>
          </w:tcPr>
          <w:p w:rsidR="00A32264" w:rsidRPr="00976D86" w:rsidRDefault="00A32264" w:rsidP="00976D86">
            <w:pPr>
              <w:widowControl/>
              <w:jc w:val="left"/>
              <w:rPr>
                <w:rFonts w:ascii="Times New Roman" w:eastAsia="Times New Roman" w:hAnsi="Times New Roman" w:cs="Times New Roman"/>
                <w:kern w:val="0"/>
                <w:sz w:val="20"/>
                <w:szCs w:val="20"/>
              </w:rPr>
            </w:pPr>
          </w:p>
        </w:tc>
      </w:tr>
    </w:tbl>
    <w:p w:rsidR="00A32264" w:rsidRDefault="00976D86" w:rsidP="00A32264">
      <w:pPr>
        <w:widowControl/>
        <w:spacing w:line="360" w:lineRule="auto"/>
        <w:jc w:val="left"/>
        <w:rPr>
          <w:rFonts w:ascii="宋体" w:eastAsia="宋体" w:hAnsi="宋体" w:cs="宋体"/>
          <w:color w:val="000000"/>
          <w:kern w:val="0"/>
          <w:sz w:val="24"/>
          <w:szCs w:val="24"/>
        </w:rPr>
      </w:pPr>
      <w:r w:rsidRPr="00A32264">
        <w:rPr>
          <w:rFonts w:ascii="宋体" w:eastAsia="宋体" w:hAnsi="宋体" w:cs="宋体" w:hint="eastAsia"/>
          <w:color w:val="000000"/>
          <w:kern w:val="0"/>
          <w:sz w:val="24"/>
          <w:szCs w:val="24"/>
        </w:rPr>
        <w:t> </w:t>
      </w:r>
    </w:p>
    <w:p w:rsidR="00976D86" w:rsidRPr="00A32264" w:rsidRDefault="00976D86" w:rsidP="00A32264">
      <w:pPr>
        <w:widowControl/>
        <w:spacing w:line="360" w:lineRule="auto"/>
        <w:jc w:val="left"/>
        <w:rPr>
          <w:rFonts w:ascii="宋体" w:eastAsia="宋体" w:hAnsi="宋体" w:cs="宋体"/>
          <w:color w:val="000000"/>
          <w:kern w:val="0"/>
          <w:sz w:val="24"/>
          <w:szCs w:val="24"/>
        </w:rPr>
      </w:pPr>
      <w:r w:rsidRPr="00A32264">
        <w:rPr>
          <w:rFonts w:ascii="宋体" w:eastAsia="宋体" w:hAnsi="宋体" w:cs="宋体" w:hint="eastAsia"/>
          <w:b/>
          <w:bCs/>
          <w:color w:val="000000"/>
          <w:kern w:val="0"/>
          <w:sz w:val="24"/>
          <w:szCs w:val="24"/>
        </w:rPr>
        <w:t>(三) 气体钢瓶</w:t>
      </w:r>
    </w:p>
    <w:p w:rsidR="00976D86" w:rsidRPr="00A32264" w:rsidRDefault="00976D86" w:rsidP="00A32264">
      <w:pPr>
        <w:widowControl/>
        <w:spacing w:line="360" w:lineRule="auto"/>
        <w:jc w:val="left"/>
        <w:rPr>
          <w:rFonts w:ascii="宋体" w:eastAsia="宋体" w:hAnsi="宋体" w:cs="宋体"/>
          <w:color w:val="000000"/>
          <w:kern w:val="0"/>
          <w:sz w:val="24"/>
          <w:szCs w:val="24"/>
        </w:rPr>
      </w:pPr>
      <w:r w:rsidRPr="00A32264">
        <w:rPr>
          <w:rFonts w:ascii="宋体" w:eastAsia="宋体" w:hAnsi="宋体" w:cs="宋体" w:hint="eastAsia"/>
          <w:color w:val="000000"/>
          <w:kern w:val="0"/>
          <w:sz w:val="24"/>
          <w:szCs w:val="24"/>
        </w:rPr>
        <w:t>1. 使用单位需确保采购的气体钢瓶质量可靠，标识准确、完好，不得擅自更改气体钢瓶的钢印和颜色标记。</w:t>
      </w:r>
    </w:p>
    <w:p w:rsidR="00976D86" w:rsidRPr="00976D86" w:rsidRDefault="00976D86" w:rsidP="00976D86">
      <w:pPr>
        <w:widowControl/>
        <w:spacing w:line="432" w:lineRule="auto"/>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extent cx="4258134" cy="1724025"/>
            <wp:effectExtent l="19050" t="0" r="9066" b="0"/>
            <wp:docPr id="32" name="图片 32" descr="http://www.sysaqks.sdnu.edu.cn/attachments/2013-09/01-1380250937-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ysaqks.sdnu.edu.cn/attachments/2013-09/01-1380250937-3022.jpg"/>
                    <pic:cNvPicPr>
                      <a:picLocks noChangeAspect="1" noChangeArrowheads="1"/>
                    </pic:cNvPicPr>
                  </pic:nvPicPr>
                  <pic:blipFill>
                    <a:blip r:embed="rId38"/>
                    <a:srcRect/>
                    <a:stretch>
                      <a:fillRect/>
                    </a:stretch>
                  </pic:blipFill>
                  <pic:spPr bwMode="auto">
                    <a:xfrm>
                      <a:off x="0" y="0"/>
                      <a:ext cx="4258134" cy="1724025"/>
                    </a:xfrm>
                    <a:prstGeom prst="rect">
                      <a:avLst/>
                    </a:prstGeom>
                    <a:noFill/>
                    <a:ln w="9525">
                      <a:noFill/>
                      <a:miter lim="800000"/>
                      <a:headEnd/>
                      <a:tailEnd/>
                    </a:ln>
                  </pic:spPr>
                </pic:pic>
              </a:graphicData>
            </a:graphic>
          </wp:inline>
        </w:drawing>
      </w:r>
      <w:r w:rsidRPr="00976D86">
        <w:rPr>
          <w:rFonts w:ascii="宋体" w:eastAsia="宋体" w:hAnsi="宋体" w:cs="宋体" w:hint="eastAsia"/>
          <w:color w:val="000000"/>
          <w:kern w:val="0"/>
          <w:szCs w:val="21"/>
        </w:rPr>
        <w:t xml:space="preserve">            </w:t>
      </w:r>
      <w:r>
        <w:rPr>
          <w:rFonts w:ascii="宋体" w:eastAsia="宋体" w:hAnsi="宋体" w:cs="宋体"/>
          <w:noProof/>
          <w:color w:val="000000"/>
          <w:kern w:val="0"/>
          <w:szCs w:val="21"/>
        </w:rPr>
        <w:drawing>
          <wp:inline distT="0" distB="0" distL="0" distR="0">
            <wp:extent cx="2286000" cy="1693333"/>
            <wp:effectExtent l="19050" t="0" r="0" b="0"/>
            <wp:docPr id="33" name="图片 33" descr="http://www.sysaqks.sdnu.edu.cn/attachments/2013-09/01-1380251018-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ysaqks.sdnu.edu.cn/attachments/2013-09/01-1380251018-3023.jpg"/>
                    <pic:cNvPicPr>
                      <a:picLocks noChangeAspect="1" noChangeArrowheads="1"/>
                    </pic:cNvPicPr>
                  </pic:nvPicPr>
                  <pic:blipFill>
                    <a:blip r:embed="rId39" cstate="print"/>
                    <a:srcRect/>
                    <a:stretch>
                      <a:fillRect/>
                    </a:stretch>
                  </pic:blipFill>
                  <pic:spPr bwMode="auto">
                    <a:xfrm>
                      <a:off x="0" y="0"/>
                      <a:ext cx="2286000" cy="1693333"/>
                    </a:xfrm>
                    <a:prstGeom prst="rect">
                      <a:avLst/>
                    </a:prstGeom>
                    <a:noFill/>
                    <a:ln w="9525">
                      <a:noFill/>
                      <a:miter lim="800000"/>
                      <a:headEnd/>
                      <a:tailEnd/>
                    </a:ln>
                  </pic:spPr>
                </pic:pic>
              </a:graphicData>
            </a:graphic>
          </wp:inline>
        </w:drawing>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2. </w:t>
      </w:r>
      <w:r w:rsidRPr="00A32264">
        <w:rPr>
          <w:rFonts w:ascii="Times New Roman" w:eastAsia="宋体" w:hAnsi="宋体" w:cs="Times New Roman"/>
          <w:color w:val="000000"/>
          <w:kern w:val="0"/>
          <w:sz w:val="24"/>
          <w:szCs w:val="24"/>
        </w:rPr>
        <w:t>气体钢瓶存放地应严禁明火、保持通风和干燥、避免阳光直射，配备应急救援设施、气体检测和报警装置。</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lastRenderedPageBreak/>
        <w:t xml:space="preserve">3. </w:t>
      </w:r>
      <w:r w:rsidRPr="00A32264">
        <w:rPr>
          <w:rFonts w:ascii="Times New Roman" w:eastAsia="宋体" w:hAnsi="宋体" w:cs="Times New Roman"/>
          <w:color w:val="000000"/>
          <w:kern w:val="0"/>
          <w:sz w:val="24"/>
          <w:szCs w:val="24"/>
        </w:rPr>
        <w:t>气体钢瓶须远离热源、放射源、易燃易爆和腐蚀物品，实行分类隔离存放，不得混放，不得存放在走廊和公共场所。空瓶内必须保留一定的剩余压力，与实瓶应分开放置，并有明显标识。</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4. </w:t>
      </w:r>
      <w:r w:rsidRPr="00A32264">
        <w:rPr>
          <w:rFonts w:ascii="Times New Roman" w:eastAsia="宋体" w:hAnsi="宋体" w:cs="Times New Roman"/>
          <w:color w:val="000000"/>
          <w:kern w:val="0"/>
          <w:sz w:val="24"/>
          <w:szCs w:val="24"/>
        </w:rPr>
        <w:t>气体钢瓶须直立放置，妥善固定，并做好气体钢瓶和气体管路标识，有多种气体或多条管路时需制定详细的供气管路图。</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5. </w:t>
      </w:r>
      <w:r w:rsidRPr="00A32264">
        <w:rPr>
          <w:rFonts w:ascii="Times New Roman" w:eastAsia="宋体" w:hAnsi="宋体" w:cs="Times New Roman"/>
          <w:color w:val="000000"/>
          <w:kern w:val="0"/>
          <w:sz w:val="24"/>
          <w:szCs w:val="24"/>
        </w:rPr>
        <w:t>供气管路需选用合适的管材。易燃、易爆、有毒的危险气体（乙炔除外）连接管路必须使用金属管；乙炔的连接管路不得使用铜管。</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6. </w:t>
      </w:r>
      <w:r w:rsidRPr="00A32264">
        <w:rPr>
          <w:rFonts w:ascii="Times New Roman" w:eastAsia="宋体" w:hAnsi="宋体" w:cs="Times New Roman"/>
          <w:color w:val="000000"/>
          <w:kern w:val="0"/>
          <w:sz w:val="24"/>
          <w:szCs w:val="24"/>
        </w:rPr>
        <w:t>使用前后应检查气体管道、接头、开关及器具是否有泄漏，确认盛装气体类型并做好应对可能造成的突发事件的应急准备。</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7. </w:t>
      </w:r>
      <w:r w:rsidRPr="00A32264">
        <w:rPr>
          <w:rFonts w:ascii="Times New Roman" w:eastAsia="宋体" w:hAnsi="宋体" w:cs="Times New Roman"/>
          <w:color w:val="000000"/>
          <w:kern w:val="0"/>
          <w:sz w:val="24"/>
          <w:szCs w:val="24"/>
        </w:rPr>
        <w:t>使用后，必须关闭气体钢瓶上的主气阀和释放调节器内的多余气压。</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8. </w:t>
      </w:r>
      <w:r w:rsidRPr="00A32264">
        <w:rPr>
          <w:rFonts w:ascii="Times New Roman" w:eastAsia="宋体" w:hAnsi="宋体" w:cs="Times New Roman"/>
          <w:color w:val="000000"/>
          <w:kern w:val="0"/>
          <w:sz w:val="24"/>
          <w:szCs w:val="24"/>
        </w:rPr>
        <w:t>移动气体钢瓶应使用手推车，切勿拖拉、滚动或滑动气体钢瓶。</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 xml:space="preserve">9. </w:t>
      </w:r>
      <w:r w:rsidRPr="00A32264">
        <w:rPr>
          <w:rFonts w:ascii="Times New Roman" w:eastAsia="宋体" w:hAnsi="宋体" w:cs="Times New Roman"/>
          <w:color w:val="000000"/>
          <w:kern w:val="0"/>
          <w:sz w:val="24"/>
          <w:szCs w:val="24"/>
        </w:rPr>
        <w:t>严禁敲击、碰撞气体钢瓶；</w:t>
      </w:r>
      <w:r w:rsidRPr="00A32264">
        <w:rPr>
          <w:rFonts w:ascii="Times New Roman" w:eastAsia="宋体" w:hAnsi="Times New Roman" w:cs="Times New Roman"/>
          <w:color w:val="000000"/>
          <w:kern w:val="0"/>
          <w:sz w:val="24"/>
          <w:szCs w:val="24"/>
        </w:rPr>
        <w:t xml:space="preserve"> </w:t>
      </w:r>
      <w:r w:rsidRPr="00A32264">
        <w:rPr>
          <w:rFonts w:ascii="Times New Roman" w:eastAsia="宋体" w:hAnsi="宋体" w:cs="Times New Roman"/>
          <w:color w:val="000000"/>
          <w:kern w:val="0"/>
          <w:sz w:val="24"/>
          <w:szCs w:val="24"/>
        </w:rPr>
        <w:t>严禁使用温度超过</w:t>
      </w:r>
      <w:r w:rsidRPr="00A32264">
        <w:rPr>
          <w:rFonts w:ascii="Times New Roman" w:eastAsia="宋体" w:hAnsi="Times New Roman" w:cs="Times New Roman"/>
          <w:color w:val="000000"/>
          <w:kern w:val="0"/>
          <w:sz w:val="24"/>
          <w:szCs w:val="24"/>
        </w:rPr>
        <w:t xml:space="preserve">4 0℃ </w:t>
      </w:r>
      <w:r w:rsidRPr="00A32264">
        <w:rPr>
          <w:rFonts w:ascii="Times New Roman" w:eastAsia="宋体" w:hAnsi="宋体" w:cs="Times New Roman"/>
          <w:color w:val="000000"/>
          <w:kern w:val="0"/>
          <w:sz w:val="24"/>
          <w:szCs w:val="24"/>
        </w:rPr>
        <w:t>的热源对气瓶加热。</w:t>
      </w:r>
    </w:p>
    <w:p w:rsidR="00976D86" w:rsidRPr="00A32264" w:rsidRDefault="00976D86" w:rsidP="00A32264">
      <w:pPr>
        <w:widowControl/>
        <w:spacing w:line="360" w:lineRule="auto"/>
        <w:jc w:val="left"/>
        <w:rPr>
          <w:rFonts w:ascii="Times New Roman" w:eastAsia="宋体" w:hAnsi="Times New Roman" w:cs="Times New Roman"/>
          <w:color w:val="000000"/>
          <w:kern w:val="0"/>
          <w:sz w:val="24"/>
          <w:szCs w:val="24"/>
        </w:rPr>
      </w:pPr>
      <w:r w:rsidRPr="00A32264">
        <w:rPr>
          <w:rFonts w:ascii="Times New Roman" w:eastAsia="宋体" w:hAnsi="Times New Roman" w:cs="Times New Roman"/>
          <w:color w:val="000000"/>
          <w:kern w:val="0"/>
          <w:sz w:val="24"/>
          <w:szCs w:val="24"/>
        </w:rPr>
        <w:t>1</w:t>
      </w:r>
      <w:r w:rsidR="00A32264">
        <w:rPr>
          <w:rFonts w:ascii="Times New Roman" w:eastAsia="宋体" w:hAnsi="Times New Roman" w:cs="Times New Roman" w:hint="eastAsia"/>
          <w:color w:val="000000"/>
          <w:kern w:val="0"/>
          <w:sz w:val="24"/>
          <w:szCs w:val="24"/>
        </w:rPr>
        <w:t>0</w:t>
      </w:r>
      <w:r w:rsidRPr="00A32264">
        <w:rPr>
          <w:rFonts w:ascii="Times New Roman" w:eastAsia="宋体" w:hAnsi="Times New Roman" w:cs="Times New Roman"/>
          <w:color w:val="000000"/>
          <w:kern w:val="0"/>
          <w:sz w:val="24"/>
          <w:szCs w:val="24"/>
        </w:rPr>
        <w:t xml:space="preserve">. </w:t>
      </w:r>
      <w:r w:rsidRPr="00A32264">
        <w:rPr>
          <w:rFonts w:ascii="Times New Roman" w:eastAsia="宋体" w:hAnsi="宋体" w:cs="Times New Roman"/>
          <w:color w:val="000000"/>
          <w:kern w:val="0"/>
          <w:sz w:val="24"/>
          <w:szCs w:val="24"/>
        </w:rPr>
        <w:t>实验室内应保持良好的通风；若发现气体泄漏，应立即采取关闭气源、开窗通风、疏散人员等应急措施。切忌在易燃易爆气体泄漏时开关电源。</w:t>
      </w:r>
    </w:p>
    <w:p w:rsidR="00976D86" w:rsidRPr="00A32264" w:rsidRDefault="00A32264" w:rsidP="00A32264">
      <w:pPr>
        <w:widowControl/>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1</w:t>
      </w:r>
      <w:r w:rsidR="00976D86" w:rsidRPr="00A32264">
        <w:rPr>
          <w:rFonts w:ascii="Times New Roman" w:eastAsia="宋体" w:hAnsi="Times New Roman" w:cs="Times New Roman"/>
          <w:color w:val="000000"/>
          <w:kern w:val="0"/>
          <w:sz w:val="24"/>
          <w:szCs w:val="24"/>
        </w:rPr>
        <w:t xml:space="preserve">. </w:t>
      </w:r>
      <w:r w:rsidR="00976D86" w:rsidRPr="00A32264">
        <w:rPr>
          <w:rFonts w:ascii="Times New Roman" w:eastAsia="宋体" w:hAnsi="宋体" w:cs="Times New Roman"/>
          <w:color w:val="000000"/>
          <w:kern w:val="0"/>
          <w:sz w:val="24"/>
          <w:szCs w:val="24"/>
        </w:rPr>
        <w:t>对于气体钢瓶有缺陷、安全附件不全或已损坏、不能保证安全使用的，需退回供气商或请有资质的单位进行及时处置。</w:t>
      </w:r>
    </w:p>
    <w:p w:rsidR="00976D86" w:rsidRPr="00A32264" w:rsidRDefault="00976D86" w:rsidP="00976D86">
      <w:pPr>
        <w:widowControl/>
        <w:spacing w:line="432" w:lineRule="auto"/>
        <w:jc w:val="left"/>
        <w:rPr>
          <w:rFonts w:ascii="宋体" w:eastAsia="宋体" w:hAnsi="宋体" w:cs="宋体"/>
          <w:color w:val="000000"/>
          <w:kern w:val="0"/>
          <w:sz w:val="28"/>
          <w:szCs w:val="28"/>
        </w:rPr>
      </w:pPr>
      <w:r w:rsidRPr="00A32264">
        <w:rPr>
          <w:rFonts w:ascii="宋体" w:eastAsia="宋体" w:hAnsi="宋体" w:cs="宋体" w:hint="eastAsia"/>
          <w:b/>
          <w:bCs/>
          <w:color w:val="000000"/>
          <w:kern w:val="0"/>
          <w:sz w:val="28"/>
          <w:szCs w:val="28"/>
        </w:rPr>
        <w:t>九、一般设备安全</w:t>
      </w:r>
    </w:p>
    <w:p w:rsidR="00976D86" w:rsidRPr="00976D86" w:rsidRDefault="00976D86" w:rsidP="00976D86">
      <w:pPr>
        <w:widowControl/>
        <w:spacing w:line="432"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extent cx="4914900" cy="1634265"/>
            <wp:effectExtent l="19050" t="0" r="0" b="0"/>
            <wp:docPr id="34" name="图片 34" descr="http://www.sysaqks.sdnu.edu.cn/attachments/2013-09/01-1380251775-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ysaqks.sdnu.edu.cn/attachments/2013-09/01-1380251775-3026.jpg"/>
                    <pic:cNvPicPr>
                      <a:picLocks noChangeAspect="1" noChangeArrowheads="1"/>
                    </pic:cNvPicPr>
                  </pic:nvPicPr>
                  <pic:blipFill>
                    <a:blip r:embed="rId40"/>
                    <a:srcRect/>
                    <a:stretch>
                      <a:fillRect/>
                    </a:stretch>
                  </pic:blipFill>
                  <pic:spPr bwMode="auto">
                    <a:xfrm>
                      <a:off x="0" y="0"/>
                      <a:ext cx="4914900" cy="1634265"/>
                    </a:xfrm>
                    <a:prstGeom prst="rect">
                      <a:avLst/>
                    </a:prstGeom>
                    <a:noFill/>
                    <a:ln w="9525">
                      <a:noFill/>
                      <a:miter lim="800000"/>
                      <a:headEnd/>
                      <a:tailEnd/>
                    </a:ln>
                  </pic:spPr>
                </pic:pic>
              </a:graphicData>
            </a:graphic>
          </wp:inline>
        </w:drawing>
      </w:r>
    </w:p>
    <w:p w:rsidR="00976D86" w:rsidRPr="00A32264" w:rsidRDefault="00976D86" w:rsidP="00976D86">
      <w:pPr>
        <w:widowControl/>
        <w:spacing w:line="432" w:lineRule="auto"/>
        <w:jc w:val="left"/>
        <w:rPr>
          <w:rFonts w:ascii="宋体" w:eastAsia="宋体" w:hAnsi="宋体" w:cs="宋体"/>
          <w:color w:val="000000"/>
          <w:kern w:val="0"/>
          <w:sz w:val="24"/>
          <w:szCs w:val="24"/>
        </w:rPr>
      </w:pPr>
      <w:r w:rsidRPr="00A32264">
        <w:rPr>
          <w:rFonts w:ascii="宋体" w:eastAsia="宋体" w:hAnsi="宋体" w:cs="宋体" w:hint="eastAsia"/>
          <w:b/>
          <w:bCs/>
          <w:color w:val="000000"/>
          <w:kern w:val="0"/>
          <w:sz w:val="24"/>
          <w:szCs w:val="24"/>
        </w:rPr>
        <w:t>（一）机械加工设备</w:t>
      </w:r>
    </w:p>
    <w:p w:rsidR="00976D86" w:rsidRPr="00A32264" w:rsidRDefault="00A32264" w:rsidP="00A32264">
      <w:pPr>
        <w:widowControl/>
        <w:spacing w:line="360" w:lineRule="auto"/>
        <w:jc w:val="left"/>
        <w:rPr>
          <w:rFonts w:ascii="Times New Roman" w:eastAsia="宋体" w:hAnsi="Times New Roman" w:cs="Times New Roman"/>
          <w:color w:val="000000"/>
          <w:kern w:val="0"/>
          <w:sz w:val="24"/>
          <w:szCs w:val="24"/>
        </w:rPr>
      </w:pPr>
      <w:r w:rsidRPr="00A32264">
        <w:rPr>
          <w:rFonts w:ascii="宋体" w:eastAsia="宋体" w:hAnsi="宋体" w:cs="宋体" w:hint="eastAsia"/>
          <w:color w:val="000000"/>
          <w:kern w:val="0"/>
          <w:sz w:val="24"/>
          <w:szCs w:val="24"/>
        </w:rPr>
        <w:t> </w:t>
      </w:r>
      <w:r w:rsidRPr="00A32264">
        <w:rPr>
          <w:rFonts w:ascii="Times New Roman" w:eastAsia="宋体" w:hAnsi="Times New Roman" w:cs="Times New Roman"/>
          <w:color w:val="000000"/>
          <w:kern w:val="0"/>
          <w:sz w:val="24"/>
          <w:szCs w:val="24"/>
        </w:rPr>
        <w:t> </w:t>
      </w:r>
      <w:r w:rsidR="00976D86" w:rsidRPr="00A32264">
        <w:rPr>
          <w:rFonts w:ascii="Times New Roman" w:eastAsia="宋体" w:hAnsi="宋体" w:cs="Times New Roman"/>
          <w:color w:val="000000"/>
          <w:kern w:val="0"/>
          <w:sz w:val="24"/>
          <w:szCs w:val="24"/>
        </w:rPr>
        <w:t>在机械加工设备的运行过程中，易造成切割、被夹、被卷等意外事故。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06"/>
        <w:gridCol w:w="2340"/>
      </w:tblGrid>
      <w:tr w:rsidR="00BB7466" w:rsidRPr="00A32264" w:rsidTr="00BB7466">
        <w:tc>
          <w:tcPr>
            <w:tcW w:w="0" w:type="auto"/>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1. </w:t>
            </w:r>
            <w:r w:rsidRPr="00A32264">
              <w:rPr>
                <w:rFonts w:ascii="Times New Roman" w:eastAsia="宋体" w:hAnsi="宋体" w:cs="Times New Roman"/>
                <w:kern w:val="0"/>
                <w:sz w:val="24"/>
                <w:szCs w:val="24"/>
              </w:rPr>
              <w:t>对于冲剪机械、刨床、圆盘锯、堆高机、研磨机、空压机等机械设备，应有护罩、套筒等安全防护设备。</w:t>
            </w:r>
          </w:p>
        </w:tc>
        <w:tc>
          <w:tcPr>
            <w:tcW w:w="0" w:type="auto"/>
            <w:vMerge w:val="restart"/>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noProof/>
                <w:kern w:val="0"/>
                <w:sz w:val="24"/>
                <w:szCs w:val="24"/>
              </w:rPr>
              <w:drawing>
                <wp:inline distT="0" distB="0" distL="0" distR="0">
                  <wp:extent cx="1447800" cy="990600"/>
                  <wp:effectExtent l="19050" t="0" r="0" b="0"/>
                  <wp:docPr id="75" name="图片 35" descr="http://www.sysaqks.sdnu.edu.cn/attachments/2013-09/01-1380261429-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ysaqks.sdnu.edu.cn/attachments/2013-09/01-1380261429-3030.jpg"/>
                          <pic:cNvPicPr>
                            <a:picLocks noChangeAspect="1" noChangeArrowheads="1"/>
                          </pic:cNvPicPr>
                        </pic:nvPicPr>
                        <pic:blipFill>
                          <a:blip r:embed="rId41"/>
                          <a:srcRect/>
                          <a:stretch>
                            <a:fillRect/>
                          </a:stretch>
                        </pic:blipFill>
                        <pic:spPr bwMode="auto">
                          <a:xfrm>
                            <a:off x="0" y="0"/>
                            <a:ext cx="1447800" cy="990600"/>
                          </a:xfrm>
                          <a:prstGeom prst="rect">
                            <a:avLst/>
                          </a:prstGeom>
                          <a:noFill/>
                          <a:ln w="9525">
                            <a:noFill/>
                            <a:miter lim="800000"/>
                            <a:headEnd/>
                            <a:tailEnd/>
                          </a:ln>
                        </pic:spPr>
                      </pic:pic>
                    </a:graphicData>
                  </a:graphic>
                </wp:inline>
              </w:drawing>
            </w:r>
          </w:p>
        </w:tc>
      </w:tr>
      <w:tr w:rsidR="00BB7466" w:rsidRPr="00A32264" w:rsidTr="00BB7466">
        <w:tc>
          <w:tcPr>
            <w:tcW w:w="0" w:type="auto"/>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t xml:space="preserve">2. </w:t>
            </w:r>
            <w:r w:rsidRPr="00A32264">
              <w:rPr>
                <w:rFonts w:ascii="Times New Roman" w:eastAsia="宋体" w:hAnsi="宋体" w:cs="Times New Roman"/>
                <w:kern w:val="0"/>
                <w:sz w:val="24"/>
                <w:szCs w:val="24"/>
              </w:rPr>
              <w:t>对车床、滚齿机械等高度超过作业人员身高的机械，应设置适当高度的工作台。</w:t>
            </w:r>
          </w:p>
        </w:tc>
        <w:tc>
          <w:tcPr>
            <w:tcW w:w="0" w:type="auto"/>
            <w:vMerge/>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p>
        </w:tc>
      </w:tr>
      <w:tr w:rsidR="00BB7466" w:rsidRPr="00A32264" w:rsidTr="00BB7466">
        <w:tc>
          <w:tcPr>
            <w:tcW w:w="0" w:type="auto"/>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r w:rsidRPr="00A32264">
              <w:rPr>
                <w:rFonts w:ascii="Times New Roman" w:eastAsia="宋体" w:hAnsi="Times New Roman" w:cs="Times New Roman"/>
                <w:kern w:val="0"/>
                <w:sz w:val="24"/>
                <w:szCs w:val="24"/>
              </w:rPr>
              <w:lastRenderedPageBreak/>
              <w:t xml:space="preserve">3. </w:t>
            </w:r>
            <w:r w:rsidRPr="00A32264">
              <w:rPr>
                <w:rFonts w:ascii="Times New Roman" w:eastAsia="宋体" w:hAnsi="宋体" w:cs="Times New Roman"/>
                <w:kern w:val="0"/>
                <w:sz w:val="24"/>
                <w:szCs w:val="24"/>
              </w:rPr>
              <w:t>佩戴必要的防护器具（工作服和工作手套），束缚好宽松的衣物和头发，不得佩戴长项链，不得穿拖鞋，严格遵守操作规程。</w:t>
            </w:r>
          </w:p>
        </w:tc>
        <w:tc>
          <w:tcPr>
            <w:tcW w:w="0" w:type="auto"/>
            <w:vMerge/>
            <w:vAlign w:val="center"/>
            <w:hideMark/>
          </w:tcPr>
          <w:p w:rsidR="00BB7466" w:rsidRPr="00A32264" w:rsidRDefault="00BB7466" w:rsidP="00A32264">
            <w:pPr>
              <w:widowControl/>
              <w:spacing w:line="360" w:lineRule="auto"/>
              <w:jc w:val="left"/>
              <w:rPr>
                <w:rFonts w:ascii="Times New Roman" w:eastAsia="宋体" w:hAnsi="Times New Roman" w:cs="Times New Roman"/>
                <w:kern w:val="0"/>
                <w:sz w:val="24"/>
                <w:szCs w:val="24"/>
              </w:rPr>
            </w:pPr>
          </w:p>
        </w:tc>
      </w:tr>
    </w:tbl>
    <w:p w:rsidR="00976D86" w:rsidRPr="00BB7466" w:rsidRDefault="00976D86" w:rsidP="00976D86">
      <w:pPr>
        <w:widowControl/>
        <w:spacing w:line="432" w:lineRule="auto"/>
        <w:jc w:val="left"/>
        <w:rPr>
          <w:rFonts w:ascii="宋体" w:eastAsia="宋体" w:hAnsi="宋体" w:cs="宋体"/>
          <w:color w:val="000000"/>
          <w:kern w:val="0"/>
          <w:sz w:val="24"/>
          <w:szCs w:val="24"/>
        </w:rPr>
      </w:pPr>
      <w:r w:rsidRPr="00BB7466">
        <w:rPr>
          <w:rFonts w:ascii="宋体" w:eastAsia="宋体" w:hAnsi="宋体" w:cs="宋体" w:hint="eastAsia"/>
          <w:b/>
          <w:bCs/>
          <w:color w:val="000000"/>
          <w:kern w:val="0"/>
          <w:sz w:val="24"/>
          <w:szCs w:val="24"/>
        </w:rPr>
        <w:t>（二）冰 箱</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693"/>
        <w:gridCol w:w="3827"/>
      </w:tblGrid>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 xml:space="preserve">1. </w:t>
            </w:r>
            <w:r w:rsidRPr="00BB7466">
              <w:rPr>
                <w:rFonts w:ascii="Times New Roman" w:eastAsia="宋体" w:hAnsi="宋体" w:cs="Times New Roman"/>
                <w:kern w:val="0"/>
                <w:sz w:val="24"/>
                <w:szCs w:val="24"/>
              </w:rPr>
              <w:t>冰箱应放置在通风良好处，周围不得有热源、易燃易爆品、气瓶等，且保证一定的散热空间。</w:t>
            </w:r>
          </w:p>
        </w:tc>
        <w:tc>
          <w:tcPr>
            <w:tcW w:w="3827" w:type="dxa"/>
            <w:vMerge w:val="restart"/>
            <w:vAlign w:val="center"/>
            <w:hideMark/>
          </w:tcPr>
          <w:p w:rsidR="00BB7466" w:rsidRPr="00BB7466" w:rsidRDefault="00BB7466" w:rsidP="00940AB7">
            <w:pPr>
              <w:widowControl/>
              <w:jc w:val="left"/>
              <w:rPr>
                <w:rFonts w:ascii="Times New Roman" w:eastAsia="宋体" w:hAnsi="Times New Roman" w:cs="Times New Roman"/>
                <w:kern w:val="0"/>
                <w:sz w:val="18"/>
                <w:szCs w:val="18"/>
              </w:rPr>
            </w:pPr>
            <w:r w:rsidRPr="00BB7466">
              <w:rPr>
                <w:rFonts w:ascii="Times New Roman" w:eastAsia="宋体" w:hAnsi="Times New Roman" w:cs="Times New Roman"/>
                <w:kern w:val="0"/>
                <w:sz w:val="18"/>
                <w:szCs w:val="18"/>
              </w:rPr>
              <w:t xml:space="preserve">    </w:t>
            </w:r>
            <w:r w:rsidRPr="00BB7466">
              <w:rPr>
                <w:rFonts w:ascii="Times New Roman" w:eastAsia="宋体" w:hAnsi="Times New Roman" w:cs="Times New Roman"/>
                <w:noProof/>
                <w:kern w:val="0"/>
                <w:sz w:val="18"/>
                <w:szCs w:val="18"/>
              </w:rPr>
              <w:drawing>
                <wp:inline distT="0" distB="0" distL="0" distR="0">
                  <wp:extent cx="1133475" cy="2242038"/>
                  <wp:effectExtent l="19050" t="0" r="9525" b="0"/>
                  <wp:docPr id="76" name="图片 36" descr="http://www.sysaqks.sdnu.edu.cn/attachments/2013-09/01-1380274495-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ysaqks.sdnu.edu.cn/attachments/2013-09/01-1380274495-3106.jpg"/>
                          <pic:cNvPicPr>
                            <a:picLocks noChangeAspect="1" noChangeArrowheads="1"/>
                          </pic:cNvPicPr>
                        </pic:nvPicPr>
                        <pic:blipFill>
                          <a:blip r:embed="rId42"/>
                          <a:srcRect/>
                          <a:stretch>
                            <a:fillRect/>
                          </a:stretch>
                        </pic:blipFill>
                        <pic:spPr bwMode="auto">
                          <a:xfrm>
                            <a:off x="0" y="0"/>
                            <a:ext cx="1133475" cy="2242038"/>
                          </a:xfrm>
                          <a:prstGeom prst="rect">
                            <a:avLst/>
                          </a:prstGeom>
                          <a:noFill/>
                          <a:ln w="9525">
                            <a:noFill/>
                            <a:miter lim="800000"/>
                            <a:headEnd/>
                            <a:tailEnd/>
                          </a:ln>
                        </pic:spPr>
                      </pic:pic>
                    </a:graphicData>
                  </a:graphic>
                </wp:inline>
              </w:drawing>
            </w: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2.</w:t>
            </w:r>
            <w:r w:rsidRPr="00BB7466">
              <w:rPr>
                <w:rFonts w:ascii="Times New Roman" w:eastAsia="宋体" w:hAnsi="Times New Roman" w:cs="Times New Roman"/>
                <w:b/>
                <w:kern w:val="0"/>
                <w:sz w:val="24"/>
                <w:szCs w:val="24"/>
              </w:rPr>
              <w:t xml:space="preserve"> </w:t>
            </w:r>
            <w:r w:rsidRPr="00BB7466">
              <w:rPr>
                <w:rFonts w:ascii="Times New Roman" w:eastAsia="宋体" w:hAnsi="宋体" w:cs="Times New Roman"/>
                <w:b/>
                <w:kern w:val="0"/>
                <w:sz w:val="24"/>
                <w:szCs w:val="24"/>
              </w:rPr>
              <w:t>存放危险化学药品的冰箱应粘贴警示标识；冰箱内各药品须粘贴标签，并定期清理</w:t>
            </w:r>
            <w:r w:rsidRPr="00BB7466">
              <w:rPr>
                <w:rFonts w:ascii="Times New Roman" w:eastAsia="宋体" w:hAnsi="宋体" w:cs="Times New Roman"/>
                <w:kern w:val="0"/>
                <w:sz w:val="24"/>
                <w:szCs w:val="24"/>
              </w:rPr>
              <w:t>。</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 xml:space="preserve">3. </w:t>
            </w:r>
            <w:r w:rsidRPr="00BB7466">
              <w:rPr>
                <w:rFonts w:ascii="Times New Roman" w:eastAsia="宋体" w:hAnsi="宋体" w:cs="Times New Roman"/>
                <w:b/>
                <w:kern w:val="0"/>
                <w:sz w:val="24"/>
                <w:szCs w:val="24"/>
              </w:rPr>
              <w:t>危险化学品须贮存在防爆冰箱或经过防爆改造的冰箱内。</w:t>
            </w:r>
            <w:r w:rsidRPr="00BB7466">
              <w:rPr>
                <w:rFonts w:ascii="Times New Roman" w:eastAsia="宋体" w:hAnsi="宋体" w:cs="Times New Roman"/>
                <w:kern w:val="0"/>
                <w:sz w:val="24"/>
                <w:szCs w:val="24"/>
              </w:rPr>
              <w:t>存放易挥发有机试剂的容器必须加盖密封，避免试剂挥发至箱体内积聚。</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b/>
                <w:kern w:val="0"/>
                <w:sz w:val="24"/>
                <w:szCs w:val="24"/>
              </w:rPr>
              <w:t xml:space="preserve">4. </w:t>
            </w:r>
            <w:r w:rsidRPr="00BB7466">
              <w:rPr>
                <w:rFonts w:ascii="Times New Roman" w:eastAsia="宋体" w:hAnsi="宋体" w:cs="Times New Roman"/>
                <w:b/>
                <w:kern w:val="0"/>
                <w:sz w:val="24"/>
                <w:szCs w:val="24"/>
              </w:rPr>
              <w:t>存放强酸强碱及腐蚀性的物品必须选择耐腐蚀的容器，并且存放于托盘内</w:t>
            </w:r>
            <w:r w:rsidRPr="00BB7466">
              <w:rPr>
                <w:rFonts w:ascii="Times New Roman" w:eastAsia="宋体" w:hAnsi="宋体" w:cs="Times New Roman"/>
                <w:kern w:val="0"/>
                <w:sz w:val="24"/>
                <w:szCs w:val="24"/>
              </w:rPr>
              <w:t>。</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 xml:space="preserve">5. </w:t>
            </w:r>
            <w:r w:rsidRPr="00BB7466">
              <w:rPr>
                <w:rFonts w:ascii="Times New Roman" w:eastAsia="宋体" w:hAnsi="宋体" w:cs="Times New Roman"/>
                <w:kern w:val="0"/>
                <w:sz w:val="24"/>
                <w:szCs w:val="24"/>
              </w:rPr>
              <w:t>存放在冰箱内的试剂瓶、烧瓶等重心较高的容器应加以固定，防止因开关冰箱门时造成倒伏或破裂。</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 xml:space="preserve">6. </w:t>
            </w:r>
            <w:r w:rsidRPr="00BB7466">
              <w:rPr>
                <w:rFonts w:ascii="Times New Roman" w:eastAsia="宋体" w:hAnsi="宋体" w:cs="Times New Roman"/>
                <w:b/>
                <w:kern w:val="0"/>
                <w:sz w:val="24"/>
                <w:szCs w:val="24"/>
              </w:rPr>
              <w:t>食品、饮料严禁存放在实验室冰箱内</w:t>
            </w:r>
            <w:r w:rsidRPr="00BB7466">
              <w:rPr>
                <w:rFonts w:ascii="Times New Roman" w:eastAsia="宋体" w:hAnsi="宋体" w:cs="Times New Roman"/>
                <w:kern w:val="0"/>
                <w:sz w:val="24"/>
                <w:szCs w:val="24"/>
              </w:rPr>
              <w:t>。</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r w:rsidR="00BB7466" w:rsidRPr="00BB7466" w:rsidTr="00BB7466">
        <w:tc>
          <w:tcPr>
            <w:tcW w:w="4693" w:type="dxa"/>
            <w:vAlign w:val="center"/>
            <w:hideMark/>
          </w:tcPr>
          <w:p w:rsidR="00BB7466" w:rsidRPr="00BB7466" w:rsidRDefault="00BB7466" w:rsidP="00BB7466">
            <w:pPr>
              <w:widowControl/>
              <w:spacing w:line="360" w:lineRule="auto"/>
              <w:jc w:val="left"/>
              <w:rPr>
                <w:rFonts w:ascii="Times New Roman" w:eastAsia="宋体" w:hAnsi="Times New Roman" w:cs="Times New Roman"/>
                <w:kern w:val="0"/>
                <w:sz w:val="24"/>
                <w:szCs w:val="24"/>
              </w:rPr>
            </w:pPr>
            <w:r w:rsidRPr="00BB7466">
              <w:rPr>
                <w:rFonts w:ascii="Times New Roman" w:eastAsia="宋体" w:hAnsi="Times New Roman" w:cs="Times New Roman"/>
                <w:kern w:val="0"/>
                <w:sz w:val="24"/>
                <w:szCs w:val="24"/>
              </w:rPr>
              <w:t xml:space="preserve">7. </w:t>
            </w:r>
            <w:r w:rsidRPr="00BB7466">
              <w:rPr>
                <w:rFonts w:ascii="Times New Roman" w:eastAsia="宋体" w:hAnsi="宋体" w:cs="Times New Roman"/>
                <w:kern w:val="0"/>
                <w:sz w:val="24"/>
                <w:szCs w:val="24"/>
              </w:rPr>
              <w:t>若冰箱停止工作，必须及时转移化学药品并妥善存放。</w:t>
            </w:r>
          </w:p>
        </w:tc>
        <w:tc>
          <w:tcPr>
            <w:tcW w:w="3827" w:type="dxa"/>
            <w:vMerge/>
            <w:vAlign w:val="center"/>
            <w:hideMark/>
          </w:tcPr>
          <w:p w:rsidR="00BB7466" w:rsidRPr="00BB7466" w:rsidRDefault="00BB7466" w:rsidP="00976D86">
            <w:pPr>
              <w:widowControl/>
              <w:jc w:val="left"/>
              <w:rPr>
                <w:rFonts w:ascii="Times New Roman" w:eastAsia="宋体" w:hAnsi="Times New Roman" w:cs="Times New Roman"/>
                <w:kern w:val="0"/>
                <w:sz w:val="18"/>
                <w:szCs w:val="18"/>
              </w:rPr>
            </w:pPr>
          </w:p>
        </w:tc>
      </w:tr>
    </w:tbl>
    <w:p w:rsidR="00940AB7" w:rsidRDefault="00940AB7" w:rsidP="00976D86">
      <w:pPr>
        <w:widowControl/>
        <w:spacing w:line="432" w:lineRule="auto"/>
        <w:jc w:val="left"/>
        <w:rPr>
          <w:rFonts w:ascii="宋体" w:eastAsia="宋体" w:hAnsi="宋体" w:cs="宋体"/>
          <w:b/>
          <w:bCs/>
          <w:color w:val="000000"/>
          <w:kern w:val="0"/>
        </w:rPr>
      </w:pPr>
    </w:p>
    <w:p w:rsidR="00976D86" w:rsidRPr="008B550D" w:rsidRDefault="00976D86" w:rsidP="00976D86">
      <w:pPr>
        <w:widowControl/>
        <w:spacing w:line="432" w:lineRule="auto"/>
        <w:jc w:val="left"/>
        <w:rPr>
          <w:rFonts w:ascii="宋体" w:eastAsia="宋体" w:hAnsi="宋体" w:cs="宋体"/>
          <w:color w:val="000000"/>
          <w:kern w:val="0"/>
          <w:sz w:val="24"/>
          <w:szCs w:val="24"/>
        </w:rPr>
      </w:pPr>
      <w:r w:rsidRPr="008B550D">
        <w:rPr>
          <w:rFonts w:ascii="宋体" w:eastAsia="宋体" w:hAnsi="宋体" w:cs="宋体" w:hint="eastAsia"/>
          <w:b/>
          <w:bCs/>
          <w:color w:val="000000"/>
          <w:kern w:val="0"/>
          <w:sz w:val="24"/>
          <w:szCs w:val="24"/>
        </w:rPr>
        <w:t>（三）高速离心机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993"/>
        <w:gridCol w:w="5343"/>
      </w:tblGrid>
      <w:tr w:rsidR="00976D86" w:rsidRPr="008B550D" w:rsidTr="008B550D">
        <w:tc>
          <w:tcPr>
            <w:tcW w:w="1795" w:type="pct"/>
            <w:vAlign w:val="center"/>
            <w:hideMark/>
          </w:tcPr>
          <w:p w:rsidR="00976D86" w:rsidRPr="008B550D" w:rsidRDefault="00976D86" w:rsidP="008B550D">
            <w:pPr>
              <w:widowControl/>
              <w:spacing w:line="360" w:lineRule="auto"/>
              <w:jc w:val="left"/>
              <w:rPr>
                <w:rFonts w:ascii="Times New Roman" w:eastAsia="宋体" w:hAnsi="Times New Roman" w:cs="Times New Roman"/>
                <w:kern w:val="0"/>
                <w:sz w:val="24"/>
                <w:szCs w:val="24"/>
              </w:rPr>
            </w:pPr>
            <w:r w:rsidRPr="008B550D">
              <w:rPr>
                <w:rFonts w:ascii="Times New Roman" w:eastAsia="宋体" w:hAnsi="Times New Roman" w:cs="Times New Roman"/>
                <w:kern w:val="0"/>
                <w:sz w:val="24"/>
                <w:szCs w:val="24"/>
              </w:rPr>
              <w:t xml:space="preserve">1. </w:t>
            </w:r>
            <w:r w:rsidRPr="008B550D">
              <w:rPr>
                <w:rFonts w:ascii="Times New Roman" w:eastAsia="宋体" w:hAnsi="宋体" w:cs="Times New Roman"/>
                <w:kern w:val="0"/>
                <w:sz w:val="24"/>
                <w:szCs w:val="24"/>
              </w:rPr>
              <w:t>高速离心机必须安放在平稳、坚固的台面上。启动之前要扣紧盖子。</w:t>
            </w:r>
          </w:p>
        </w:tc>
        <w:tc>
          <w:tcPr>
            <w:tcW w:w="3205" w:type="pct"/>
            <w:vMerge w:val="restart"/>
            <w:vAlign w:val="center"/>
            <w:hideMark/>
          </w:tcPr>
          <w:p w:rsidR="00976D86" w:rsidRPr="008B550D" w:rsidRDefault="00976D86" w:rsidP="008B550D">
            <w:pPr>
              <w:widowControl/>
              <w:spacing w:line="360" w:lineRule="auto"/>
              <w:jc w:val="left"/>
              <w:rPr>
                <w:rFonts w:ascii="Times New Roman" w:eastAsia="宋体" w:hAnsi="Times New Roman" w:cs="Times New Roman"/>
                <w:kern w:val="0"/>
                <w:sz w:val="24"/>
                <w:szCs w:val="24"/>
              </w:rPr>
            </w:pPr>
            <w:r w:rsidRPr="008B550D">
              <w:rPr>
                <w:rFonts w:ascii="Times New Roman" w:eastAsia="宋体" w:hAnsi="Times New Roman" w:cs="Times New Roman"/>
                <w:kern w:val="0"/>
                <w:sz w:val="24"/>
                <w:szCs w:val="24"/>
              </w:rPr>
              <w:t>                                                       </w:t>
            </w:r>
            <w:r w:rsidRPr="008B550D">
              <w:rPr>
                <w:rFonts w:ascii="Times New Roman" w:eastAsia="宋体" w:hAnsi="Times New Roman" w:cs="Times New Roman"/>
                <w:noProof/>
                <w:kern w:val="0"/>
                <w:sz w:val="24"/>
                <w:szCs w:val="24"/>
              </w:rPr>
              <w:lastRenderedPageBreak/>
              <w:drawing>
                <wp:inline distT="0" distB="0" distL="0" distR="0">
                  <wp:extent cx="2409825" cy="1780231"/>
                  <wp:effectExtent l="19050" t="0" r="9525" b="0"/>
                  <wp:docPr id="37" name="图片 37" descr="http://www.sysaqks.sdnu.edu.cn/attachments/2013-09/01-1380275848-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ysaqks.sdnu.edu.cn/attachments/2013-09/01-1380275848-3118.jpg"/>
                          <pic:cNvPicPr>
                            <a:picLocks noChangeAspect="1" noChangeArrowheads="1"/>
                          </pic:cNvPicPr>
                        </pic:nvPicPr>
                        <pic:blipFill>
                          <a:blip r:embed="rId43"/>
                          <a:srcRect/>
                          <a:stretch>
                            <a:fillRect/>
                          </a:stretch>
                        </pic:blipFill>
                        <pic:spPr bwMode="auto">
                          <a:xfrm>
                            <a:off x="0" y="0"/>
                            <a:ext cx="2409825" cy="1780231"/>
                          </a:xfrm>
                          <a:prstGeom prst="rect">
                            <a:avLst/>
                          </a:prstGeom>
                          <a:noFill/>
                          <a:ln w="9525">
                            <a:noFill/>
                            <a:miter lim="800000"/>
                            <a:headEnd/>
                            <a:tailEnd/>
                          </a:ln>
                        </pic:spPr>
                      </pic:pic>
                    </a:graphicData>
                  </a:graphic>
                </wp:inline>
              </w:drawing>
            </w:r>
            <w:r w:rsidRPr="008B550D">
              <w:rPr>
                <w:rFonts w:ascii="Times New Roman" w:eastAsia="宋体" w:hAnsi="Times New Roman" w:cs="Times New Roman"/>
                <w:kern w:val="0"/>
                <w:sz w:val="24"/>
                <w:szCs w:val="24"/>
              </w:rPr>
              <w:t>   </w:t>
            </w:r>
          </w:p>
        </w:tc>
      </w:tr>
      <w:tr w:rsidR="00976D86" w:rsidRPr="008B550D" w:rsidTr="008B550D">
        <w:tc>
          <w:tcPr>
            <w:tcW w:w="1795" w:type="pct"/>
            <w:vAlign w:val="center"/>
            <w:hideMark/>
          </w:tcPr>
          <w:p w:rsidR="00976D86" w:rsidRPr="008B550D" w:rsidRDefault="00976D86" w:rsidP="008B550D">
            <w:pPr>
              <w:widowControl/>
              <w:spacing w:line="360" w:lineRule="auto"/>
              <w:jc w:val="left"/>
              <w:rPr>
                <w:rFonts w:ascii="Times New Roman" w:eastAsia="宋体" w:hAnsi="Times New Roman" w:cs="Times New Roman"/>
                <w:kern w:val="0"/>
                <w:sz w:val="24"/>
                <w:szCs w:val="24"/>
              </w:rPr>
            </w:pPr>
            <w:r w:rsidRPr="008B550D">
              <w:rPr>
                <w:rFonts w:ascii="Times New Roman" w:eastAsia="宋体" w:hAnsi="Times New Roman" w:cs="Times New Roman"/>
                <w:kern w:val="0"/>
                <w:sz w:val="24"/>
                <w:szCs w:val="24"/>
              </w:rPr>
              <w:t xml:space="preserve">2. </w:t>
            </w:r>
            <w:r w:rsidRPr="008B550D">
              <w:rPr>
                <w:rFonts w:ascii="Times New Roman" w:eastAsia="宋体" w:hAnsi="宋体" w:cs="Times New Roman"/>
                <w:kern w:val="0"/>
                <w:sz w:val="24"/>
                <w:szCs w:val="24"/>
              </w:rPr>
              <w:t>离心管安放要间隔均匀，确保平衡。</w:t>
            </w:r>
          </w:p>
        </w:tc>
        <w:tc>
          <w:tcPr>
            <w:tcW w:w="3205" w:type="pct"/>
            <w:vMerge/>
            <w:vAlign w:val="center"/>
            <w:hideMark/>
          </w:tcPr>
          <w:p w:rsidR="00976D86" w:rsidRPr="008B550D" w:rsidRDefault="00976D86" w:rsidP="008B550D">
            <w:pPr>
              <w:widowControl/>
              <w:spacing w:line="360" w:lineRule="auto"/>
              <w:jc w:val="left"/>
              <w:rPr>
                <w:rFonts w:ascii="Times New Roman" w:eastAsia="宋体" w:hAnsi="Times New Roman" w:cs="Times New Roman"/>
                <w:kern w:val="0"/>
                <w:sz w:val="24"/>
                <w:szCs w:val="24"/>
              </w:rPr>
            </w:pPr>
          </w:p>
        </w:tc>
      </w:tr>
      <w:tr w:rsidR="008B550D" w:rsidRPr="008B550D" w:rsidTr="003C5758">
        <w:trPr>
          <w:trHeight w:val="1444"/>
        </w:trPr>
        <w:tc>
          <w:tcPr>
            <w:tcW w:w="1795" w:type="pct"/>
            <w:vAlign w:val="center"/>
            <w:hideMark/>
          </w:tcPr>
          <w:p w:rsidR="008B550D" w:rsidRPr="008B550D" w:rsidRDefault="008B550D" w:rsidP="008B550D">
            <w:pPr>
              <w:widowControl/>
              <w:spacing w:line="360" w:lineRule="auto"/>
              <w:jc w:val="left"/>
              <w:rPr>
                <w:rFonts w:ascii="Times New Roman" w:eastAsia="宋体" w:hAnsi="Times New Roman" w:cs="Times New Roman"/>
                <w:kern w:val="0"/>
                <w:sz w:val="24"/>
                <w:szCs w:val="24"/>
              </w:rPr>
            </w:pPr>
            <w:r w:rsidRPr="008B550D">
              <w:rPr>
                <w:rFonts w:ascii="Times New Roman" w:eastAsia="宋体" w:hAnsi="Times New Roman" w:cs="Times New Roman"/>
                <w:kern w:val="0"/>
                <w:sz w:val="24"/>
                <w:szCs w:val="24"/>
              </w:rPr>
              <w:lastRenderedPageBreak/>
              <w:t xml:space="preserve">3. </w:t>
            </w:r>
            <w:r w:rsidRPr="008B550D">
              <w:rPr>
                <w:rFonts w:ascii="Times New Roman" w:eastAsia="宋体" w:hAnsi="宋体" w:cs="Times New Roman"/>
                <w:kern w:val="0"/>
                <w:sz w:val="24"/>
                <w:szCs w:val="24"/>
              </w:rPr>
              <w:t>确保分离开关工作正常，不能在未切断电源时打开离心机盖子。</w:t>
            </w:r>
          </w:p>
        </w:tc>
        <w:tc>
          <w:tcPr>
            <w:tcW w:w="3205" w:type="pct"/>
            <w:vMerge/>
            <w:vAlign w:val="center"/>
            <w:hideMark/>
          </w:tcPr>
          <w:p w:rsidR="008B550D" w:rsidRPr="008B550D" w:rsidRDefault="008B550D" w:rsidP="008B550D">
            <w:pPr>
              <w:widowControl/>
              <w:spacing w:line="360" w:lineRule="auto"/>
              <w:jc w:val="left"/>
              <w:rPr>
                <w:rFonts w:ascii="Times New Roman" w:eastAsia="宋体" w:hAnsi="Times New Roman" w:cs="Times New Roman"/>
                <w:kern w:val="0"/>
                <w:sz w:val="24"/>
                <w:szCs w:val="24"/>
              </w:rPr>
            </w:pPr>
          </w:p>
        </w:tc>
      </w:tr>
    </w:tbl>
    <w:p w:rsidR="008B550D" w:rsidRDefault="008B550D" w:rsidP="00976D86">
      <w:pPr>
        <w:widowControl/>
        <w:spacing w:line="432" w:lineRule="auto"/>
        <w:jc w:val="left"/>
        <w:rPr>
          <w:rFonts w:ascii="Times New Roman" w:eastAsia="宋体" w:hAnsi="宋体" w:cs="Times New Roman"/>
          <w:b/>
          <w:bCs/>
          <w:kern w:val="0"/>
          <w:sz w:val="24"/>
          <w:szCs w:val="24"/>
        </w:rPr>
      </w:pPr>
    </w:p>
    <w:p w:rsidR="008B550D" w:rsidRDefault="008B550D" w:rsidP="00976D86">
      <w:pPr>
        <w:widowControl/>
        <w:spacing w:line="432" w:lineRule="auto"/>
        <w:jc w:val="left"/>
        <w:rPr>
          <w:rFonts w:ascii="Times New Roman" w:eastAsia="宋体" w:hAnsi="宋体" w:cs="Times New Roman"/>
          <w:b/>
          <w:bCs/>
          <w:kern w:val="0"/>
          <w:sz w:val="24"/>
          <w:szCs w:val="24"/>
        </w:rPr>
      </w:pPr>
      <w:r w:rsidRPr="008B550D">
        <w:rPr>
          <w:rFonts w:ascii="Times New Roman" w:eastAsia="宋体" w:hAnsi="宋体" w:cs="Times New Roman"/>
          <w:b/>
          <w:bCs/>
          <w:kern w:val="0"/>
          <w:sz w:val="24"/>
          <w:szCs w:val="24"/>
        </w:rPr>
        <w:t>（四）加热设备</w:t>
      </w:r>
    </w:p>
    <w:p w:rsidR="00976D86" w:rsidRPr="008B550D" w:rsidRDefault="00976D86" w:rsidP="008B550D">
      <w:pPr>
        <w:widowControl/>
        <w:spacing w:line="360" w:lineRule="auto"/>
        <w:ind w:firstLineChars="250" w:firstLine="600"/>
        <w:jc w:val="left"/>
        <w:rPr>
          <w:rFonts w:ascii="Times New Roman" w:eastAsia="宋体" w:hAnsi="Times New Roman" w:cs="Times New Roman"/>
          <w:color w:val="000000"/>
          <w:kern w:val="0"/>
          <w:sz w:val="24"/>
          <w:szCs w:val="24"/>
        </w:rPr>
      </w:pPr>
      <w:r w:rsidRPr="008B550D">
        <w:rPr>
          <w:rFonts w:ascii="Times New Roman" w:eastAsia="宋体" w:hAnsi="宋体" w:cs="Times New Roman"/>
          <w:color w:val="000000"/>
          <w:kern w:val="0"/>
          <w:sz w:val="24"/>
          <w:szCs w:val="24"/>
        </w:rPr>
        <w:t>加热设备包括：明火电炉、</w:t>
      </w:r>
      <w:r w:rsidR="008B550D">
        <w:rPr>
          <w:rFonts w:ascii="Times New Roman" w:eastAsia="宋体" w:hAnsi="宋体" w:cs="Times New Roman" w:hint="eastAsia"/>
          <w:color w:val="000000"/>
          <w:kern w:val="0"/>
          <w:sz w:val="24"/>
          <w:szCs w:val="24"/>
        </w:rPr>
        <w:t>马弗炉</w:t>
      </w:r>
      <w:r w:rsidRPr="008B550D">
        <w:rPr>
          <w:rFonts w:ascii="Times New Roman" w:eastAsia="宋体" w:hAnsi="宋体" w:cs="Times New Roman"/>
          <w:color w:val="000000"/>
          <w:kern w:val="0"/>
          <w:sz w:val="24"/>
          <w:szCs w:val="24"/>
        </w:rPr>
        <w:t>、恒温箱、干燥箱、水浴锅、电吹风等。</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1. </w:t>
      </w:r>
      <w:r w:rsidRPr="008B550D">
        <w:rPr>
          <w:rFonts w:ascii="Times New Roman" w:eastAsia="宋体" w:hAnsi="宋体" w:cs="Times New Roman"/>
          <w:color w:val="000000"/>
          <w:kern w:val="0"/>
          <w:sz w:val="24"/>
          <w:szCs w:val="24"/>
        </w:rPr>
        <w:t>使用加热设备，必须采取必要的防护措施，严格按照操作规程进行操作。</w:t>
      </w:r>
      <w:r w:rsidRPr="008B550D">
        <w:rPr>
          <w:rFonts w:ascii="Times New Roman" w:eastAsia="宋体" w:hAnsi="宋体" w:cs="Times New Roman"/>
          <w:b/>
          <w:color w:val="000000"/>
          <w:kern w:val="0"/>
          <w:sz w:val="24"/>
          <w:szCs w:val="24"/>
        </w:rPr>
        <w:t>使用时，人员不得离岗；使用完毕，应立即断开电源</w:t>
      </w:r>
      <w:r w:rsidRPr="008B550D">
        <w:rPr>
          <w:rFonts w:ascii="Times New Roman" w:eastAsia="宋体" w:hAnsi="宋体" w:cs="Times New Roman"/>
          <w:color w:val="000000"/>
          <w:kern w:val="0"/>
          <w:sz w:val="24"/>
          <w:szCs w:val="24"/>
        </w:rPr>
        <w:t>。</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2. </w:t>
      </w:r>
      <w:r w:rsidRPr="008B550D">
        <w:rPr>
          <w:rFonts w:ascii="Times New Roman" w:eastAsia="宋体" w:hAnsi="宋体" w:cs="Times New Roman"/>
          <w:color w:val="000000"/>
          <w:kern w:val="0"/>
          <w:sz w:val="24"/>
          <w:szCs w:val="24"/>
        </w:rPr>
        <w:t>加热、产热仪器设备须放置在阻燃的、稳固的实验台上或地面上，不得在其周围堆放易燃易爆物或杂物。</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3. </w:t>
      </w:r>
      <w:r w:rsidRPr="008B550D">
        <w:rPr>
          <w:rFonts w:ascii="Times New Roman" w:eastAsia="宋体" w:hAnsi="宋体" w:cs="Times New Roman"/>
          <w:color w:val="000000"/>
          <w:kern w:val="0"/>
          <w:sz w:val="24"/>
          <w:szCs w:val="24"/>
        </w:rPr>
        <w:t>禁止用电热设备烘烤溶剂、油品、塑料筐等易燃、可燃挥发物。若加热时会产生有毒有害气体，应放在通风柜中进行。</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4. </w:t>
      </w:r>
      <w:r w:rsidRPr="008B550D">
        <w:rPr>
          <w:rFonts w:ascii="Times New Roman" w:eastAsia="宋体" w:hAnsi="宋体" w:cs="Times New Roman"/>
          <w:color w:val="000000"/>
          <w:kern w:val="0"/>
          <w:sz w:val="24"/>
          <w:szCs w:val="24"/>
        </w:rPr>
        <w:t>应在断电的情况下，采取安全方式取放被加热的物品。</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5. </w:t>
      </w:r>
      <w:r w:rsidRPr="008B550D">
        <w:rPr>
          <w:rFonts w:ascii="Times New Roman" w:eastAsia="宋体" w:hAnsi="宋体" w:cs="Times New Roman"/>
          <w:b/>
          <w:color w:val="000000"/>
          <w:kern w:val="0"/>
          <w:sz w:val="24"/>
          <w:szCs w:val="24"/>
        </w:rPr>
        <w:t>实验室不允许使用明火电炉，</w:t>
      </w:r>
      <w:r w:rsidR="008B550D">
        <w:rPr>
          <w:rFonts w:ascii="Times New Roman" w:eastAsia="宋体" w:hAnsi="宋体" w:cs="Times New Roman"/>
          <w:color w:val="000000"/>
          <w:kern w:val="0"/>
          <w:sz w:val="24"/>
          <w:szCs w:val="24"/>
        </w:rPr>
        <w:t>如有特殊情况确需使用的，须向系部</w:t>
      </w:r>
      <w:r w:rsidRPr="008B550D">
        <w:rPr>
          <w:rFonts w:ascii="Times New Roman" w:eastAsia="宋体" w:hAnsi="宋体" w:cs="Times New Roman"/>
          <w:color w:val="000000"/>
          <w:kern w:val="0"/>
          <w:sz w:val="24"/>
          <w:szCs w:val="24"/>
        </w:rPr>
        <w:t>申请《明火电炉使用许可证》。</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6. </w:t>
      </w:r>
      <w:r w:rsidRPr="008B550D">
        <w:rPr>
          <w:rFonts w:ascii="Times New Roman" w:eastAsia="宋体" w:hAnsi="宋体" w:cs="Times New Roman"/>
          <w:color w:val="000000"/>
          <w:kern w:val="0"/>
          <w:sz w:val="24"/>
          <w:szCs w:val="24"/>
        </w:rPr>
        <w:t>使用管式电阻炉时，应确保导线与加热棒接触良好；含有水份的气体应先经过干燥后，方能通入炉内。</w:t>
      </w:r>
    </w:p>
    <w:p w:rsidR="00976D86" w:rsidRPr="008B550D" w:rsidRDefault="00976D86" w:rsidP="008B550D">
      <w:pPr>
        <w:widowControl/>
        <w:spacing w:line="360" w:lineRule="auto"/>
        <w:jc w:val="left"/>
        <w:rPr>
          <w:rFonts w:ascii="Times New Roman" w:eastAsia="宋体" w:hAnsi="Times New Roman" w:cs="Times New Roman"/>
          <w:color w:val="000000"/>
          <w:kern w:val="0"/>
          <w:sz w:val="24"/>
          <w:szCs w:val="24"/>
        </w:rPr>
      </w:pPr>
      <w:r w:rsidRPr="008B550D">
        <w:rPr>
          <w:rFonts w:ascii="Times New Roman" w:eastAsia="宋体" w:hAnsi="Times New Roman" w:cs="Times New Roman"/>
          <w:color w:val="000000"/>
          <w:kern w:val="0"/>
          <w:sz w:val="24"/>
          <w:szCs w:val="24"/>
        </w:rPr>
        <w:t xml:space="preserve">7. </w:t>
      </w:r>
      <w:r w:rsidRPr="008B550D">
        <w:rPr>
          <w:rFonts w:ascii="Times New Roman" w:eastAsia="宋体" w:hAnsi="宋体" w:cs="Times New Roman"/>
          <w:color w:val="000000"/>
          <w:kern w:val="0"/>
          <w:sz w:val="24"/>
          <w:szCs w:val="24"/>
        </w:rPr>
        <w:t>使用恒温水浴锅时应避免干烧，注意不要将水溅到电器盒里。</w:t>
      </w:r>
    </w:p>
    <w:p w:rsidR="00976D86" w:rsidRPr="008B550D" w:rsidRDefault="008B550D" w:rsidP="008B550D">
      <w:pPr>
        <w:widowControl/>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8</w:t>
      </w:r>
      <w:r w:rsidR="00976D86" w:rsidRPr="008B550D">
        <w:rPr>
          <w:rFonts w:ascii="Times New Roman" w:eastAsia="宋体" w:hAnsi="Times New Roman" w:cs="Times New Roman"/>
          <w:color w:val="000000"/>
          <w:kern w:val="0"/>
          <w:sz w:val="24"/>
          <w:szCs w:val="24"/>
        </w:rPr>
        <w:t xml:space="preserve">. </w:t>
      </w:r>
      <w:r w:rsidR="00976D86" w:rsidRPr="008B550D">
        <w:rPr>
          <w:rFonts w:ascii="Times New Roman" w:eastAsia="宋体" w:hAnsi="宋体" w:cs="Times New Roman"/>
          <w:color w:val="000000"/>
          <w:kern w:val="0"/>
          <w:sz w:val="24"/>
          <w:szCs w:val="24"/>
        </w:rPr>
        <w:t>使用电吹风后，需进行自然冷却，不得阻塞或覆盖其出风口和入风口。</w:t>
      </w:r>
    </w:p>
    <w:p w:rsidR="00976D86" w:rsidRPr="007F453A" w:rsidRDefault="00976D86" w:rsidP="00976D86">
      <w:pPr>
        <w:widowControl/>
        <w:spacing w:line="432" w:lineRule="auto"/>
        <w:jc w:val="left"/>
        <w:rPr>
          <w:rFonts w:ascii="宋体" w:eastAsia="宋体" w:hAnsi="宋体" w:cs="宋体"/>
          <w:color w:val="000000"/>
          <w:kern w:val="0"/>
          <w:sz w:val="24"/>
          <w:szCs w:val="24"/>
        </w:rPr>
      </w:pPr>
      <w:r w:rsidRPr="007F453A">
        <w:rPr>
          <w:rFonts w:ascii="宋体" w:eastAsia="宋体" w:hAnsi="宋体" w:cs="宋体" w:hint="eastAsia"/>
          <w:b/>
          <w:bCs/>
          <w:color w:val="000000"/>
          <w:kern w:val="0"/>
          <w:sz w:val="24"/>
          <w:szCs w:val="24"/>
        </w:rPr>
        <w:t>（五）通风柜</w:t>
      </w:r>
    </w:p>
    <w:p w:rsidR="00976D86" w:rsidRPr="007F453A" w:rsidRDefault="00976D86" w:rsidP="00976D86">
      <w:pPr>
        <w:widowControl/>
        <w:spacing w:line="432" w:lineRule="auto"/>
        <w:jc w:val="center"/>
        <w:rPr>
          <w:rFonts w:ascii="Times New Roman" w:eastAsia="宋体" w:hAnsi="Times New Roman" w:cs="Times New Roman"/>
          <w:color w:val="000000"/>
          <w:kern w:val="0"/>
          <w:szCs w:val="21"/>
        </w:rPr>
      </w:pPr>
      <w:r w:rsidRPr="007F453A">
        <w:rPr>
          <w:rFonts w:ascii="Times New Roman" w:eastAsia="宋体" w:hAnsi="Times New Roman" w:cs="Times New Roman"/>
          <w:noProof/>
          <w:color w:val="000000"/>
          <w:kern w:val="0"/>
          <w:szCs w:val="21"/>
        </w:rPr>
        <w:lastRenderedPageBreak/>
        <w:drawing>
          <wp:inline distT="0" distB="0" distL="0" distR="0">
            <wp:extent cx="2343150" cy="3057525"/>
            <wp:effectExtent l="19050" t="0" r="0" b="0"/>
            <wp:docPr id="38" name="图片 38" descr="http://www.sysaqks.sdnu.edu.cn/attachments/2013-09/01-1380270071-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ysaqks.sdnu.edu.cn/attachments/2013-09/01-1380270071-3049.jpg"/>
                    <pic:cNvPicPr>
                      <a:picLocks noChangeAspect="1" noChangeArrowheads="1"/>
                    </pic:cNvPicPr>
                  </pic:nvPicPr>
                  <pic:blipFill>
                    <a:blip r:embed="rId44"/>
                    <a:srcRect/>
                    <a:stretch>
                      <a:fillRect/>
                    </a:stretch>
                  </pic:blipFill>
                  <pic:spPr bwMode="auto">
                    <a:xfrm>
                      <a:off x="0" y="0"/>
                      <a:ext cx="2343150" cy="3057525"/>
                    </a:xfrm>
                    <a:prstGeom prst="rect">
                      <a:avLst/>
                    </a:prstGeom>
                    <a:noFill/>
                    <a:ln w="9525">
                      <a:noFill/>
                      <a:miter lim="800000"/>
                      <a:headEnd/>
                      <a:tailEnd/>
                    </a:ln>
                  </pic:spPr>
                </pic:pic>
              </a:graphicData>
            </a:graphic>
          </wp:inline>
        </w:drawing>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1. </w:t>
      </w:r>
      <w:r w:rsidRPr="007F453A">
        <w:rPr>
          <w:rFonts w:ascii="Times New Roman" w:eastAsia="宋体" w:hAnsi="宋体" w:cs="Times New Roman"/>
          <w:color w:val="000000"/>
          <w:kern w:val="0"/>
          <w:sz w:val="24"/>
          <w:szCs w:val="24"/>
        </w:rPr>
        <w:t>通风柜内及其下方的柜子不能存放化学品。</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2. </w:t>
      </w:r>
      <w:r w:rsidRPr="007F453A">
        <w:rPr>
          <w:rFonts w:ascii="Times New Roman" w:eastAsia="宋体" w:hAnsi="宋体" w:cs="Times New Roman"/>
          <w:color w:val="000000"/>
          <w:kern w:val="0"/>
          <w:sz w:val="24"/>
          <w:szCs w:val="24"/>
        </w:rPr>
        <w:t>使用前，检查通风柜内的抽风系统和其他功能是否运作正常。</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3. </w:t>
      </w:r>
      <w:r w:rsidRPr="007F453A">
        <w:rPr>
          <w:rFonts w:ascii="Times New Roman" w:eastAsia="宋体" w:hAnsi="宋体" w:cs="Times New Roman"/>
          <w:color w:val="000000"/>
          <w:kern w:val="0"/>
          <w:sz w:val="24"/>
          <w:szCs w:val="24"/>
        </w:rPr>
        <w:t>应在距离通风柜内至少</w:t>
      </w:r>
      <w:r w:rsidR="007F453A">
        <w:rPr>
          <w:rFonts w:ascii="Times New Roman" w:eastAsia="宋体" w:hAnsi="Times New Roman" w:cs="Times New Roman" w:hint="eastAsia"/>
          <w:color w:val="000000"/>
          <w:kern w:val="0"/>
          <w:sz w:val="24"/>
          <w:szCs w:val="24"/>
        </w:rPr>
        <w:t>15</w:t>
      </w:r>
      <w:r w:rsidRPr="007F453A">
        <w:rPr>
          <w:rFonts w:ascii="Times New Roman" w:eastAsia="宋体" w:hAnsi="Times New Roman" w:cs="Times New Roman"/>
          <w:color w:val="000000"/>
          <w:kern w:val="0"/>
          <w:sz w:val="24"/>
          <w:szCs w:val="24"/>
        </w:rPr>
        <w:t>c m</w:t>
      </w:r>
      <w:r w:rsidRPr="007F453A">
        <w:rPr>
          <w:rFonts w:ascii="Times New Roman" w:eastAsia="宋体" w:hAnsi="宋体" w:cs="Times New Roman"/>
          <w:color w:val="000000"/>
          <w:kern w:val="0"/>
          <w:sz w:val="24"/>
          <w:szCs w:val="24"/>
        </w:rPr>
        <w:t>的地方进行操作；操作时应尽量减少在通风柜内以及调节门前进行大幅度动作，减少实验室内人员移动。</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4. </w:t>
      </w:r>
      <w:r w:rsidRPr="007F453A">
        <w:rPr>
          <w:rFonts w:ascii="Times New Roman" w:eastAsia="宋体" w:hAnsi="宋体" w:cs="Times New Roman"/>
          <w:color w:val="000000"/>
          <w:kern w:val="0"/>
          <w:sz w:val="24"/>
          <w:szCs w:val="24"/>
        </w:rPr>
        <w:t>切勿储存会伸出柜外或妨碍玻璃视窗开合或者会阻挡导流板下方开口处的物品或设备。</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5. </w:t>
      </w:r>
      <w:r w:rsidRPr="007F453A">
        <w:rPr>
          <w:rFonts w:ascii="Times New Roman" w:eastAsia="宋体" w:hAnsi="宋体" w:cs="Times New Roman"/>
          <w:color w:val="000000"/>
          <w:kern w:val="0"/>
          <w:sz w:val="24"/>
          <w:szCs w:val="24"/>
        </w:rPr>
        <w:t>切勿用物件阻挡通风柜口和柜内后方的排气槽；确需在柜内储放必要物品时，</w:t>
      </w:r>
      <w:r w:rsidRPr="007F453A">
        <w:rPr>
          <w:rFonts w:ascii="Times New Roman" w:eastAsia="宋体" w:hAnsi="Times New Roman" w:cs="Times New Roman"/>
          <w:color w:val="000000"/>
          <w:kern w:val="0"/>
          <w:sz w:val="24"/>
          <w:szCs w:val="24"/>
        </w:rPr>
        <w:t xml:space="preserve"> </w:t>
      </w:r>
      <w:r w:rsidRPr="007F453A">
        <w:rPr>
          <w:rFonts w:ascii="Times New Roman" w:eastAsia="宋体" w:hAnsi="宋体" w:cs="Times New Roman"/>
          <w:color w:val="000000"/>
          <w:kern w:val="0"/>
          <w:sz w:val="24"/>
          <w:szCs w:val="24"/>
        </w:rPr>
        <w:t>应将其垫高置于左右侧边上，同通风柜台面隔空，以使气流能从其下方通过，且远离污染产生源。</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6. </w:t>
      </w:r>
      <w:r w:rsidRPr="007F453A">
        <w:rPr>
          <w:rFonts w:ascii="Times New Roman" w:eastAsia="宋体" w:hAnsi="宋体" w:cs="Times New Roman"/>
          <w:color w:val="000000"/>
          <w:kern w:val="0"/>
          <w:sz w:val="24"/>
          <w:szCs w:val="24"/>
        </w:rPr>
        <w:t>切勿把纸张或较轻的物件堵塞于排气出口处。</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7. </w:t>
      </w:r>
      <w:r w:rsidRPr="007F453A">
        <w:rPr>
          <w:rFonts w:ascii="Times New Roman" w:eastAsia="宋体" w:hAnsi="宋体" w:cs="Times New Roman"/>
          <w:color w:val="000000"/>
          <w:kern w:val="0"/>
          <w:sz w:val="24"/>
          <w:szCs w:val="24"/>
        </w:rPr>
        <w:t>进行实验时，</w:t>
      </w:r>
      <w:r w:rsidRPr="007F453A">
        <w:rPr>
          <w:rFonts w:ascii="Times New Roman" w:eastAsia="宋体" w:hAnsi="宋体" w:cs="Times New Roman"/>
          <w:b/>
          <w:color w:val="000000"/>
          <w:kern w:val="0"/>
          <w:sz w:val="24"/>
          <w:szCs w:val="24"/>
        </w:rPr>
        <w:t>人员头部以及上半身绝不可伸进通风柜内；操作人员应将玻璃视窗调节至手肘处，使胸部以上受玻璃视窗所屏护。</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8. </w:t>
      </w:r>
      <w:r w:rsidRPr="007F453A">
        <w:rPr>
          <w:rFonts w:ascii="Times New Roman" w:eastAsia="宋体" w:hAnsi="宋体" w:cs="Times New Roman"/>
          <w:color w:val="000000"/>
          <w:kern w:val="0"/>
          <w:sz w:val="24"/>
          <w:szCs w:val="24"/>
        </w:rPr>
        <w:t>人员不操作时，应确保玻璃视窗处于关闭状态。</w:t>
      </w:r>
    </w:p>
    <w:p w:rsidR="00976D86" w:rsidRPr="007F453A" w:rsidRDefault="00976D86" w:rsidP="007F453A">
      <w:pPr>
        <w:widowControl/>
        <w:spacing w:line="360" w:lineRule="auto"/>
        <w:jc w:val="left"/>
        <w:rPr>
          <w:rFonts w:ascii="Times New Roman" w:eastAsia="宋体" w:hAnsi="Times New Roman" w:cs="Times New Roman"/>
          <w:color w:val="000000"/>
          <w:kern w:val="0"/>
          <w:sz w:val="24"/>
          <w:szCs w:val="24"/>
        </w:rPr>
      </w:pPr>
      <w:r w:rsidRPr="007F453A">
        <w:rPr>
          <w:rFonts w:ascii="Times New Roman" w:eastAsia="宋体" w:hAnsi="Times New Roman" w:cs="Times New Roman"/>
          <w:color w:val="000000"/>
          <w:kern w:val="0"/>
          <w:sz w:val="24"/>
          <w:szCs w:val="24"/>
        </w:rPr>
        <w:t xml:space="preserve">9. </w:t>
      </w:r>
      <w:r w:rsidRPr="007F453A">
        <w:rPr>
          <w:rFonts w:ascii="Times New Roman" w:eastAsia="宋体" w:hAnsi="宋体" w:cs="Times New Roman"/>
          <w:color w:val="000000"/>
          <w:kern w:val="0"/>
          <w:sz w:val="24"/>
          <w:szCs w:val="24"/>
        </w:rPr>
        <w:t>若发现故障，切勿进行实验，应立即关闭柜门并联系维修人员检修。定期检测通风柜的抽风能力，保持其通风效果。</w:t>
      </w:r>
    </w:p>
    <w:p w:rsidR="00976D86" w:rsidRPr="007F453A" w:rsidRDefault="007F453A" w:rsidP="007F453A">
      <w:pPr>
        <w:widowControl/>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10</w:t>
      </w:r>
      <w:r w:rsidR="00976D86" w:rsidRPr="007F453A">
        <w:rPr>
          <w:rFonts w:ascii="Times New Roman" w:eastAsia="宋体" w:hAnsi="Times New Roman" w:cs="Times New Roman"/>
          <w:color w:val="000000"/>
          <w:kern w:val="0"/>
          <w:sz w:val="24"/>
          <w:szCs w:val="24"/>
        </w:rPr>
        <w:t xml:space="preserve">. </w:t>
      </w:r>
      <w:r w:rsidR="00976D86" w:rsidRPr="007F453A">
        <w:rPr>
          <w:rFonts w:ascii="Times New Roman" w:eastAsia="宋体" w:hAnsi="宋体" w:cs="Times New Roman"/>
          <w:color w:val="000000"/>
          <w:kern w:val="0"/>
          <w:sz w:val="24"/>
          <w:szCs w:val="24"/>
        </w:rPr>
        <w:t>每次使用完毕，必须彻底清理工作台和仪器。对于被污染的通风柜应挂上明显的警示牌，并告知其他人员，以免造成不必要的伤害。</w:t>
      </w:r>
    </w:p>
    <w:p w:rsidR="00976D86" w:rsidRPr="007F453A" w:rsidRDefault="00976D86" w:rsidP="00976D86">
      <w:pPr>
        <w:widowControl/>
        <w:spacing w:line="432" w:lineRule="auto"/>
        <w:jc w:val="left"/>
        <w:rPr>
          <w:rFonts w:ascii="宋体" w:eastAsia="宋体" w:hAnsi="宋体" w:cs="宋体"/>
          <w:color w:val="000000"/>
          <w:kern w:val="0"/>
          <w:sz w:val="28"/>
          <w:szCs w:val="28"/>
        </w:rPr>
      </w:pPr>
      <w:r w:rsidRPr="007F453A">
        <w:rPr>
          <w:rFonts w:ascii="宋体" w:eastAsia="宋体" w:hAnsi="宋体" w:cs="宋体" w:hint="eastAsia"/>
          <w:b/>
          <w:bCs/>
          <w:color w:val="000000"/>
          <w:kern w:val="0"/>
          <w:sz w:val="28"/>
          <w:szCs w:val="28"/>
        </w:rPr>
        <w:t>十、常用安全标识</w:t>
      </w:r>
    </w:p>
    <w:tbl>
      <w:tblPr>
        <w:tblW w:w="5000" w:type="pct"/>
        <w:tblCellMar>
          <w:top w:w="15" w:type="dxa"/>
          <w:left w:w="15" w:type="dxa"/>
          <w:bottom w:w="15" w:type="dxa"/>
          <w:right w:w="15" w:type="dxa"/>
        </w:tblCellMar>
        <w:tblLook w:val="04A0"/>
      </w:tblPr>
      <w:tblGrid>
        <w:gridCol w:w="8336"/>
      </w:tblGrid>
      <w:tr w:rsidR="00976D86" w:rsidRPr="00976D86" w:rsidTr="00976D86">
        <w:tc>
          <w:tcPr>
            <w:tcW w:w="0" w:type="auto"/>
            <w:vAlign w:val="center"/>
            <w:hideMark/>
          </w:tcPr>
          <w:p w:rsidR="00976D86" w:rsidRPr="00976D86" w:rsidRDefault="00976D86" w:rsidP="00976D86">
            <w:pPr>
              <w:widowControl/>
              <w:jc w:val="center"/>
              <w:rPr>
                <w:rFonts w:ascii="宋体" w:eastAsia="宋体" w:hAnsi="宋体" w:cs="宋体"/>
                <w:kern w:val="0"/>
                <w:sz w:val="18"/>
                <w:szCs w:val="18"/>
              </w:rPr>
            </w:pPr>
            <w:r>
              <w:rPr>
                <w:rFonts w:ascii="宋体" w:eastAsia="宋体" w:hAnsi="宋体" w:cs="宋体"/>
                <w:noProof/>
                <w:kern w:val="0"/>
                <w:sz w:val="18"/>
                <w:szCs w:val="18"/>
              </w:rPr>
              <w:lastRenderedPageBreak/>
              <w:drawing>
                <wp:inline distT="0" distB="0" distL="0" distR="0">
                  <wp:extent cx="3952875" cy="5400266"/>
                  <wp:effectExtent l="19050" t="0" r="9525" b="0"/>
                  <wp:docPr id="39" name="图片 39" descr="http://www.sysaqks.sdnu.edu.cn/attachments/2013-09/01-1380270605-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ysaqks.sdnu.edu.cn/attachments/2013-09/01-1380270605-3052.jpg"/>
                          <pic:cNvPicPr>
                            <a:picLocks noChangeAspect="1" noChangeArrowheads="1"/>
                          </pic:cNvPicPr>
                        </pic:nvPicPr>
                        <pic:blipFill>
                          <a:blip r:embed="rId45"/>
                          <a:srcRect/>
                          <a:stretch>
                            <a:fillRect/>
                          </a:stretch>
                        </pic:blipFill>
                        <pic:spPr bwMode="auto">
                          <a:xfrm>
                            <a:off x="0" y="0"/>
                            <a:ext cx="3952875" cy="5400266"/>
                          </a:xfrm>
                          <a:prstGeom prst="rect">
                            <a:avLst/>
                          </a:prstGeom>
                          <a:noFill/>
                          <a:ln w="9525">
                            <a:noFill/>
                            <a:miter lim="800000"/>
                            <a:headEnd/>
                            <a:tailEnd/>
                          </a:ln>
                        </pic:spPr>
                      </pic:pic>
                    </a:graphicData>
                  </a:graphic>
                </wp:inline>
              </w:drawing>
            </w:r>
            <w:r>
              <w:rPr>
                <w:rFonts w:ascii="宋体" w:eastAsia="宋体" w:hAnsi="宋体" w:cs="宋体"/>
                <w:noProof/>
                <w:kern w:val="0"/>
                <w:sz w:val="18"/>
                <w:szCs w:val="18"/>
              </w:rPr>
              <w:lastRenderedPageBreak/>
              <w:drawing>
                <wp:inline distT="0" distB="0" distL="0" distR="0">
                  <wp:extent cx="3890105" cy="5362575"/>
                  <wp:effectExtent l="19050" t="0" r="0" b="0"/>
                  <wp:docPr id="40" name="图片 40" descr="http://www.sysaqks.sdnu.edu.cn/attachments/2013-09/01-1380270622-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ysaqks.sdnu.edu.cn/attachments/2013-09/01-1380270622-3053.jpg"/>
                          <pic:cNvPicPr>
                            <a:picLocks noChangeAspect="1" noChangeArrowheads="1"/>
                          </pic:cNvPicPr>
                        </pic:nvPicPr>
                        <pic:blipFill>
                          <a:blip r:embed="rId46"/>
                          <a:srcRect/>
                          <a:stretch>
                            <a:fillRect/>
                          </a:stretch>
                        </pic:blipFill>
                        <pic:spPr bwMode="auto">
                          <a:xfrm>
                            <a:off x="0" y="0"/>
                            <a:ext cx="3890105" cy="5362575"/>
                          </a:xfrm>
                          <a:prstGeom prst="rect">
                            <a:avLst/>
                          </a:prstGeom>
                          <a:noFill/>
                          <a:ln w="9525">
                            <a:noFill/>
                            <a:miter lim="800000"/>
                            <a:headEnd/>
                            <a:tailEnd/>
                          </a:ln>
                        </pic:spPr>
                      </pic:pic>
                    </a:graphicData>
                  </a:graphic>
                </wp:inline>
              </w:drawing>
            </w:r>
          </w:p>
        </w:tc>
      </w:tr>
      <w:tr w:rsidR="00976D86" w:rsidRPr="00976D86" w:rsidTr="00976D86">
        <w:tc>
          <w:tcPr>
            <w:tcW w:w="0" w:type="auto"/>
            <w:vAlign w:val="center"/>
            <w:hideMark/>
          </w:tcPr>
          <w:p w:rsidR="00976D86" w:rsidRPr="00976D86" w:rsidRDefault="00976D86" w:rsidP="00976D86">
            <w:pPr>
              <w:widowControl/>
              <w:jc w:val="left"/>
              <w:rPr>
                <w:rFonts w:ascii="宋体" w:eastAsia="宋体" w:hAnsi="宋体" w:cs="宋体"/>
                <w:kern w:val="0"/>
                <w:sz w:val="18"/>
                <w:szCs w:val="18"/>
              </w:rPr>
            </w:pPr>
            <w:r w:rsidRPr="00976D86">
              <w:rPr>
                <w:rFonts w:ascii="宋体" w:eastAsia="宋体" w:hAnsi="宋体" w:cs="宋体" w:hint="eastAsia"/>
                <w:kern w:val="0"/>
                <w:sz w:val="18"/>
                <w:szCs w:val="18"/>
              </w:rPr>
              <w:lastRenderedPageBreak/>
              <w:t> </w:t>
            </w:r>
          </w:p>
        </w:tc>
      </w:tr>
    </w:tbl>
    <w:p w:rsidR="00A05E4E" w:rsidRDefault="00A05E4E"/>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8B7137" w:rsidRDefault="008B7137"/>
    <w:p w:rsidR="0016613F" w:rsidRPr="009B5CCD" w:rsidRDefault="0016613F" w:rsidP="009B5CCD">
      <w:pPr>
        <w:jc w:val="center"/>
        <w:rPr>
          <w:b/>
          <w:sz w:val="28"/>
          <w:szCs w:val="28"/>
        </w:rPr>
      </w:pPr>
      <w:r w:rsidRPr="009B5CCD">
        <w:rPr>
          <w:rFonts w:hint="eastAsia"/>
          <w:b/>
          <w:sz w:val="28"/>
          <w:szCs w:val="28"/>
        </w:rPr>
        <w:lastRenderedPageBreak/>
        <w:t>合肥学院生物与环境工程系常见突发事故应急预案（简洁版）</w:t>
      </w:r>
    </w:p>
    <w:p w:rsidR="0016613F" w:rsidRPr="009B5CCD" w:rsidRDefault="0016613F" w:rsidP="009B5CCD">
      <w:pPr>
        <w:spacing w:line="360" w:lineRule="auto"/>
        <w:ind w:firstLineChars="150" w:firstLine="360"/>
        <w:rPr>
          <w:sz w:val="24"/>
          <w:szCs w:val="24"/>
        </w:rPr>
      </w:pPr>
      <w:r w:rsidRPr="009B5CCD">
        <w:rPr>
          <w:rFonts w:hint="eastAsia"/>
          <w:sz w:val="24"/>
          <w:szCs w:val="24"/>
        </w:rPr>
        <w:t>为减少和消除教学和科研过程中的突发事件的风险和危害，降低实验过程中的环境风险，努力将突发事故对人员、财务、环境、社会造成的损失降低至最小程度，最大限度地保障人民群众健康和财产安全，维护社会稳定，特制定了常见突发事故应急预案，请各实验室根据各自特点制定相应的安全应急预案。</w:t>
      </w:r>
    </w:p>
    <w:p w:rsidR="0016613F" w:rsidRPr="009B5CCD" w:rsidRDefault="0016613F" w:rsidP="009B5CCD">
      <w:pPr>
        <w:spacing w:line="360" w:lineRule="auto"/>
        <w:jc w:val="center"/>
        <w:rPr>
          <w:b/>
          <w:sz w:val="28"/>
          <w:szCs w:val="28"/>
          <w:u w:val="single"/>
        </w:rPr>
      </w:pPr>
      <w:r w:rsidRPr="009B5CCD">
        <w:rPr>
          <w:rFonts w:hint="eastAsia"/>
          <w:b/>
          <w:sz w:val="28"/>
          <w:szCs w:val="28"/>
          <w:u w:val="single"/>
        </w:rPr>
        <w:t>火灾应急预案</w:t>
      </w:r>
    </w:p>
    <w:p w:rsidR="0016613F" w:rsidRPr="009B5CCD" w:rsidRDefault="0016613F" w:rsidP="009B5CCD">
      <w:pPr>
        <w:spacing w:line="360" w:lineRule="auto"/>
        <w:rPr>
          <w:sz w:val="24"/>
          <w:szCs w:val="24"/>
        </w:rPr>
      </w:pPr>
      <w:r w:rsidRPr="009B5CCD">
        <w:rPr>
          <w:rFonts w:hint="eastAsia"/>
          <w:sz w:val="24"/>
          <w:szCs w:val="24"/>
        </w:rPr>
        <w:t>发现火情，现场工作人员立即采取处理措施，防止火势蔓延并迅速报告。</w:t>
      </w:r>
    </w:p>
    <w:p w:rsidR="0016613F" w:rsidRPr="009B5CCD" w:rsidRDefault="0016613F" w:rsidP="009B5CCD">
      <w:pPr>
        <w:pStyle w:val="a9"/>
        <w:numPr>
          <w:ilvl w:val="0"/>
          <w:numId w:val="2"/>
        </w:numPr>
        <w:spacing w:line="360" w:lineRule="auto"/>
        <w:ind w:firstLineChars="0"/>
        <w:rPr>
          <w:sz w:val="24"/>
          <w:szCs w:val="24"/>
        </w:rPr>
      </w:pPr>
      <w:r w:rsidRPr="009B5CCD">
        <w:rPr>
          <w:rFonts w:hint="eastAsia"/>
          <w:sz w:val="24"/>
          <w:szCs w:val="24"/>
        </w:rPr>
        <w:t>确定火灾发生的位置，判断火灾发生的原因，如压缩气体、液化气体、易燃液体、易燃物品等；明确火灾周围环境，判断出是否有重大危险源分布及是否带来次生灾害的发生。</w:t>
      </w:r>
    </w:p>
    <w:p w:rsidR="0016613F" w:rsidRPr="009B5CCD" w:rsidRDefault="0016613F" w:rsidP="009B5CCD">
      <w:pPr>
        <w:pStyle w:val="a9"/>
        <w:numPr>
          <w:ilvl w:val="0"/>
          <w:numId w:val="2"/>
        </w:numPr>
        <w:spacing w:line="360" w:lineRule="auto"/>
        <w:ind w:firstLineChars="0"/>
        <w:rPr>
          <w:sz w:val="24"/>
          <w:szCs w:val="24"/>
        </w:rPr>
      </w:pPr>
      <w:r w:rsidRPr="009B5CCD">
        <w:rPr>
          <w:rFonts w:hint="eastAsia"/>
          <w:sz w:val="24"/>
          <w:szCs w:val="24"/>
        </w:rPr>
        <w:t>明确救灾的基本方法，并采取相应措施，按照应急处置程序采用恰当的消防器材进行扑救。带电电器设备火灾应切断电源后再灭火，因现场情况及其他原因不能断电，需要带电灭火时，应使用沙子或干粉灭火器，不能使用泡沫灭火器或水。灭火后，退后观察火患是否重燃。</w:t>
      </w:r>
    </w:p>
    <w:p w:rsidR="0016613F" w:rsidRPr="009B5CCD" w:rsidRDefault="0016613F" w:rsidP="009B5CCD">
      <w:pPr>
        <w:pStyle w:val="a9"/>
        <w:numPr>
          <w:ilvl w:val="0"/>
          <w:numId w:val="2"/>
        </w:numPr>
        <w:spacing w:line="360" w:lineRule="auto"/>
        <w:ind w:firstLineChars="0"/>
        <w:rPr>
          <w:sz w:val="24"/>
          <w:szCs w:val="24"/>
        </w:rPr>
      </w:pPr>
      <w:r w:rsidRPr="009B5CCD">
        <w:rPr>
          <w:sz w:val="24"/>
          <w:szCs w:val="24"/>
        </w:rPr>
        <w:t>依据可能发生的危险化学品事故类别</w:t>
      </w:r>
      <w:r w:rsidRPr="009B5CCD">
        <w:rPr>
          <w:rFonts w:hint="eastAsia"/>
          <w:sz w:val="24"/>
          <w:szCs w:val="24"/>
        </w:rPr>
        <w:t>、</w:t>
      </w:r>
      <w:r w:rsidRPr="009B5CCD">
        <w:rPr>
          <w:sz w:val="24"/>
          <w:szCs w:val="24"/>
        </w:rPr>
        <w:t>危害程度级别</w:t>
      </w:r>
      <w:r w:rsidRPr="009B5CCD">
        <w:rPr>
          <w:rFonts w:hint="eastAsia"/>
          <w:sz w:val="24"/>
          <w:szCs w:val="24"/>
        </w:rPr>
        <w:t>，</w:t>
      </w:r>
      <w:r w:rsidRPr="009B5CCD">
        <w:rPr>
          <w:sz w:val="24"/>
          <w:szCs w:val="24"/>
        </w:rPr>
        <w:t>划分危险区</w:t>
      </w:r>
      <w:r w:rsidRPr="009B5CCD">
        <w:rPr>
          <w:rFonts w:hint="eastAsia"/>
          <w:sz w:val="24"/>
          <w:szCs w:val="24"/>
        </w:rPr>
        <w:t>，</w:t>
      </w:r>
      <w:r w:rsidRPr="009B5CCD">
        <w:rPr>
          <w:sz w:val="24"/>
          <w:szCs w:val="24"/>
        </w:rPr>
        <w:t>对事故现场周边区域进行隔离和疏导</w:t>
      </w:r>
      <w:r w:rsidRPr="009B5CCD">
        <w:rPr>
          <w:rFonts w:hint="eastAsia"/>
          <w:sz w:val="24"/>
          <w:szCs w:val="24"/>
        </w:rPr>
        <w:t>。</w:t>
      </w:r>
      <w:r w:rsidRPr="009B5CCD">
        <w:rPr>
          <w:sz w:val="24"/>
          <w:szCs w:val="24"/>
        </w:rPr>
        <w:t>关闭火灾区域附件的所有门窗</w:t>
      </w:r>
      <w:r w:rsidRPr="009B5CCD">
        <w:rPr>
          <w:rFonts w:hint="eastAsia"/>
          <w:sz w:val="24"/>
          <w:szCs w:val="24"/>
        </w:rPr>
        <w:t>，</w:t>
      </w:r>
      <w:r w:rsidRPr="009B5CCD">
        <w:rPr>
          <w:sz w:val="24"/>
          <w:szCs w:val="24"/>
        </w:rPr>
        <w:t>控制并限制烟雾和火势的蔓延</w:t>
      </w:r>
      <w:r w:rsidRPr="009B5CCD">
        <w:rPr>
          <w:rFonts w:hint="eastAsia"/>
          <w:sz w:val="24"/>
          <w:szCs w:val="24"/>
        </w:rPr>
        <w:t>。</w:t>
      </w:r>
    </w:p>
    <w:p w:rsidR="0016613F" w:rsidRPr="009B5CCD" w:rsidRDefault="00892449" w:rsidP="009B5CCD">
      <w:pPr>
        <w:pStyle w:val="a9"/>
        <w:numPr>
          <w:ilvl w:val="0"/>
          <w:numId w:val="2"/>
        </w:numPr>
        <w:spacing w:line="360" w:lineRule="auto"/>
        <w:ind w:firstLineChars="0"/>
        <w:rPr>
          <w:sz w:val="24"/>
          <w:szCs w:val="24"/>
        </w:rPr>
      </w:pPr>
      <w:r w:rsidRPr="009B5CCD">
        <w:rPr>
          <w:rFonts w:hint="eastAsia"/>
          <w:sz w:val="24"/>
          <w:szCs w:val="24"/>
        </w:rPr>
        <w:t>如果火势没有任何变小的迹象，立即离开该地区，并打电话报警寻求帮助。</w:t>
      </w:r>
    </w:p>
    <w:p w:rsidR="00892449" w:rsidRPr="009B5CCD" w:rsidRDefault="00892449" w:rsidP="009B5CCD">
      <w:pPr>
        <w:pStyle w:val="a9"/>
        <w:numPr>
          <w:ilvl w:val="0"/>
          <w:numId w:val="2"/>
        </w:numPr>
        <w:spacing w:line="360" w:lineRule="auto"/>
        <w:ind w:firstLineChars="0"/>
        <w:rPr>
          <w:sz w:val="24"/>
          <w:szCs w:val="24"/>
        </w:rPr>
      </w:pPr>
      <w:r w:rsidRPr="009B5CCD">
        <w:rPr>
          <w:rFonts w:hint="eastAsia"/>
          <w:sz w:val="24"/>
          <w:szCs w:val="24"/>
        </w:rPr>
        <w:t>烟气较空气轻而飘于上方，所以撤离时尽可能贴近地面撤离。通过鼻子浅呼吸，同时利用湿毛巾或衣服等织物叠成多层捂住口鼻过滤烟雾。</w:t>
      </w:r>
    </w:p>
    <w:p w:rsidR="00892449" w:rsidRPr="009B5CCD" w:rsidRDefault="00892449" w:rsidP="009B5CCD">
      <w:pPr>
        <w:pStyle w:val="a9"/>
        <w:numPr>
          <w:ilvl w:val="0"/>
          <w:numId w:val="2"/>
        </w:numPr>
        <w:spacing w:line="360" w:lineRule="auto"/>
        <w:ind w:firstLineChars="0"/>
        <w:rPr>
          <w:sz w:val="24"/>
          <w:szCs w:val="24"/>
        </w:rPr>
      </w:pPr>
      <w:r w:rsidRPr="009B5CCD">
        <w:rPr>
          <w:rFonts w:hint="eastAsia"/>
          <w:sz w:val="24"/>
          <w:szCs w:val="24"/>
        </w:rPr>
        <w:t>如果暂时无法撤离，应立即转移到安全且方便救援的位置，并尽可能发出求救信号引起救援者注意。</w:t>
      </w:r>
    </w:p>
    <w:p w:rsidR="00892449" w:rsidRPr="009B5CCD" w:rsidRDefault="00892449" w:rsidP="009B5CCD">
      <w:pPr>
        <w:spacing w:line="360" w:lineRule="auto"/>
        <w:rPr>
          <w:sz w:val="24"/>
          <w:szCs w:val="24"/>
        </w:rPr>
      </w:pPr>
    </w:p>
    <w:p w:rsidR="00892449" w:rsidRPr="009B5CCD" w:rsidRDefault="00892449" w:rsidP="009B5CCD">
      <w:pPr>
        <w:spacing w:line="360" w:lineRule="auto"/>
        <w:jc w:val="center"/>
        <w:rPr>
          <w:b/>
          <w:sz w:val="28"/>
          <w:szCs w:val="28"/>
          <w:u w:val="single"/>
        </w:rPr>
      </w:pPr>
      <w:r w:rsidRPr="009B5CCD">
        <w:rPr>
          <w:rFonts w:hint="eastAsia"/>
          <w:b/>
          <w:sz w:val="28"/>
          <w:szCs w:val="28"/>
          <w:u w:val="single"/>
        </w:rPr>
        <w:t>设备事故应急预案</w:t>
      </w:r>
    </w:p>
    <w:p w:rsidR="00892449" w:rsidRPr="009B5CCD" w:rsidRDefault="00892449" w:rsidP="009B5CCD">
      <w:pPr>
        <w:pStyle w:val="a9"/>
        <w:numPr>
          <w:ilvl w:val="0"/>
          <w:numId w:val="3"/>
        </w:numPr>
        <w:spacing w:line="360" w:lineRule="auto"/>
        <w:ind w:firstLineChars="0"/>
        <w:rPr>
          <w:sz w:val="24"/>
          <w:szCs w:val="24"/>
        </w:rPr>
      </w:pPr>
      <w:r w:rsidRPr="009B5CCD">
        <w:rPr>
          <w:rFonts w:hint="eastAsia"/>
          <w:sz w:val="24"/>
          <w:szCs w:val="24"/>
        </w:rPr>
        <w:t>遇到设备不正常运行时，要立即切断电源，再按照设备使用或维修说明进行事故原因排查。检修时应做好必要的防护。自己无法检修的要立即通知实验室负责老师进行维修。</w:t>
      </w:r>
    </w:p>
    <w:p w:rsidR="00892449" w:rsidRPr="009B5CCD" w:rsidRDefault="00892449" w:rsidP="009B5CCD">
      <w:pPr>
        <w:pStyle w:val="a9"/>
        <w:numPr>
          <w:ilvl w:val="0"/>
          <w:numId w:val="3"/>
        </w:numPr>
        <w:spacing w:line="360" w:lineRule="auto"/>
        <w:ind w:firstLineChars="0"/>
        <w:rPr>
          <w:sz w:val="24"/>
          <w:szCs w:val="24"/>
        </w:rPr>
      </w:pPr>
      <w:r w:rsidRPr="009B5CCD">
        <w:rPr>
          <w:sz w:val="24"/>
          <w:szCs w:val="24"/>
        </w:rPr>
        <w:t>遇到设备突然冒烟</w:t>
      </w:r>
      <w:r w:rsidRPr="009B5CCD">
        <w:rPr>
          <w:rFonts w:hint="eastAsia"/>
          <w:sz w:val="24"/>
          <w:szCs w:val="24"/>
        </w:rPr>
        <w:t>，</w:t>
      </w:r>
      <w:r w:rsidRPr="009B5CCD">
        <w:rPr>
          <w:sz w:val="24"/>
          <w:szCs w:val="24"/>
        </w:rPr>
        <w:t>要立即切断电源</w:t>
      </w:r>
      <w:r w:rsidRPr="009B5CCD">
        <w:rPr>
          <w:rFonts w:hint="eastAsia"/>
          <w:sz w:val="24"/>
          <w:szCs w:val="24"/>
        </w:rPr>
        <w:t>，</w:t>
      </w:r>
      <w:r w:rsidRPr="009B5CCD">
        <w:rPr>
          <w:sz w:val="24"/>
          <w:szCs w:val="24"/>
        </w:rPr>
        <w:t>并开启强制通风或开窗</w:t>
      </w:r>
      <w:r w:rsidRPr="009B5CCD">
        <w:rPr>
          <w:rFonts w:hint="eastAsia"/>
          <w:sz w:val="24"/>
          <w:szCs w:val="24"/>
        </w:rPr>
        <w:t>。</w:t>
      </w:r>
    </w:p>
    <w:p w:rsidR="00892449" w:rsidRPr="009B5CCD" w:rsidRDefault="00892449" w:rsidP="009B5CCD">
      <w:pPr>
        <w:pStyle w:val="a9"/>
        <w:numPr>
          <w:ilvl w:val="0"/>
          <w:numId w:val="3"/>
        </w:numPr>
        <w:spacing w:line="360" w:lineRule="auto"/>
        <w:ind w:firstLineChars="0"/>
        <w:rPr>
          <w:sz w:val="24"/>
          <w:szCs w:val="24"/>
        </w:rPr>
      </w:pPr>
      <w:r w:rsidRPr="009B5CCD">
        <w:rPr>
          <w:rFonts w:hint="eastAsia"/>
          <w:sz w:val="24"/>
          <w:szCs w:val="24"/>
        </w:rPr>
        <w:lastRenderedPageBreak/>
        <w:t>遇到设备突然出现火情，应立即切断电源，并尽量使用二氧化碳灭火器进行</w:t>
      </w:r>
      <w:r w:rsidR="00D21367" w:rsidRPr="009B5CCD">
        <w:rPr>
          <w:rFonts w:hint="eastAsia"/>
          <w:sz w:val="24"/>
          <w:szCs w:val="24"/>
        </w:rPr>
        <w:t>灭火。无法处理的</w:t>
      </w:r>
      <w:r w:rsidR="008E1AF7" w:rsidRPr="009B5CCD">
        <w:rPr>
          <w:rFonts w:hint="eastAsia"/>
          <w:sz w:val="24"/>
          <w:szCs w:val="24"/>
        </w:rPr>
        <w:t>火情要立即撤出实验室并通知实验室安全员和相应负责教师，同时告知临近实验室人员进行撤离。必要时拨打火警电话。</w:t>
      </w:r>
    </w:p>
    <w:p w:rsidR="008E1AF7" w:rsidRPr="009B5CCD" w:rsidRDefault="008E1AF7" w:rsidP="009B5CCD">
      <w:pPr>
        <w:spacing w:line="360" w:lineRule="auto"/>
        <w:rPr>
          <w:sz w:val="24"/>
          <w:szCs w:val="24"/>
        </w:rPr>
      </w:pPr>
    </w:p>
    <w:p w:rsidR="009B5CCD" w:rsidRPr="009B5CCD" w:rsidRDefault="009B5CCD" w:rsidP="009B5CCD">
      <w:pPr>
        <w:spacing w:line="360" w:lineRule="auto"/>
        <w:jc w:val="center"/>
        <w:rPr>
          <w:b/>
          <w:sz w:val="28"/>
          <w:szCs w:val="28"/>
          <w:u w:val="single"/>
        </w:rPr>
      </w:pPr>
      <w:r w:rsidRPr="009B5CCD">
        <w:rPr>
          <w:rFonts w:hint="eastAsia"/>
          <w:b/>
          <w:sz w:val="28"/>
          <w:szCs w:val="28"/>
          <w:u w:val="single"/>
        </w:rPr>
        <w:t>化学</w:t>
      </w:r>
      <w:r w:rsidRPr="009B5CCD">
        <w:rPr>
          <w:b/>
          <w:sz w:val="28"/>
          <w:szCs w:val="28"/>
          <w:u w:val="single"/>
        </w:rPr>
        <w:t>试剂泄露应急预案</w:t>
      </w:r>
    </w:p>
    <w:p w:rsidR="009B5CCD" w:rsidRPr="009B5CCD" w:rsidRDefault="009B5CCD" w:rsidP="009B5CCD">
      <w:pPr>
        <w:spacing w:line="360" w:lineRule="auto"/>
        <w:jc w:val="left"/>
        <w:rPr>
          <w:sz w:val="24"/>
          <w:szCs w:val="24"/>
        </w:rPr>
      </w:pPr>
      <w:r w:rsidRPr="009B5CCD">
        <w:rPr>
          <w:rFonts w:hint="eastAsia"/>
          <w:sz w:val="24"/>
          <w:szCs w:val="24"/>
        </w:rPr>
        <w:t>凡在实验室或楼道出现化学试剂（包括有害气体、固体和液体等）的泄露，或违规在任何下水道倾倒，所造成的有害物质扩散，应按照应急预案处理。及时、妥善地处置危化品泄露事故，最大限度地减少人员伤亡和财产损失。所收集的废液废物应交由专业回收部门处理。</w:t>
      </w:r>
    </w:p>
    <w:p w:rsidR="009B5CCD" w:rsidRPr="009B5CCD" w:rsidRDefault="009B5CCD" w:rsidP="009B5CCD">
      <w:pPr>
        <w:pStyle w:val="a9"/>
        <w:numPr>
          <w:ilvl w:val="0"/>
          <w:numId w:val="5"/>
        </w:numPr>
        <w:spacing w:line="360" w:lineRule="auto"/>
        <w:ind w:firstLineChars="0"/>
        <w:jc w:val="left"/>
        <w:rPr>
          <w:sz w:val="24"/>
          <w:szCs w:val="24"/>
        </w:rPr>
      </w:pPr>
      <w:r w:rsidRPr="009B5CCD">
        <w:rPr>
          <w:rFonts w:hint="eastAsia"/>
          <w:sz w:val="24"/>
          <w:szCs w:val="24"/>
        </w:rPr>
        <w:t>首先应当根据化学试剂的危险特性，配备必要的个人防护用品、器具（对于不明液体，采取最高级别的防护）。易燃易爆物质的泄露，应配备防静电防护服、工具，严禁火种，切断电源，不得使用手机等通讯设备；腐蚀性液体的泄露，应当使用防酸服、胶鞋和防腐蚀手套、面具等。通知实验室负责人和安全员，同事应通知本楼层的师生进行必要防护。</w:t>
      </w:r>
    </w:p>
    <w:p w:rsidR="009B5CCD" w:rsidRPr="009B5CCD" w:rsidRDefault="009B5CCD" w:rsidP="009B5CCD">
      <w:pPr>
        <w:pStyle w:val="a9"/>
        <w:numPr>
          <w:ilvl w:val="0"/>
          <w:numId w:val="5"/>
        </w:numPr>
        <w:spacing w:line="360" w:lineRule="auto"/>
        <w:ind w:firstLineChars="0"/>
        <w:jc w:val="left"/>
        <w:rPr>
          <w:sz w:val="24"/>
          <w:szCs w:val="24"/>
        </w:rPr>
      </w:pPr>
      <w:r w:rsidRPr="009B5CCD">
        <w:rPr>
          <w:rFonts w:hint="eastAsia"/>
          <w:sz w:val="24"/>
          <w:szCs w:val="24"/>
        </w:rPr>
        <w:t>事故现场应设立警戒隔离区，在该区域内除事故抢险人员外，其他人员不得进入；根据事故情况和事故发展，确定事故波及区域人员的撤离措施，采用合适的材料和方法堵漏，切断或控制泄露源；有气体生成的情况下，要在泄漏点周围进行有效通风，疏散无关人员。</w:t>
      </w:r>
    </w:p>
    <w:p w:rsidR="009B5CCD" w:rsidRPr="009B5CCD" w:rsidRDefault="009B5CCD" w:rsidP="009B5CCD">
      <w:pPr>
        <w:pStyle w:val="a9"/>
        <w:numPr>
          <w:ilvl w:val="0"/>
          <w:numId w:val="5"/>
        </w:numPr>
        <w:spacing w:line="360" w:lineRule="auto"/>
        <w:ind w:firstLineChars="0"/>
        <w:jc w:val="left"/>
        <w:rPr>
          <w:sz w:val="24"/>
          <w:szCs w:val="24"/>
        </w:rPr>
      </w:pPr>
      <w:r w:rsidRPr="009B5CCD">
        <w:rPr>
          <w:rFonts w:hint="eastAsia"/>
          <w:sz w:val="24"/>
          <w:szCs w:val="24"/>
        </w:rPr>
        <w:t>对不明固体要查明泄露物质的品名、性质，危化品泄露的原因、设施等状况，根据其</w:t>
      </w:r>
      <w:r w:rsidRPr="009B5CCD">
        <w:rPr>
          <w:rFonts w:hint="eastAsia"/>
          <w:sz w:val="24"/>
          <w:szCs w:val="24"/>
        </w:rPr>
        <w:t>MSDS</w:t>
      </w:r>
      <w:r w:rsidRPr="009B5CCD">
        <w:rPr>
          <w:rFonts w:hint="eastAsia"/>
          <w:sz w:val="24"/>
          <w:szCs w:val="24"/>
        </w:rPr>
        <w:t>化学品安全说明书制定相应的抢险措施。</w:t>
      </w:r>
    </w:p>
    <w:p w:rsidR="008B7137" w:rsidRDefault="000E1575" w:rsidP="008E1AF7">
      <w:pPr>
        <w:jc w:val="left"/>
      </w:pPr>
      <w:r w:rsidRPr="000E1575">
        <w:t xml:space="preserve"> </w:t>
      </w: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E1AF7">
      <w:pPr>
        <w:jc w:val="left"/>
      </w:pPr>
    </w:p>
    <w:p w:rsidR="00885E26" w:rsidRDefault="00885E26" w:rsidP="00885E26">
      <w:pPr>
        <w:spacing w:line="480" w:lineRule="auto"/>
        <w:jc w:val="center"/>
        <w:rPr>
          <w:b/>
          <w:sz w:val="72"/>
          <w:szCs w:val="72"/>
        </w:rPr>
      </w:pPr>
      <w:r>
        <w:rPr>
          <w:rFonts w:hint="eastAsia"/>
          <w:b/>
          <w:sz w:val="72"/>
          <w:szCs w:val="72"/>
        </w:rPr>
        <w:lastRenderedPageBreak/>
        <w:t>生物与环境工程系</w:t>
      </w:r>
    </w:p>
    <w:p w:rsidR="00885E26" w:rsidRDefault="00885E26" w:rsidP="00885E26">
      <w:pPr>
        <w:spacing w:line="480" w:lineRule="auto"/>
        <w:jc w:val="center"/>
        <w:rPr>
          <w:b/>
          <w:sz w:val="72"/>
          <w:szCs w:val="72"/>
        </w:rPr>
      </w:pPr>
    </w:p>
    <w:p w:rsidR="00885E26" w:rsidRDefault="00885E26" w:rsidP="00885E26">
      <w:pPr>
        <w:spacing w:line="480" w:lineRule="auto"/>
        <w:jc w:val="center"/>
        <w:rPr>
          <w:b/>
          <w:sz w:val="72"/>
          <w:szCs w:val="72"/>
        </w:rPr>
      </w:pPr>
      <w:r>
        <w:rPr>
          <w:rFonts w:hint="eastAsia"/>
          <w:b/>
          <w:sz w:val="72"/>
          <w:szCs w:val="72"/>
        </w:rPr>
        <w:t>实验室安全应急预案</w:t>
      </w:r>
    </w:p>
    <w:p w:rsidR="00885E26" w:rsidRDefault="00885E26" w:rsidP="00885E26"/>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r>
        <w:rPr>
          <w:sz w:val="28"/>
          <w:szCs w:val="28"/>
        </w:rPr>
        <w:t>.</w:t>
      </w: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rPr>
          <w:sz w:val="28"/>
          <w:szCs w:val="28"/>
        </w:rPr>
      </w:pPr>
    </w:p>
    <w:p w:rsidR="00885E26" w:rsidRDefault="00885E26" w:rsidP="00885E26">
      <w:pPr>
        <w:jc w:val="center"/>
        <w:rPr>
          <w:sz w:val="36"/>
          <w:szCs w:val="36"/>
        </w:rPr>
      </w:pPr>
      <w:r>
        <w:rPr>
          <w:rFonts w:hint="eastAsia"/>
          <w:sz w:val="36"/>
          <w:szCs w:val="36"/>
        </w:rPr>
        <w:t>二Ｏ一六年六月八日开始执行</w:t>
      </w:r>
    </w:p>
    <w:p w:rsidR="00885E26" w:rsidRDefault="00885E26" w:rsidP="00885E26">
      <w:pPr>
        <w:jc w:val="center"/>
        <w:rPr>
          <w:b/>
          <w:sz w:val="44"/>
          <w:szCs w:val="44"/>
        </w:rPr>
      </w:pPr>
      <w:bookmarkStart w:id="0" w:name="_GoBack"/>
      <w:bookmarkEnd w:id="0"/>
    </w:p>
    <w:p w:rsidR="00885E26" w:rsidRDefault="00885E26" w:rsidP="00885E26">
      <w:pPr>
        <w:jc w:val="center"/>
        <w:rPr>
          <w:b/>
          <w:sz w:val="44"/>
          <w:szCs w:val="44"/>
        </w:rPr>
      </w:pPr>
    </w:p>
    <w:p w:rsidR="00885E26" w:rsidRDefault="00885E26" w:rsidP="00885E26">
      <w:pPr>
        <w:jc w:val="center"/>
        <w:rPr>
          <w:b/>
          <w:sz w:val="44"/>
          <w:szCs w:val="44"/>
        </w:rPr>
      </w:pPr>
    </w:p>
    <w:p w:rsidR="00885E26" w:rsidRDefault="00885E26" w:rsidP="00885E26">
      <w:pPr>
        <w:jc w:val="center"/>
        <w:rPr>
          <w:b/>
          <w:sz w:val="44"/>
          <w:szCs w:val="44"/>
        </w:rPr>
      </w:pPr>
    </w:p>
    <w:p w:rsidR="00885E26" w:rsidRDefault="00885E26" w:rsidP="00885E26">
      <w:pPr>
        <w:jc w:val="center"/>
        <w:rPr>
          <w:b/>
          <w:sz w:val="44"/>
          <w:szCs w:val="44"/>
        </w:rPr>
      </w:pPr>
      <w:r>
        <w:rPr>
          <w:rFonts w:hint="eastAsia"/>
          <w:b/>
          <w:sz w:val="44"/>
          <w:szCs w:val="44"/>
        </w:rPr>
        <w:lastRenderedPageBreak/>
        <w:t>指导思想</w:t>
      </w:r>
    </w:p>
    <w:p w:rsidR="00885E26" w:rsidRDefault="00885E26" w:rsidP="00885E26"/>
    <w:p w:rsidR="00885E26" w:rsidRPr="00885E26" w:rsidRDefault="00885E26" w:rsidP="00885E26">
      <w:pPr>
        <w:widowControl/>
        <w:spacing w:line="360" w:lineRule="auto"/>
        <w:ind w:firstLineChars="205" w:firstLine="492"/>
        <w:jc w:val="left"/>
        <w:rPr>
          <w:rFonts w:ascii="宋体" w:cs="宋体"/>
          <w:kern w:val="0"/>
          <w:sz w:val="24"/>
          <w:szCs w:val="24"/>
        </w:rPr>
      </w:pPr>
      <w:r w:rsidRPr="00885E26">
        <w:rPr>
          <w:rFonts w:cs="宋体" w:hint="eastAsia"/>
          <w:kern w:val="0"/>
          <w:sz w:val="24"/>
          <w:szCs w:val="24"/>
        </w:rPr>
        <w:t>为进一步落实学院有关安全工作的文件精神，坚持“安全第一，预防为主”原则，使全体师生牢固树立“隐患险于明大，防范胜于救灾，责任重于泰山”的安全意识，不断提高生物与环境工程系处置学生安全事故的能力和水平，也为了防止重大安全事故发生，完善实验室应急管理机制，迅速有效地控制和处置可能发生的事故，保护师生员工人身安全和实验室财产安全，保障实验室安全和正常运转，特制定本应急预案。</w:t>
      </w:r>
    </w:p>
    <w:p w:rsidR="00885E26" w:rsidRPr="00885E26" w:rsidRDefault="00885E26" w:rsidP="00885E26">
      <w:pPr>
        <w:spacing w:line="360" w:lineRule="auto"/>
        <w:ind w:firstLineChars="250" w:firstLine="600"/>
        <w:rPr>
          <w:rFonts w:ascii="宋体" w:cs="宋体"/>
          <w:kern w:val="0"/>
          <w:sz w:val="24"/>
          <w:szCs w:val="24"/>
        </w:rPr>
      </w:pPr>
      <w:r w:rsidRPr="00885E26">
        <w:rPr>
          <w:rFonts w:hint="eastAsia"/>
          <w:sz w:val="24"/>
          <w:szCs w:val="24"/>
        </w:rPr>
        <w:t>生物与环境工程系实验室是</w:t>
      </w:r>
      <w:r w:rsidRPr="00885E26">
        <w:rPr>
          <w:rFonts w:cs="宋体" w:hint="eastAsia"/>
          <w:kern w:val="0"/>
          <w:sz w:val="24"/>
          <w:szCs w:val="24"/>
        </w:rPr>
        <w:t>我系教学和科研工作使用和保管仪器设备、危险品的要害部位，各类具有易燃、易爆、氧化、剧毒和贵重仪器实验设备，在使用和保管过程中，稍有不慎，即能引起人身伤亡事故和对社会造成不良影响。为此，除了对实验室进行必要的技术预防，还必须保障教学过程中师生员工的人身安全，促进实验室各项工作顺利开展，防范安全事故发生，对因实验室而引发的刑事案件和灾害性事故的发生，具有充分的思想准备和应变措施，做好事故发生后补救和善后工作，确保实验室在发生事故后，能科学有效地实施处置，切实有效降低和控制安全事故的危害。</w:t>
      </w:r>
    </w:p>
    <w:p w:rsidR="00885E26" w:rsidRPr="00885E26" w:rsidRDefault="00885E26" w:rsidP="00885E26">
      <w:pPr>
        <w:spacing w:line="360" w:lineRule="auto"/>
        <w:rPr>
          <w:sz w:val="24"/>
          <w:szCs w:val="24"/>
        </w:rPr>
      </w:pPr>
    </w:p>
    <w:p w:rsidR="00885E26" w:rsidRPr="00885E26" w:rsidRDefault="00885E26" w:rsidP="00885E26">
      <w:pPr>
        <w:spacing w:line="360" w:lineRule="auto"/>
        <w:rPr>
          <w:b/>
          <w:sz w:val="24"/>
          <w:szCs w:val="24"/>
        </w:rPr>
      </w:pPr>
      <w:r w:rsidRPr="00885E26">
        <w:rPr>
          <w:rFonts w:hint="eastAsia"/>
          <w:b/>
          <w:sz w:val="24"/>
          <w:szCs w:val="24"/>
        </w:rPr>
        <w:t>一、组织领导和职责分工</w:t>
      </w:r>
    </w:p>
    <w:p w:rsidR="00885E26" w:rsidRPr="00885E26" w:rsidRDefault="00885E26" w:rsidP="00885E26">
      <w:pPr>
        <w:spacing w:line="360" w:lineRule="auto"/>
        <w:rPr>
          <w:b/>
          <w:sz w:val="24"/>
          <w:szCs w:val="24"/>
        </w:rPr>
      </w:pPr>
      <w:r w:rsidRPr="00885E26">
        <w:rPr>
          <w:b/>
          <w:sz w:val="24"/>
          <w:szCs w:val="24"/>
        </w:rPr>
        <w:t>1</w:t>
      </w:r>
      <w:r w:rsidRPr="00885E26">
        <w:rPr>
          <w:rFonts w:hint="eastAsia"/>
          <w:b/>
          <w:sz w:val="24"/>
          <w:szCs w:val="24"/>
        </w:rPr>
        <w:t>、组织机构</w:t>
      </w:r>
    </w:p>
    <w:p w:rsidR="00885E26" w:rsidRPr="00885E26" w:rsidRDefault="00885E26" w:rsidP="00885E26">
      <w:pPr>
        <w:spacing w:line="360" w:lineRule="auto"/>
        <w:ind w:firstLineChars="200" w:firstLine="480"/>
        <w:rPr>
          <w:sz w:val="24"/>
          <w:szCs w:val="24"/>
        </w:rPr>
      </w:pPr>
      <w:r w:rsidRPr="00885E26">
        <w:rPr>
          <w:rFonts w:hint="eastAsia"/>
          <w:sz w:val="24"/>
          <w:szCs w:val="24"/>
        </w:rPr>
        <w:t>成立系部</w:t>
      </w:r>
      <w:r w:rsidRPr="00885E26">
        <w:rPr>
          <w:rFonts w:hint="eastAsia"/>
          <w:b/>
          <w:sz w:val="24"/>
          <w:szCs w:val="24"/>
        </w:rPr>
        <w:t>实验室安全事故应急小组</w:t>
      </w:r>
      <w:r w:rsidRPr="00885E26">
        <w:rPr>
          <w:rFonts w:hint="eastAsia"/>
          <w:sz w:val="24"/>
          <w:szCs w:val="24"/>
        </w:rPr>
        <w:t>，实行组长负责制，负责本预案的启动和实施，进行突发安全事故的应急处置工作。小组成员组成如下：</w:t>
      </w:r>
    </w:p>
    <w:p w:rsidR="00885E26" w:rsidRPr="00885E26" w:rsidRDefault="00885E26" w:rsidP="00885E26">
      <w:pPr>
        <w:spacing w:line="360" w:lineRule="auto"/>
        <w:rPr>
          <w:sz w:val="24"/>
          <w:szCs w:val="24"/>
        </w:rPr>
      </w:pPr>
      <w:r w:rsidRPr="00885E26">
        <w:rPr>
          <w:rFonts w:hint="eastAsia"/>
          <w:sz w:val="24"/>
          <w:szCs w:val="24"/>
        </w:rPr>
        <w:t>组长：</w:t>
      </w:r>
      <w:r w:rsidRPr="00885E26">
        <w:rPr>
          <w:rFonts w:hint="eastAsia"/>
          <w:b/>
          <w:sz w:val="24"/>
          <w:szCs w:val="24"/>
        </w:rPr>
        <w:t>俞志敏</w:t>
      </w:r>
      <w:r w:rsidRPr="00885E26">
        <w:rPr>
          <w:rFonts w:hint="eastAsia"/>
          <w:sz w:val="24"/>
          <w:szCs w:val="24"/>
        </w:rPr>
        <w:t>，电话</w:t>
      </w:r>
      <w:r w:rsidRPr="00885E26">
        <w:rPr>
          <w:sz w:val="24"/>
          <w:szCs w:val="24"/>
        </w:rPr>
        <w:t xml:space="preserve">13013086237 </w:t>
      </w:r>
    </w:p>
    <w:p w:rsidR="00885E26" w:rsidRPr="00885E26" w:rsidRDefault="00885E26" w:rsidP="00885E26">
      <w:pPr>
        <w:spacing w:line="360" w:lineRule="auto"/>
        <w:rPr>
          <w:sz w:val="24"/>
          <w:szCs w:val="24"/>
        </w:rPr>
      </w:pPr>
      <w:r w:rsidRPr="00885E26">
        <w:rPr>
          <w:rFonts w:hint="eastAsia"/>
          <w:sz w:val="24"/>
          <w:szCs w:val="24"/>
        </w:rPr>
        <w:t>副组长：</w:t>
      </w:r>
      <w:r w:rsidRPr="00885E26">
        <w:rPr>
          <w:rFonts w:hint="eastAsia"/>
          <w:b/>
          <w:sz w:val="24"/>
          <w:szCs w:val="24"/>
        </w:rPr>
        <w:t>吴茜茜</w:t>
      </w:r>
      <w:r w:rsidRPr="00885E26">
        <w:rPr>
          <w:rFonts w:hint="eastAsia"/>
          <w:sz w:val="24"/>
          <w:szCs w:val="24"/>
        </w:rPr>
        <w:t>，电话</w:t>
      </w:r>
      <w:r w:rsidRPr="00885E26">
        <w:rPr>
          <w:sz w:val="24"/>
          <w:szCs w:val="24"/>
        </w:rPr>
        <w:t xml:space="preserve"> 18919621632</w:t>
      </w:r>
    </w:p>
    <w:p w:rsidR="00885E26" w:rsidRPr="00885E26" w:rsidRDefault="00885E26" w:rsidP="00885E26">
      <w:pPr>
        <w:spacing w:line="360" w:lineRule="auto"/>
        <w:rPr>
          <w:sz w:val="24"/>
          <w:szCs w:val="24"/>
        </w:rPr>
      </w:pPr>
      <w:r w:rsidRPr="00885E26">
        <w:rPr>
          <w:rFonts w:hint="eastAsia"/>
          <w:sz w:val="24"/>
          <w:szCs w:val="24"/>
        </w:rPr>
        <w:t>成员：</w:t>
      </w:r>
      <w:r w:rsidRPr="00885E26">
        <w:rPr>
          <w:rFonts w:hint="eastAsia"/>
          <w:b/>
          <w:sz w:val="24"/>
          <w:szCs w:val="24"/>
        </w:rPr>
        <w:t>刘斌</w:t>
      </w:r>
      <w:r w:rsidRPr="00885E26">
        <w:rPr>
          <w:sz w:val="24"/>
          <w:szCs w:val="24"/>
        </w:rPr>
        <w:t>13605699495</w:t>
      </w:r>
    </w:p>
    <w:p w:rsidR="00885E26" w:rsidRPr="00885E26" w:rsidRDefault="00885E26" w:rsidP="00885E26">
      <w:pPr>
        <w:spacing w:line="360" w:lineRule="auto"/>
        <w:ind w:firstLineChars="300" w:firstLine="723"/>
        <w:rPr>
          <w:sz w:val="24"/>
          <w:szCs w:val="24"/>
        </w:rPr>
      </w:pPr>
      <w:r w:rsidRPr="00885E26">
        <w:rPr>
          <w:rFonts w:hint="eastAsia"/>
          <w:b/>
          <w:sz w:val="24"/>
          <w:szCs w:val="24"/>
        </w:rPr>
        <w:t>李赓</w:t>
      </w:r>
      <w:r w:rsidRPr="00885E26">
        <w:rPr>
          <w:sz w:val="24"/>
          <w:szCs w:val="24"/>
        </w:rPr>
        <w:t>13605601926</w:t>
      </w:r>
    </w:p>
    <w:p w:rsidR="00885E26" w:rsidRPr="00885E26" w:rsidRDefault="00885E26" w:rsidP="00885E26">
      <w:pPr>
        <w:spacing w:line="360" w:lineRule="auto"/>
        <w:ind w:firstLineChars="300" w:firstLine="723"/>
        <w:rPr>
          <w:sz w:val="24"/>
          <w:szCs w:val="24"/>
        </w:rPr>
      </w:pPr>
      <w:r w:rsidRPr="00885E26">
        <w:rPr>
          <w:rFonts w:hint="eastAsia"/>
          <w:b/>
          <w:sz w:val="24"/>
          <w:szCs w:val="24"/>
        </w:rPr>
        <w:t>刘盛萍</w:t>
      </w:r>
      <w:r w:rsidRPr="00885E26">
        <w:rPr>
          <w:sz w:val="24"/>
          <w:szCs w:val="24"/>
        </w:rPr>
        <w:t>13965035602</w:t>
      </w:r>
    </w:p>
    <w:p w:rsidR="00885E26" w:rsidRPr="00885E26" w:rsidRDefault="00885E26" w:rsidP="00885E26">
      <w:pPr>
        <w:spacing w:line="360" w:lineRule="auto"/>
        <w:ind w:firstLineChars="300" w:firstLine="723"/>
        <w:rPr>
          <w:sz w:val="24"/>
          <w:szCs w:val="24"/>
        </w:rPr>
      </w:pPr>
      <w:r w:rsidRPr="00885E26">
        <w:rPr>
          <w:rFonts w:hint="eastAsia"/>
          <w:b/>
          <w:sz w:val="24"/>
          <w:szCs w:val="24"/>
        </w:rPr>
        <w:t>叶劲松</w:t>
      </w:r>
      <w:r w:rsidRPr="00885E26">
        <w:rPr>
          <w:sz w:val="24"/>
          <w:szCs w:val="24"/>
        </w:rPr>
        <w:t xml:space="preserve">13855104638 </w:t>
      </w:r>
    </w:p>
    <w:p w:rsidR="00885E26" w:rsidRPr="00885E26" w:rsidRDefault="00885E26" w:rsidP="00885E26">
      <w:pPr>
        <w:spacing w:line="360" w:lineRule="auto"/>
        <w:rPr>
          <w:b/>
          <w:sz w:val="24"/>
          <w:szCs w:val="24"/>
        </w:rPr>
      </w:pPr>
      <w:r w:rsidRPr="00885E26">
        <w:rPr>
          <w:b/>
          <w:sz w:val="24"/>
          <w:szCs w:val="24"/>
        </w:rPr>
        <w:t>2</w:t>
      </w:r>
      <w:r w:rsidRPr="00885E26">
        <w:rPr>
          <w:rFonts w:hint="eastAsia"/>
          <w:b/>
          <w:sz w:val="24"/>
          <w:szCs w:val="24"/>
        </w:rPr>
        <w:t>、职责分工</w:t>
      </w:r>
    </w:p>
    <w:p w:rsidR="00885E26" w:rsidRPr="00885E26" w:rsidRDefault="00885E26" w:rsidP="00885E26">
      <w:pPr>
        <w:widowControl/>
        <w:spacing w:line="360" w:lineRule="auto"/>
        <w:ind w:firstLineChars="100" w:firstLine="240"/>
        <w:jc w:val="left"/>
        <w:rPr>
          <w:rFonts w:ascii="??" w:hAnsi="??" w:cs="宋体"/>
          <w:color w:val="000000"/>
          <w:kern w:val="0"/>
          <w:sz w:val="24"/>
          <w:szCs w:val="24"/>
        </w:rPr>
      </w:pPr>
      <w:r w:rsidRPr="00885E26">
        <w:rPr>
          <w:rFonts w:ascii="??" w:hAnsi="??" w:cs="宋体" w:hint="eastAsia"/>
          <w:color w:val="000000"/>
          <w:kern w:val="0"/>
          <w:sz w:val="24"/>
          <w:szCs w:val="24"/>
        </w:rPr>
        <w:t>小组主要职责：</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lastRenderedPageBreak/>
        <w:t>（</w:t>
      </w:r>
      <w:r w:rsidRPr="00885E26">
        <w:rPr>
          <w:rFonts w:ascii="??" w:hAnsi="??" w:cs="宋体"/>
          <w:color w:val="000000"/>
          <w:kern w:val="0"/>
          <w:sz w:val="24"/>
          <w:szCs w:val="24"/>
        </w:rPr>
        <w:t>1</w:t>
      </w:r>
      <w:r w:rsidRPr="00885E26">
        <w:rPr>
          <w:rFonts w:ascii="宋体" w:hAnsi="宋体" w:cs="宋体" w:hint="eastAsia"/>
          <w:color w:val="000000"/>
          <w:kern w:val="0"/>
          <w:sz w:val="24"/>
          <w:szCs w:val="24"/>
        </w:rPr>
        <w:t>）组织制定安全保障规章制度；</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t>（</w:t>
      </w:r>
      <w:r w:rsidRPr="00885E26">
        <w:rPr>
          <w:rFonts w:ascii="??" w:hAnsi="??" w:cs="宋体"/>
          <w:color w:val="000000"/>
          <w:kern w:val="0"/>
          <w:sz w:val="24"/>
          <w:szCs w:val="24"/>
        </w:rPr>
        <w:t>2</w:t>
      </w:r>
      <w:r w:rsidRPr="00885E26">
        <w:rPr>
          <w:rFonts w:ascii="宋体" w:hAnsi="宋体" w:cs="宋体" w:hint="eastAsia"/>
          <w:color w:val="000000"/>
          <w:kern w:val="0"/>
          <w:sz w:val="24"/>
          <w:szCs w:val="24"/>
        </w:rPr>
        <w:t>）保证安全保障规章制度有效实施；</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t>（</w:t>
      </w:r>
      <w:r w:rsidRPr="00885E26">
        <w:rPr>
          <w:rFonts w:ascii="??" w:hAnsi="??" w:cs="宋体"/>
          <w:color w:val="000000"/>
          <w:kern w:val="0"/>
          <w:sz w:val="24"/>
          <w:szCs w:val="24"/>
        </w:rPr>
        <w:t>3</w:t>
      </w:r>
      <w:r w:rsidRPr="00885E26">
        <w:rPr>
          <w:rFonts w:ascii="宋体" w:hAnsi="宋体" w:cs="宋体" w:hint="eastAsia"/>
          <w:color w:val="000000"/>
          <w:kern w:val="0"/>
          <w:sz w:val="24"/>
          <w:szCs w:val="24"/>
        </w:rPr>
        <w:t>）组织安全检查，及时消除安全事故隐患；</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t>（</w:t>
      </w:r>
      <w:r w:rsidRPr="00885E26">
        <w:rPr>
          <w:rFonts w:ascii="??" w:hAnsi="??" w:cs="宋体"/>
          <w:color w:val="000000"/>
          <w:kern w:val="0"/>
          <w:sz w:val="24"/>
          <w:szCs w:val="24"/>
        </w:rPr>
        <w:t>4</w:t>
      </w:r>
      <w:r w:rsidRPr="00885E26">
        <w:rPr>
          <w:rFonts w:ascii="宋体" w:hAnsi="宋体" w:cs="宋体" w:hint="eastAsia"/>
          <w:color w:val="000000"/>
          <w:kern w:val="0"/>
          <w:sz w:val="24"/>
          <w:szCs w:val="24"/>
        </w:rPr>
        <w:t>）组织制定并实施安全事故应急预案；</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t>（</w:t>
      </w:r>
      <w:r w:rsidRPr="00885E26">
        <w:rPr>
          <w:rFonts w:ascii="??" w:hAnsi="??" w:cs="宋体"/>
          <w:color w:val="000000"/>
          <w:kern w:val="0"/>
          <w:sz w:val="24"/>
          <w:szCs w:val="24"/>
        </w:rPr>
        <w:t>5</w:t>
      </w:r>
      <w:r w:rsidRPr="00885E26">
        <w:rPr>
          <w:rFonts w:ascii="宋体" w:hAnsi="宋体" w:cs="宋体" w:hint="eastAsia"/>
          <w:color w:val="000000"/>
          <w:kern w:val="0"/>
          <w:sz w:val="24"/>
          <w:szCs w:val="24"/>
        </w:rPr>
        <w:t>）负责现场急救的指挥工作；</w:t>
      </w:r>
    </w:p>
    <w:p w:rsidR="00885E26" w:rsidRPr="00885E26" w:rsidRDefault="00885E26" w:rsidP="00885E26">
      <w:pPr>
        <w:widowControl/>
        <w:spacing w:line="360" w:lineRule="auto"/>
        <w:jc w:val="left"/>
        <w:rPr>
          <w:rFonts w:ascii="??" w:hAnsi="??" w:cs="宋体"/>
          <w:color w:val="000000"/>
          <w:kern w:val="0"/>
          <w:sz w:val="24"/>
          <w:szCs w:val="24"/>
        </w:rPr>
      </w:pPr>
      <w:r w:rsidRPr="00885E26">
        <w:rPr>
          <w:rFonts w:ascii="??" w:hAnsi="??" w:cs="宋体" w:hint="eastAsia"/>
          <w:color w:val="000000"/>
          <w:kern w:val="0"/>
          <w:sz w:val="24"/>
          <w:szCs w:val="24"/>
        </w:rPr>
        <w:t>（</w:t>
      </w:r>
      <w:r w:rsidRPr="00885E26">
        <w:rPr>
          <w:rFonts w:ascii="??" w:hAnsi="??" w:cs="宋体"/>
          <w:color w:val="000000"/>
          <w:kern w:val="0"/>
          <w:sz w:val="24"/>
          <w:szCs w:val="24"/>
        </w:rPr>
        <w:t>6</w:t>
      </w:r>
      <w:r w:rsidRPr="00885E26">
        <w:rPr>
          <w:rFonts w:ascii="宋体" w:hAnsi="宋体" w:cs="宋体" w:hint="eastAsia"/>
          <w:color w:val="000000"/>
          <w:kern w:val="0"/>
          <w:sz w:val="24"/>
          <w:szCs w:val="24"/>
        </w:rPr>
        <w:t>）及时、准确报告安全事故。应急电话：火警：</w:t>
      </w:r>
      <w:r w:rsidRPr="00885E26">
        <w:rPr>
          <w:rFonts w:ascii="??" w:hAnsi="??" w:cs="宋体"/>
          <w:color w:val="000000"/>
          <w:kern w:val="0"/>
          <w:sz w:val="24"/>
          <w:szCs w:val="24"/>
        </w:rPr>
        <w:t xml:space="preserve">119 </w:t>
      </w:r>
      <w:r w:rsidRPr="00885E26">
        <w:rPr>
          <w:rFonts w:ascii="宋体" w:hAnsi="宋体" w:cs="宋体" w:hint="eastAsia"/>
          <w:color w:val="000000"/>
          <w:kern w:val="0"/>
          <w:sz w:val="24"/>
          <w:szCs w:val="24"/>
        </w:rPr>
        <w:t>匪警：</w:t>
      </w:r>
      <w:r w:rsidRPr="00885E26">
        <w:rPr>
          <w:rFonts w:ascii="??" w:hAnsi="??" w:cs="宋体"/>
          <w:color w:val="000000"/>
          <w:kern w:val="0"/>
          <w:sz w:val="24"/>
          <w:szCs w:val="24"/>
        </w:rPr>
        <w:t xml:space="preserve">110 </w:t>
      </w:r>
      <w:r w:rsidRPr="00885E26">
        <w:rPr>
          <w:rFonts w:ascii="宋体" w:hAnsi="宋体" w:cs="宋体" w:hint="eastAsia"/>
          <w:color w:val="000000"/>
          <w:kern w:val="0"/>
          <w:sz w:val="24"/>
          <w:szCs w:val="24"/>
        </w:rPr>
        <w:t>医疗急救</w:t>
      </w:r>
      <w:r w:rsidRPr="00885E26">
        <w:rPr>
          <w:rFonts w:ascii="??" w:hAnsi="??" w:cs="宋体"/>
          <w:color w:val="000000"/>
          <w:kern w:val="0"/>
          <w:sz w:val="24"/>
          <w:szCs w:val="24"/>
        </w:rPr>
        <w:t>120</w:t>
      </w:r>
    </w:p>
    <w:p w:rsidR="00885E26" w:rsidRPr="00885E26" w:rsidRDefault="00885E26" w:rsidP="00885E26">
      <w:pPr>
        <w:widowControl/>
        <w:spacing w:line="360" w:lineRule="auto"/>
        <w:ind w:firstLineChars="200" w:firstLine="480"/>
        <w:jc w:val="left"/>
        <w:rPr>
          <w:rFonts w:ascii="宋体" w:cs="宋体"/>
          <w:kern w:val="0"/>
          <w:sz w:val="24"/>
          <w:szCs w:val="24"/>
        </w:rPr>
      </w:pPr>
      <w:r w:rsidRPr="00885E26">
        <w:rPr>
          <w:rFonts w:cs="宋体" w:hint="eastAsia"/>
          <w:kern w:val="0"/>
          <w:sz w:val="24"/>
          <w:szCs w:val="24"/>
        </w:rPr>
        <w:t>俞志敏：系部主任，负责全面指挥，及时有效地解决突发事件；</w:t>
      </w:r>
    </w:p>
    <w:p w:rsidR="00885E26" w:rsidRPr="00885E26" w:rsidRDefault="00885E26" w:rsidP="00885E26">
      <w:pPr>
        <w:widowControl/>
        <w:spacing w:line="360" w:lineRule="auto"/>
        <w:ind w:leftChars="267" w:left="1521" w:hangingChars="400" w:hanging="960"/>
        <w:jc w:val="left"/>
        <w:rPr>
          <w:rFonts w:ascii="宋体" w:cs="宋体"/>
          <w:kern w:val="0"/>
          <w:sz w:val="24"/>
          <w:szCs w:val="24"/>
        </w:rPr>
      </w:pPr>
      <w:r w:rsidRPr="00885E26">
        <w:rPr>
          <w:rFonts w:cs="宋体" w:hint="eastAsia"/>
          <w:kern w:val="0"/>
          <w:sz w:val="24"/>
          <w:szCs w:val="24"/>
        </w:rPr>
        <w:t>吴茜茜：系部副主任，协助系部主任工作，建立预防措施，加强应急教育，通力协助；负责调查及组织工作；</w:t>
      </w:r>
    </w:p>
    <w:p w:rsidR="00885E26" w:rsidRPr="00885E26" w:rsidRDefault="00885E26" w:rsidP="00885E26">
      <w:pPr>
        <w:widowControl/>
        <w:spacing w:line="360" w:lineRule="auto"/>
        <w:ind w:leftChars="267" w:left="1401" w:hangingChars="350" w:hanging="840"/>
        <w:jc w:val="left"/>
        <w:rPr>
          <w:rFonts w:ascii="宋体" w:cs="宋体"/>
          <w:kern w:val="0"/>
          <w:sz w:val="24"/>
          <w:szCs w:val="24"/>
        </w:rPr>
      </w:pPr>
      <w:r w:rsidRPr="00885E26">
        <w:rPr>
          <w:rFonts w:cs="宋体" w:hint="eastAsia"/>
          <w:kern w:val="0"/>
          <w:sz w:val="24"/>
          <w:szCs w:val="24"/>
        </w:rPr>
        <w:t>成员：负责通讯联络及实验室安全宣传教育工作；消防工作；保护、疏散学生工作；</w:t>
      </w:r>
    </w:p>
    <w:p w:rsidR="00885E26" w:rsidRPr="00885E26" w:rsidRDefault="00885E26" w:rsidP="00885E26">
      <w:pPr>
        <w:spacing w:line="360" w:lineRule="auto"/>
        <w:ind w:firstLineChars="150" w:firstLine="360"/>
        <w:rPr>
          <w:sz w:val="24"/>
          <w:szCs w:val="24"/>
        </w:rPr>
      </w:pPr>
    </w:p>
    <w:p w:rsidR="00885E26" w:rsidRPr="00885E26" w:rsidRDefault="00885E26" w:rsidP="00885E26">
      <w:pPr>
        <w:spacing w:line="360" w:lineRule="auto"/>
        <w:ind w:firstLineChars="150" w:firstLine="360"/>
        <w:rPr>
          <w:sz w:val="24"/>
          <w:szCs w:val="24"/>
        </w:rPr>
      </w:pPr>
      <w:r w:rsidRPr="00885E26">
        <w:rPr>
          <w:rFonts w:hint="eastAsia"/>
          <w:sz w:val="24"/>
          <w:szCs w:val="24"/>
        </w:rPr>
        <w:t>根据国家、行业及教育主管部门的法规和规定，实验室必须认真贯彻“安全第一、预防为主”的方针，坚持“谁主管谁负责”原则，系部主任应为事故处置的第一责任人，实验指导教师和实验技术人员都是事故处置的责任人。</w:t>
      </w:r>
    </w:p>
    <w:p w:rsidR="00885E26" w:rsidRPr="00885E26" w:rsidRDefault="00885E26" w:rsidP="00885E26">
      <w:pPr>
        <w:spacing w:line="360" w:lineRule="auto"/>
        <w:ind w:firstLineChars="200" w:firstLine="480"/>
        <w:rPr>
          <w:sz w:val="24"/>
          <w:szCs w:val="24"/>
        </w:rPr>
      </w:pPr>
      <w:r w:rsidRPr="00885E26">
        <w:rPr>
          <w:rFonts w:hint="eastAsia"/>
          <w:sz w:val="24"/>
          <w:szCs w:val="24"/>
        </w:rPr>
        <w:t>安全事故应急小组成员及我系其他教师在接到事故报警后，应第一时间赶到事故现场，根据本预案进行适当及时处置。任何人员以任何理由和借口延误事故处置，造成人员伤亡、财产损失或恶劣社会影响者，均按失职处理。违反国家法律法规和单位纪律者，按相关法律法规和单位纪律论处。</w:t>
      </w:r>
    </w:p>
    <w:p w:rsidR="00885E26" w:rsidRPr="00885E26" w:rsidRDefault="00885E26" w:rsidP="00885E26">
      <w:pPr>
        <w:spacing w:line="360" w:lineRule="auto"/>
        <w:ind w:firstLineChars="200" w:firstLine="480"/>
        <w:rPr>
          <w:sz w:val="24"/>
          <w:szCs w:val="24"/>
        </w:rPr>
      </w:pPr>
      <w:r w:rsidRPr="00885E26">
        <w:rPr>
          <w:rFonts w:hint="eastAsia"/>
          <w:sz w:val="24"/>
          <w:szCs w:val="24"/>
        </w:rPr>
        <w:t>我系全体教师员工应树立高度的安全责任意识，熟知本预案内容并能在紧急情况下使用。</w:t>
      </w:r>
    </w:p>
    <w:p w:rsidR="00885E26" w:rsidRPr="00885E26" w:rsidRDefault="00885E26" w:rsidP="00885E26">
      <w:pPr>
        <w:spacing w:line="360" w:lineRule="auto"/>
        <w:rPr>
          <w:b/>
          <w:sz w:val="24"/>
          <w:szCs w:val="24"/>
        </w:rPr>
      </w:pPr>
      <w:r w:rsidRPr="00885E26">
        <w:rPr>
          <w:b/>
          <w:sz w:val="24"/>
          <w:szCs w:val="24"/>
        </w:rPr>
        <w:t>3</w:t>
      </w:r>
      <w:r w:rsidRPr="00885E26">
        <w:rPr>
          <w:rFonts w:hint="eastAsia"/>
          <w:b/>
          <w:sz w:val="24"/>
          <w:szCs w:val="24"/>
        </w:rPr>
        <w:t>、本预案启动条件</w:t>
      </w:r>
    </w:p>
    <w:p w:rsidR="00885E26" w:rsidRPr="00885E26" w:rsidRDefault="00885E26" w:rsidP="00885E26">
      <w:pPr>
        <w:spacing w:line="360" w:lineRule="auto"/>
        <w:ind w:firstLineChars="200" w:firstLine="480"/>
        <w:rPr>
          <w:sz w:val="24"/>
          <w:szCs w:val="24"/>
        </w:rPr>
      </w:pPr>
      <w:r w:rsidRPr="00885E26">
        <w:rPr>
          <w:rFonts w:hint="eastAsia"/>
          <w:sz w:val="24"/>
          <w:szCs w:val="24"/>
        </w:rPr>
        <w:t>我系实验楼内一旦发生安全事故，即刻启动。</w:t>
      </w:r>
    </w:p>
    <w:p w:rsidR="00885E26" w:rsidRPr="00885E26" w:rsidRDefault="00885E26" w:rsidP="00885E26">
      <w:pPr>
        <w:spacing w:line="360" w:lineRule="auto"/>
        <w:rPr>
          <w:b/>
          <w:sz w:val="24"/>
          <w:szCs w:val="24"/>
        </w:rPr>
      </w:pPr>
      <w:r w:rsidRPr="00885E26">
        <w:rPr>
          <w:rFonts w:hint="eastAsia"/>
          <w:b/>
          <w:sz w:val="24"/>
          <w:szCs w:val="24"/>
        </w:rPr>
        <w:t>二、火灾控制与人员疏散应急预案</w:t>
      </w:r>
    </w:p>
    <w:p w:rsidR="00885E26" w:rsidRPr="00885E26" w:rsidRDefault="00885E26" w:rsidP="00885E26">
      <w:pPr>
        <w:spacing w:line="360" w:lineRule="auto"/>
        <w:ind w:firstLineChars="200" w:firstLine="480"/>
        <w:rPr>
          <w:sz w:val="24"/>
          <w:szCs w:val="24"/>
        </w:rPr>
      </w:pPr>
      <w:r w:rsidRPr="00885E26">
        <w:rPr>
          <w:rFonts w:hint="eastAsia"/>
          <w:sz w:val="24"/>
          <w:szCs w:val="24"/>
        </w:rPr>
        <w:t>为了贯彻落实《中华人民共和国消防法》和《机关、团体、企业、事业单位消防安全管理规定》，提高我系全体师生员工应对突发火情、火灾的意识和能力，保证一旦发生火灾，事发现场及周边人员能及时报警并进行力所能及的扑救，有关人员能及时到位，有效地组织对火灾的扑救、人员的疏散、被困人员的营救等，根据我系实际情况，特制定此消防应急预案。</w:t>
      </w:r>
    </w:p>
    <w:p w:rsidR="00885E26" w:rsidRPr="00885E26" w:rsidRDefault="00885E26" w:rsidP="00885E26">
      <w:pPr>
        <w:spacing w:line="360" w:lineRule="auto"/>
        <w:rPr>
          <w:b/>
          <w:sz w:val="24"/>
          <w:szCs w:val="24"/>
        </w:rPr>
      </w:pPr>
      <w:r w:rsidRPr="00885E26">
        <w:rPr>
          <w:b/>
          <w:sz w:val="24"/>
          <w:szCs w:val="24"/>
        </w:rPr>
        <w:lastRenderedPageBreak/>
        <w:t>1</w:t>
      </w:r>
      <w:r w:rsidRPr="00885E26">
        <w:rPr>
          <w:rFonts w:hint="eastAsia"/>
          <w:b/>
          <w:sz w:val="24"/>
          <w:szCs w:val="24"/>
        </w:rPr>
        <w:t>、灾情报告、报警程序</w:t>
      </w:r>
    </w:p>
    <w:p w:rsidR="00885E26" w:rsidRPr="00885E26" w:rsidRDefault="00885E26" w:rsidP="00885E26">
      <w:pPr>
        <w:spacing w:line="360" w:lineRule="auto"/>
        <w:ind w:firstLineChars="250" w:firstLine="600"/>
        <w:rPr>
          <w:sz w:val="24"/>
          <w:szCs w:val="24"/>
        </w:rPr>
      </w:pPr>
      <w:r w:rsidRPr="00885E26">
        <w:rPr>
          <w:rFonts w:hint="eastAsia"/>
          <w:sz w:val="24"/>
          <w:szCs w:val="24"/>
        </w:rPr>
        <w:t>《中华人民共和国消防法》中规定：“任何人发现火灾时，都应当立即报警。发生火灾的单位必须立即组织力量扑救火灾。邻近单位应当给于支援。”</w:t>
      </w:r>
    </w:p>
    <w:p w:rsidR="00885E26" w:rsidRPr="00885E26" w:rsidRDefault="00885E26" w:rsidP="00885E26">
      <w:pPr>
        <w:spacing w:line="360" w:lineRule="auto"/>
        <w:ind w:firstLineChars="200" w:firstLine="480"/>
        <w:rPr>
          <w:sz w:val="24"/>
          <w:szCs w:val="24"/>
        </w:rPr>
      </w:pPr>
      <w:r w:rsidRPr="00885E26">
        <w:rPr>
          <w:rFonts w:hint="eastAsia"/>
          <w:sz w:val="24"/>
          <w:szCs w:val="24"/>
        </w:rPr>
        <w:t>发生的火灾较小且可以控制时，现场人员必须通过电话向系部领导（手机</w:t>
      </w:r>
      <w:r w:rsidRPr="00885E26">
        <w:rPr>
          <w:sz w:val="24"/>
          <w:szCs w:val="24"/>
        </w:rPr>
        <w:t>13013086237</w:t>
      </w:r>
      <w:r w:rsidRPr="00885E26">
        <w:rPr>
          <w:rFonts w:hint="eastAsia"/>
          <w:sz w:val="24"/>
          <w:szCs w:val="24"/>
        </w:rPr>
        <w:t>）及安全事故应急小组教师报告。当火情不能有效控制时，应通过电话</w:t>
      </w:r>
      <w:r w:rsidRPr="00885E26">
        <w:rPr>
          <w:sz w:val="24"/>
          <w:szCs w:val="24"/>
        </w:rPr>
        <w:t>(62158110)</w:t>
      </w:r>
      <w:r w:rsidRPr="00885E26">
        <w:rPr>
          <w:rFonts w:hint="eastAsia"/>
          <w:sz w:val="24"/>
          <w:szCs w:val="24"/>
        </w:rPr>
        <w:t>向学院保卫处、或</w:t>
      </w:r>
      <w:r w:rsidRPr="00885E26">
        <w:rPr>
          <w:sz w:val="24"/>
          <w:szCs w:val="24"/>
        </w:rPr>
        <w:t>119</w:t>
      </w:r>
      <w:r w:rsidRPr="00885E26">
        <w:rPr>
          <w:rFonts w:hint="eastAsia"/>
          <w:sz w:val="24"/>
          <w:szCs w:val="24"/>
        </w:rPr>
        <w:t>向公安消防部门报警，同时通知相邻实验室人员。</w:t>
      </w:r>
    </w:p>
    <w:p w:rsidR="00885E26" w:rsidRPr="00885E26" w:rsidRDefault="00885E26" w:rsidP="00885E26">
      <w:pPr>
        <w:spacing w:line="360" w:lineRule="auto"/>
        <w:ind w:firstLineChars="150" w:firstLine="360"/>
        <w:rPr>
          <w:sz w:val="24"/>
          <w:szCs w:val="24"/>
        </w:rPr>
      </w:pPr>
      <w:r w:rsidRPr="00885E26">
        <w:rPr>
          <w:rFonts w:hint="eastAsia"/>
          <w:sz w:val="24"/>
          <w:szCs w:val="24"/>
        </w:rPr>
        <w:t>安全事故应急小组成员和本系其他教师接到火灾报告后，要迅速到达火灾现场并组织火灾的扑救和人员疏散。</w:t>
      </w:r>
    </w:p>
    <w:p w:rsidR="00885E26" w:rsidRPr="00885E26" w:rsidRDefault="00885E26" w:rsidP="00885E26">
      <w:pPr>
        <w:spacing w:line="360" w:lineRule="auto"/>
        <w:ind w:firstLineChars="150" w:firstLine="360"/>
        <w:rPr>
          <w:sz w:val="24"/>
          <w:szCs w:val="24"/>
        </w:rPr>
      </w:pPr>
      <w:r w:rsidRPr="00885E26">
        <w:rPr>
          <w:rFonts w:hint="eastAsia"/>
          <w:sz w:val="24"/>
          <w:szCs w:val="24"/>
        </w:rPr>
        <w:t>向公安消防部门和学院保卫处报警时，要准确地说明起火单位：合肥学院生物与环境工程系实验楼、起火房间的所在部位、燃烧物的类别等。报</w:t>
      </w:r>
      <w:r w:rsidRPr="00885E26">
        <w:rPr>
          <w:sz w:val="24"/>
          <w:szCs w:val="24"/>
        </w:rPr>
        <w:t>119</w:t>
      </w:r>
      <w:r w:rsidRPr="00885E26">
        <w:rPr>
          <w:rFonts w:hint="eastAsia"/>
          <w:sz w:val="24"/>
          <w:szCs w:val="24"/>
        </w:rPr>
        <w:t>火警后，报警人员在道路口接应消防车进入现场，公安消防人员到场后，报警人员或着火房间人员及时向公安消防指挥员介绍已了解的火场情况，如</w:t>
      </w:r>
      <w:r w:rsidRPr="00885E26">
        <w:rPr>
          <w:rFonts w:hint="eastAsia"/>
          <w:b/>
          <w:sz w:val="24"/>
          <w:szCs w:val="24"/>
        </w:rPr>
        <w:t>火情火势、燃烧物品的类别、有无危险物品、有无人员被困</w:t>
      </w:r>
      <w:r w:rsidRPr="00885E26">
        <w:rPr>
          <w:rFonts w:hint="eastAsia"/>
          <w:sz w:val="24"/>
          <w:szCs w:val="24"/>
        </w:rPr>
        <w:t>等。</w:t>
      </w:r>
    </w:p>
    <w:p w:rsidR="00885E26" w:rsidRPr="00885E26" w:rsidRDefault="00885E26" w:rsidP="00885E26">
      <w:pPr>
        <w:spacing w:line="360" w:lineRule="auto"/>
        <w:rPr>
          <w:b/>
          <w:sz w:val="24"/>
          <w:szCs w:val="24"/>
        </w:rPr>
      </w:pPr>
      <w:r w:rsidRPr="00885E26">
        <w:rPr>
          <w:b/>
          <w:sz w:val="24"/>
          <w:szCs w:val="24"/>
        </w:rPr>
        <w:t>2</w:t>
      </w:r>
      <w:r w:rsidRPr="00885E26">
        <w:rPr>
          <w:rFonts w:hint="eastAsia"/>
          <w:b/>
          <w:sz w:val="24"/>
          <w:szCs w:val="24"/>
        </w:rPr>
        <w:t>、应急疏散程序</w:t>
      </w:r>
    </w:p>
    <w:p w:rsidR="00885E26" w:rsidRPr="00885E26" w:rsidRDefault="00885E26" w:rsidP="00885E26">
      <w:pPr>
        <w:spacing w:line="360" w:lineRule="auto"/>
        <w:ind w:firstLineChars="150" w:firstLine="360"/>
        <w:rPr>
          <w:sz w:val="24"/>
          <w:szCs w:val="24"/>
        </w:rPr>
      </w:pPr>
      <w:r w:rsidRPr="00885E26">
        <w:rPr>
          <w:rFonts w:hint="eastAsia"/>
          <w:sz w:val="24"/>
          <w:szCs w:val="24"/>
        </w:rPr>
        <w:t>安全事故应急小组应根据起火的部位和疏散的路线，在疏散通道楼梯口布置好疏散引导员，引导人员疏散。所有人员都应服从指挥和疏导。</w:t>
      </w:r>
    </w:p>
    <w:p w:rsidR="00885E26" w:rsidRPr="00885E26" w:rsidRDefault="00885E26" w:rsidP="00885E26">
      <w:pPr>
        <w:spacing w:line="360" w:lineRule="auto"/>
        <w:rPr>
          <w:b/>
          <w:sz w:val="24"/>
          <w:szCs w:val="24"/>
        </w:rPr>
      </w:pPr>
      <w:r w:rsidRPr="00885E26">
        <w:rPr>
          <w:rFonts w:hint="eastAsia"/>
          <w:b/>
          <w:sz w:val="24"/>
          <w:szCs w:val="24"/>
        </w:rPr>
        <w:t>通知楼内人员疏散时应明确表达以下内容：</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1</w:t>
      </w:r>
      <w:r w:rsidRPr="00885E26">
        <w:rPr>
          <w:rFonts w:hint="eastAsia"/>
          <w:sz w:val="24"/>
          <w:szCs w:val="24"/>
        </w:rPr>
        <w:t>）．通报火场信息，稳定待疏散人员的情绪，避免发生慌乱；</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2</w:t>
      </w:r>
      <w:r w:rsidRPr="00885E26">
        <w:rPr>
          <w:rFonts w:hint="eastAsia"/>
          <w:sz w:val="24"/>
          <w:szCs w:val="24"/>
        </w:rPr>
        <w:t>）．分楼层按顺序疏散</w:t>
      </w:r>
    </w:p>
    <w:p w:rsidR="00885E26" w:rsidRPr="00885E26" w:rsidRDefault="00885E26" w:rsidP="00885E26">
      <w:pPr>
        <w:spacing w:line="360" w:lineRule="auto"/>
        <w:rPr>
          <w:sz w:val="24"/>
          <w:szCs w:val="24"/>
        </w:rPr>
      </w:pPr>
      <w:r w:rsidRPr="00885E26">
        <w:rPr>
          <w:rFonts w:hint="eastAsia"/>
          <w:sz w:val="24"/>
          <w:szCs w:val="24"/>
        </w:rPr>
        <w:t>疏散顺序：</w:t>
      </w:r>
      <w:r w:rsidRPr="00885E26">
        <w:rPr>
          <w:sz w:val="24"/>
          <w:szCs w:val="24"/>
        </w:rPr>
        <w:t>1</w:t>
      </w:r>
      <w:r w:rsidRPr="00885E26">
        <w:rPr>
          <w:rFonts w:hint="eastAsia"/>
          <w:sz w:val="24"/>
          <w:szCs w:val="24"/>
        </w:rPr>
        <w:t>）着火层；</w:t>
      </w:r>
      <w:r w:rsidRPr="00885E26">
        <w:rPr>
          <w:sz w:val="24"/>
          <w:szCs w:val="24"/>
        </w:rPr>
        <w:t xml:space="preserve"> 2</w:t>
      </w:r>
      <w:r w:rsidRPr="00885E26">
        <w:rPr>
          <w:rFonts w:hint="eastAsia"/>
          <w:sz w:val="24"/>
          <w:szCs w:val="24"/>
        </w:rPr>
        <w:t>）着火层以上楼层</w:t>
      </w:r>
      <w:r w:rsidRPr="00885E26">
        <w:rPr>
          <w:sz w:val="24"/>
          <w:szCs w:val="24"/>
        </w:rPr>
        <w:t xml:space="preserve"> 3</w:t>
      </w:r>
      <w:r w:rsidRPr="00885E26">
        <w:rPr>
          <w:rFonts w:hint="eastAsia"/>
          <w:sz w:val="24"/>
          <w:szCs w:val="24"/>
        </w:rPr>
        <w:t>）着火层以下楼层；</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3</w:t>
      </w:r>
      <w:r w:rsidRPr="00885E26">
        <w:rPr>
          <w:rFonts w:hint="eastAsia"/>
          <w:sz w:val="24"/>
          <w:szCs w:val="24"/>
        </w:rPr>
        <w:t>）．指引疏散方向、路线。</w:t>
      </w:r>
    </w:p>
    <w:p w:rsidR="00885E26" w:rsidRPr="00885E26" w:rsidRDefault="00885E26" w:rsidP="00885E26">
      <w:pPr>
        <w:spacing w:line="360" w:lineRule="auto"/>
        <w:rPr>
          <w:sz w:val="24"/>
          <w:szCs w:val="24"/>
        </w:rPr>
      </w:pPr>
      <w:r w:rsidRPr="00885E26">
        <w:rPr>
          <w:rFonts w:hint="eastAsia"/>
          <w:b/>
          <w:bCs/>
          <w:sz w:val="24"/>
          <w:szCs w:val="24"/>
        </w:rPr>
        <w:t>疏散通道：</w:t>
      </w:r>
      <w:r w:rsidRPr="00885E26">
        <w:rPr>
          <w:rFonts w:hint="eastAsia"/>
          <w:sz w:val="24"/>
          <w:szCs w:val="24"/>
        </w:rPr>
        <w:t>实验室</w:t>
      </w:r>
      <w:r w:rsidRPr="00885E26">
        <w:rPr>
          <w:rFonts w:hint="eastAsia"/>
          <w:sz w:val="24"/>
          <w:szCs w:val="24"/>
        </w:rPr>
        <w:t>1</w:t>
      </w:r>
      <w:r w:rsidRPr="00885E26">
        <w:rPr>
          <w:rFonts w:hint="eastAsia"/>
          <w:sz w:val="24"/>
          <w:szCs w:val="24"/>
        </w:rPr>
        <w:t>楼从西侧及中间通道出口进行疏散；</w:t>
      </w:r>
      <w:r w:rsidRPr="00885E26">
        <w:rPr>
          <w:rFonts w:hint="eastAsia"/>
          <w:sz w:val="24"/>
          <w:szCs w:val="24"/>
        </w:rPr>
        <w:t>2</w:t>
      </w:r>
      <w:r w:rsidRPr="00885E26">
        <w:rPr>
          <w:rFonts w:hint="eastAsia"/>
          <w:sz w:val="24"/>
          <w:szCs w:val="24"/>
        </w:rPr>
        <w:t>楼从东西两侧及中间，再有就是东侧与化工系楼相连通道进行疏散；</w:t>
      </w:r>
      <w:r w:rsidRPr="00885E26">
        <w:rPr>
          <w:rFonts w:hint="eastAsia"/>
          <w:sz w:val="24"/>
          <w:szCs w:val="24"/>
        </w:rPr>
        <w:t>3</w:t>
      </w:r>
      <w:r w:rsidRPr="00885E26">
        <w:rPr>
          <w:rFonts w:hint="eastAsia"/>
          <w:sz w:val="24"/>
          <w:szCs w:val="24"/>
        </w:rPr>
        <w:t>、</w:t>
      </w:r>
      <w:r w:rsidRPr="00885E26">
        <w:rPr>
          <w:rFonts w:hint="eastAsia"/>
          <w:sz w:val="24"/>
          <w:szCs w:val="24"/>
        </w:rPr>
        <w:t>4</w:t>
      </w:r>
      <w:r w:rsidRPr="00885E26">
        <w:rPr>
          <w:rFonts w:hint="eastAsia"/>
          <w:sz w:val="24"/>
          <w:szCs w:val="24"/>
        </w:rPr>
        <w:t>、</w:t>
      </w:r>
      <w:r w:rsidRPr="00885E26">
        <w:rPr>
          <w:rFonts w:hint="eastAsia"/>
          <w:sz w:val="24"/>
          <w:szCs w:val="24"/>
        </w:rPr>
        <w:t>5</w:t>
      </w:r>
      <w:r w:rsidRPr="00885E26">
        <w:rPr>
          <w:rFonts w:hint="eastAsia"/>
          <w:sz w:val="24"/>
          <w:szCs w:val="24"/>
        </w:rPr>
        <w:t>、</w:t>
      </w:r>
      <w:r w:rsidRPr="00885E26">
        <w:rPr>
          <w:rFonts w:hint="eastAsia"/>
          <w:sz w:val="24"/>
          <w:szCs w:val="24"/>
        </w:rPr>
        <w:t>6</w:t>
      </w:r>
      <w:r w:rsidRPr="00885E26">
        <w:rPr>
          <w:rFonts w:hint="eastAsia"/>
          <w:sz w:val="24"/>
          <w:szCs w:val="24"/>
        </w:rPr>
        <w:t>楼从东西两侧和中间通道出口及西侧与化工系相连通道进行疏散。</w:t>
      </w:r>
    </w:p>
    <w:p w:rsidR="00885E26" w:rsidRPr="00885E26" w:rsidRDefault="00885E26" w:rsidP="00885E26">
      <w:pPr>
        <w:spacing w:line="360" w:lineRule="auto"/>
        <w:rPr>
          <w:sz w:val="24"/>
          <w:szCs w:val="24"/>
        </w:rPr>
      </w:pPr>
      <w:r w:rsidRPr="00885E26">
        <w:rPr>
          <w:rFonts w:hint="eastAsia"/>
          <w:sz w:val="24"/>
          <w:szCs w:val="24"/>
        </w:rPr>
        <w:t>疏散方向：</w:t>
      </w:r>
    </w:p>
    <w:p w:rsidR="00885E26" w:rsidRPr="00885E26" w:rsidRDefault="00885E26" w:rsidP="00885E26">
      <w:pPr>
        <w:spacing w:line="360" w:lineRule="auto"/>
        <w:rPr>
          <w:sz w:val="24"/>
          <w:szCs w:val="24"/>
        </w:rPr>
      </w:pPr>
      <w:r w:rsidRPr="00885E26">
        <w:rPr>
          <w:sz w:val="24"/>
          <w:szCs w:val="24"/>
        </w:rPr>
        <w:t>1</w:t>
      </w:r>
      <w:r w:rsidRPr="00885E26">
        <w:rPr>
          <w:rFonts w:hint="eastAsia"/>
          <w:sz w:val="24"/>
          <w:szCs w:val="24"/>
        </w:rPr>
        <w:t>）若起火点在一楼，则着火层人员向西侧单向疏散；二楼以上的人员向东西两侧单向疏散；</w:t>
      </w:r>
    </w:p>
    <w:p w:rsidR="00885E26" w:rsidRPr="00885E26" w:rsidRDefault="00885E26" w:rsidP="00885E26">
      <w:pPr>
        <w:spacing w:line="360" w:lineRule="auto"/>
        <w:rPr>
          <w:sz w:val="24"/>
          <w:szCs w:val="24"/>
        </w:rPr>
      </w:pPr>
      <w:r w:rsidRPr="00885E26">
        <w:rPr>
          <w:sz w:val="24"/>
          <w:szCs w:val="24"/>
        </w:rPr>
        <w:t>2</w:t>
      </w:r>
      <w:r w:rsidRPr="00885E26">
        <w:rPr>
          <w:rFonts w:hint="eastAsia"/>
          <w:sz w:val="24"/>
          <w:szCs w:val="24"/>
        </w:rPr>
        <w:t>）若起火点在二楼，则着火层人员向东西两侧及中间通道单向疏散；三楼以上</w:t>
      </w:r>
      <w:r w:rsidRPr="00885E26">
        <w:rPr>
          <w:rFonts w:hint="eastAsia"/>
          <w:sz w:val="24"/>
          <w:szCs w:val="24"/>
        </w:rPr>
        <w:lastRenderedPageBreak/>
        <w:t>人员向东西两侧及中间通道出口单向疏散；一楼人员向西侧及中间通道单向疏散；</w:t>
      </w:r>
    </w:p>
    <w:p w:rsidR="00885E26" w:rsidRPr="00885E26" w:rsidRDefault="00885E26" w:rsidP="00885E26">
      <w:pPr>
        <w:spacing w:line="360" w:lineRule="auto"/>
        <w:rPr>
          <w:sz w:val="24"/>
          <w:szCs w:val="24"/>
        </w:rPr>
      </w:pPr>
      <w:r w:rsidRPr="00885E26">
        <w:rPr>
          <w:sz w:val="24"/>
          <w:szCs w:val="24"/>
        </w:rPr>
        <w:t>3</w:t>
      </w:r>
      <w:r w:rsidRPr="00885E26">
        <w:rPr>
          <w:rFonts w:hint="eastAsia"/>
          <w:sz w:val="24"/>
          <w:szCs w:val="24"/>
        </w:rPr>
        <w:t>）若着火层在三楼，则着火层人员向东西两侧及中间通道单向疏散；四楼以上人员向东西两侧及中间通道单向疏散；一、二楼人员向西侧通道单向疏散；</w:t>
      </w:r>
    </w:p>
    <w:p w:rsidR="00885E26" w:rsidRPr="00885E26" w:rsidRDefault="00885E26" w:rsidP="00885E26">
      <w:pPr>
        <w:spacing w:line="360" w:lineRule="auto"/>
        <w:rPr>
          <w:sz w:val="24"/>
          <w:szCs w:val="24"/>
        </w:rPr>
      </w:pPr>
      <w:r w:rsidRPr="00885E26">
        <w:rPr>
          <w:sz w:val="24"/>
          <w:szCs w:val="24"/>
        </w:rPr>
        <w:t>4</w:t>
      </w:r>
      <w:r w:rsidRPr="00885E26">
        <w:rPr>
          <w:rFonts w:hint="eastAsia"/>
          <w:sz w:val="24"/>
          <w:szCs w:val="24"/>
        </w:rPr>
        <w:t>）楼内人员平时都应知晓自己所在位置及遭遇火灾时的疏散路线，了解实验楼的消防应急预案，对突发火灾做好准备。</w:t>
      </w:r>
    </w:p>
    <w:p w:rsidR="00885E26" w:rsidRPr="00885E26" w:rsidRDefault="00885E26" w:rsidP="00885E26">
      <w:pPr>
        <w:spacing w:line="360" w:lineRule="auto"/>
        <w:rPr>
          <w:b/>
          <w:sz w:val="24"/>
          <w:szCs w:val="24"/>
        </w:rPr>
      </w:pPr>
      <w:r w:rsidRPr="00885E26">
        <w:rPr>
          <w:rFonts w:hint="eastAsia"/>
          <w:b/>
          <w:sz w:val="24"/>
          <w:szCs w:val="24"/>
        </w:rPr>
        <w:t>疏散须知：</w:t>
      </w:r>
    </w:p>
    <w:p w:rsidR="00885E26" w:rsidRPr="00885E26" w:rsidRDefault="00885E26" w:rsidP="00885E26">
      <w:pPr>
        <w:spacing w:line="360" w:lineRule="auto"/>
        <w:rPr>
          <w:sz w:val="24"/>
          <w:szCs w:val="24"/>
        </w:rPr>
      </w:pPr>
      <w:r w:rsidRPr="00885E26">
        <w:rPr>
          <w:rFonts w:ascii="宋体" w:hAnsi="宋体" w:hint="eastAsia"/>
          <w:sz w:val="24"/>
          <w:szCs w:val="24"/>
        </w:rPr>
        <w:t>①</w:t>
      </w:r>
      <w:r w:rsidRPr="00885E26">
        <w:rPr>
          <w:rFonts w:hint="eastAsia"/>
          <w:sz w:val="24"/>
          <w:szCs w:val="24"/>
        </w:rPr>
        <w:t>听从疏散引导人员的指挥；</w:t>
      </w:r>
      <w:r w:rsidRPr="00885E26">
        <w:rPr>
          <w:rFonts w:ascii="宋体" w:hAnsi="宋体" w:hint="eastAsia"/>
          <w:sz w:val="24"/>
          <w:szCs w:val="24"/>
        </w:rPr>
        <w:t>②</w:t>
      </w:r>
      <w:r w:rsidRPr="00885E26">
        <w:rPr>
          <w:rFonts w:hint="eastAsia"/>
          <w:sz w:val="24"/>
          <w:szCs w:val="24"/>
        </w:rPr>
        <w:t>行动迅速而不慌乱；</w:t>
      </w:r>
      <w:r w:rsidRPr="00885E26">
        <w:rPr>
          <w:rFonts w:ascii="宋体" w:hAnsi="宋体" w:hint="eastAsia"/>
          <w:sz w:val="24"/>
          <w:szCs w:val="24"/>
        </w:rPr>
        <w:t>③</w:t>
      </w:r>
      <w:r w:rsidRPr="00885E26">
        <w:rPr>
          <w:rFonts w:hint="eastAsia"/>
          <w:sz w:val="24"/>
          <w:szCs w:val="24"/>
        </w:rPr>
        <w:t>通过烟雾区域时须用湿毛巾</w:t>
      </w:r>
      <w:r w:rsidRPr="00885E26">
        <w:rPr>
          <w:sz w:val="24"/>
          <w:szCs w:val="24"/>
        </w:rPr>
        <w:t>(</w:t>
      </w:r>
      <w:r w:rsidRPr="00885E26">
        <w:rPr>
          <w:rFonts w:hint="eastAsia"/>
          <w:sz w:val="24"/>
          <w:szCs w:val="24"/>
        </w:rPr>
        <w:t>或湿衣服等</w:t>
      </w:r>
      <w:r w:rsidRPr="00885E26">
        <w:rPr>
          <w:sz w:val="24"/>
          <w:szCs w:val="24"/>
        </w:rPr>
        <w:t>)</w:t>
      </w:r>
      <w:r w:rsidRPr="00885E26">
        <w:rPr>
          <w:rFonts w:hint="eastAsia"/>
          <w:sz w:val="24"/>
          <w:szCs w:val="24"/>
        </w:rPr>
        <w:t>捂住口鼻低姿行进；</w:t>
      </w:r>
      <w:r w:rsidRPr="00885E26">
        <w:rPr>
          <w:rFonts w:ascii="宋体" w:hAnsi="宋体" w:hint="eastAsia"/>
          <w:sz w:val="24"/>
          <w:szCs w:val="24"/>
        </w:rPr>
        <w:t>④</w:t>
      </w:r>
      <w:r w:rsidRPr="00885E26">
        <w:rPr>
          <w:rFonts w:hint="eastAsia"/>
          <w:sz w:val="24"/>
          <w:szCs w:val="24"/>
        </w:rPr>
        <w:t>已疏散人员在楼外指定地点集合，未接到通知不得自动返回火灾现场。</w:t>
      </w:r>
    </w:p>
    <w:p w:rsidR="00885E26" w:rsidRPr="00885E26" w:rsidRDefault="00885E26" w:rsidP="00885E26">
      <w:pPr>
        <w:spacing w:line="360" w:lineRule="auto"/>
        <w:rPr>
          <w:b/>
          <w:sz w:val="24"/>
          <w:szCs w:val="24"/>
        </w:rPr>
      </w:pPr>
      <w:r w:rsidRPr="00885E26">
        <w:rPr>
          <w:b/>
          <w:sz w:val="24"/>
          <w:szCs w:val="24"/>
        </w:rPr>
        <w:t>3</w:t>
      </w:r>
      <w:r w:rsidRPr="00885E26">
        <w:rPr>
          <w:rFonts w:hint="eastAsia"/>
          <w:b/>
          <w:sz w:val="24"/>
          <w:szCs w:val="24"/>
        </w:rPr>
        <w:t>、火灾扑救程序</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1</w:t>
      </w:r>
      <w:r w:rsidRPr="00885E26">
        <w:rPr>
          <w:rFonts w:hint="eastAsia"/>
          <w:sz w:val="24"/>
          <w:szCs w:val="24"/>
        </w:rPr>
        <w:t>）发生火情时</w:t>
      </w:r>
    </w:p>
    <w:p w:rsidR="00885E26" w:rsidRPr="00885E26" w:rsidRDefault="00885E26" w:rsidP="00885E26">
      <w:pPr>
        <w:widowControl/>
        <w:spacing w:line="360" w:lineRule="auto"/>
        <w:ind w:firstLineChars="100" w:firstLine="240"/>
        <w:jc w:val="left"/>
        <w:rPr>
          <w:rFonts w:ascii="??" w:hAnsi="??" w:cs="宋体"/>
          <w:color w:val="000000"/>
          <w:kern w:val="0"/>
          <w:sz w:val="24"/>
          <w:szCs w:val="24"/>
        </w:rPr>
      </w:pPr>
      <w:r w:rsidRPr="00885E26">
        <w:rPr>
          <w:rFonts w:ascii="宋体" w:hAnsi="宋体" w:cs="宋体" w:hint="eastAsia"/>
          <w:color w:val="000000"/>
          <w:kern w:val="0"/>
          <w:sz w:val="24"/>
          <w:szCs w:val="24"/>
        </w:rPr>
        <w:t>①</w:t>
      </w:r>
      <w:r w:rsidRPr="00885E26">
        <w:rPr>
          <w:rFonts w:ascii="??" w:hAnsi="??" w:cs="宋体" w:hint="eastAsia"/>
          <w:color w:val="000000"/>
          <w:kern w:val="0"/>
          <w:sz w:val="24"/>
          <w:szCs w:val="24"/>
        </w:rPr>
        <w:t>发现火情，现场工作人员立即采取措施处理，防止火势蔓延并迅速报告；</w:t>
      </w:r>
    </w:p>
    <w:p w:rsidR="00885E26" w:rsidRPr="00885E26" w:rsidRDefault="00885E26" w:rsidP="00885E26">
      <w:pPr>
        <w:widowControl/>
        <w:spacing w:line="360" w:lineRule="auto"/>
        <w:ind w:firstLineChars="300" w:firstLine="720"/>
        <w:jc w:val="left"/>
        <w:rPr>
          <w:rFonts w:ascii="宋体" w:cs="宋体"/>
          <w:color w:val="000000"/>
          <w:kern w:val="0"/>
          <w:sz w:val="24"/>
          <w:szCs w:val="24"/>
        </w:rPr>
      </w:pPr>
      <w:r w:rsidRPr="00885E26">
        <w:rPr>
          <w:rFonts w:ascii="宋体" w:hAnsi="宋体" w:cs="宋体" w:hint="eastAsia"/>
          <w:color w:val="000000"/>
          <w:kern w:val="0"/>
          <w:sz w:val="24"/>
          <w:szCs w:val="24"/>
        </w:rPr>
        <w:t>②确定火灾发生的位置，判断出火灾发生的原因，如压缩气体、液化气体、易燃液体、易燃物品、自燃物品等；</w:t>
      </w:r>
    </w:p>
    <w:p w:rsidR="00885E26" w:rsidRPr="00885E26" w:rsidRDefault="00885E26" w:rsidP="00885E26">
      <w:pPr>
        <w:widowControl/>
        <w:spacing w:line="360" w:lineRule="auto"/>
        <w:ind w:firstLineChars="300" w:firstLine="720"/>
        <w:jc w:val="left"/>
        <w:rPr>
          <w:rFonts w:ascii="宋体" w:cs="宋体"/>
          <w:color w:val="000000"/>
          <w:kern w:val="0"/>
          <w:sz w:val="24"/>
          <w:szCs w:val="24"/>
        </w:rPr>
      </w:pPr>
      <w:r w:rsidRPr="00885E26">
        <w:rPr>
          <w:rFonts w:ascii="宋体" w:hAnsi="宋体" w:cs="宋体" w:hint="eastAsia"/>
          <w:color w:val="000000"/>
          <w:kern w:val="0"/>
          <w:sz w:val="24"/>
          <w:szCs w:val="24"/>
        </w:rPr>
        <w:t>③明确火灾周围环境，判断出是否有重大危险源分布及是否会带来次生灾难发生；</w:t>
      </w:r>
    </w:p>
    <w:p w:rsidR="00885E26" w:rsidRPr="00885E26" w:rsidRDefault="00885E26" w:rsidP="00885E26">
      <w:pPr>
        <w:spacing w:line="360" w:lineRule="auto"/>
        <w:ind w:firstLineChars="200" w:firstLine="482"/>
        <w:rPr>
          <w:sz w:val="24"/>
          <w:szCs w:val="24"/>
        </w:rPr>
      </w:pPr>
      <w:r w:rsidRPr="00885E26">
        <w:rPr>
          <w:rFonts w:hint="eastAsia"/>
          <w:b/>
          <w:sz w:val="24"/>
          <w:szCs w:val="24"/>
        </w:rPr>
        <w:t>注意：</w:t>
      </w:r>
      <w:r w:rsidRPr="00885E26">
        <w:rPr>
          <w:rFonts w:hint="eastAsia"/>
          <w:sz w:val="24"/>
          <w:szCs w:val="24"/>
        </w:rPr>
        <w:t>使用灭火器时应注意周围的环境，由于灭火器喷发出来的灭火剂具有一定的压力，使用时应避免打翻其它化学试剂，防止火势变大。</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2</w:t>
      </w:r>
      <w:r w:rsidRPr="00885E26">
        <w:rPr>
          <w:rFonts w:hint="eastAsia"/>
          <w:sz w:val="24"/>
          <w:szCs w:val="24"/>
        </w:rPr>
        <w:t>）发生火灾时</w:t>
      </w:r>
    </w:p>
    <w:p w:rsidR="00885E26" w:rsidRPr="00885E26" w:rsidRDefault="00885E26" w:rsidP="00885E26">
      <w:pPr>
        <w:spacing w:line="360" w:lineRule="auto"/>
        <w:ind w:firstLineChars="200" w:firstLine="480"/>
        <w:rPr>
          <w:rFonts w:ascii="??" w:hAnsi="??" w:cs="宋体"/>
          <w:color w:val="000000"/>
          <w:kern w:val="0"/>
          <w:sz w:val="24"/>
          <w:szCs w:val="24"/>
        </w:rPr>
      </w:pPr>
      <w:r w:rsidRPr="00885E26">
        <w:rPr>
          <w:rFonts w:ascii="??" w:hAnsi="??" w:cs="宋体" w:hint="eastAsia"/>
          <w:color w:val="000000"/>
          <w:kern w:val="0"/>
          <w:sz w:val="24"/>
          <w:szCs w:val="24"/>
        </w:rPr>
        <w:t>明确救火的基本方法，并采取相应措施，按照应急处置程序采用适当的消防器材进行扑救。</w:t>
      </w:r>
    </w:p>
    <w:p w:rsidR="00885E26" w:rsidRPr="00885E26" w:rsidRDefault="00885E26" w:rsidP="00885E26">
      <w:pPr>
        <w:spacing w:line="360" w:lineRule="auto"/>
        <w:ind w:firstLineChars="200" w:firstLine="480"/>
        <w:rPr>
          <w:rFonts w:ascii="??" w:hAnsi="??" w:cs="宋体"/>
          <w:color w:val="000000"/>
          <w:kern w:val="0"/>
          <w:sz w:val="24"/>
          <w:szCs w:val="24"/>
        </w:rPr>
      </w:pPr>
      <w:r w:rsidRPr="00885E26">
        <w:rPr>
          <w:rFonts w:ascii="宋体" w:hAnsi="宋体" w:cs="宋体" w:hint="eastAsia"/>
          <w:color w:val="000000"/>
          <w:kern w:val="0"/>
          <w:sz w:val="24"/>
          <w:szCs w:val="24"/>
        </w:rPr>
        <w:t>①</w:t>
      </w:r>
      <w:r w:rsidRPr="00885E26">
        <w:rPr>
          <w:rFonts w:ascii="??" w:hAnsi="??" w:cs="宋体" w:hint="eastAsia"/>
          <w:color w:val="000000"/>
          <w:kern w:val="0"/>
          <w:sz w:val="24"/>
          <w:szCs w:val="24"/>
        </w:rPr>
        <w:t>包括木材、布料、纸张、橡胶以及塑料等的固体可燃材料的火灾，可采用水冷却法，但对</w:t>
      </w:r>
      <w:r w:rsidRPr="00885E26">
        <w:rPr>
          <w:rFonts w:ascii="??" w:hAnsi="??" w:cs="Calibri" w:hint="eastAsia"/>
          <w:color w:val="000000"/>
          <w:kern w:val="0"/>
          <w:sz w:val="24"/>
          <w:szCs w:val="24"/>
        </w:rPr>
        <w:t>试验标准、规范</w:t>
      </w:r>
      <w:r w:rsidRPr="00885E26">
        <w:rPr>
          <w:rFonts w:ascii="??" w:hAnsi="??" w:cs="宋体" w:hint="eastAsia"/>
          <w:color w:val="000000"/>
          <w:kern w:val="0"/>
          <w:sz w:val="24"/>
          <w:szCs w:val="24"/>
        </w:rPr>
        <w:t>、档案应使用二氧化碳、干粉灭火剂灭火。</w:t>
      </w:r>
    </w:p>
    <w:p w:rsidR="00885E26" w:rsidRPr="00885E26" w:rsidRDefault="00885E26" w:rsidP="00885E26">
      <w:pPr>
        <w:spacing w:line="360" w:lineRule="auto"/>
        <w:ind w:firstLineChars="200" w:firstLine="480"/>
        <w:rPr>
          <w:rFonts w:ascii="??" w:hAnsi="??" w:cs="宋体"/>
          <w:color w:val="000000"/>
          <w:kern w:val="0"/>
          <w:sz w:val="24"/>
          <w:szCs w:val="24"/>
        </w:rPr>
      </w:pPr>
      <w:r w:rsidRPr="00885E26">
        <w:rPr>
          <w:rFonts w:ascii="宋体" w:hAnsi="宋体" w:cs="宋体" w:hint="eastAsia"/>
          <w:color w:val="000000"/>
          <w:kern w:val="0"/>
          <w:sz w:val="24"/>
          <w:szCs w:val="24"/>
        </w:rPr>
        <w:t>②</w:t>
      </w:r>
      <w:r w:rsidRPr="00885E26">
        <w:rPr>
          <w:rFonts w:ascii="??" w:hAnsi="??" w:cs="宋体" w:hint="eastAsia"/>
          <w:color w:val="000000"/>
          <w:kern w:val="0"/>
          <w:sz w:val="24"/>
          <w:szCs w:val="24"/>
        </w:rPr>
        <w:t>易燃可燃液体、易燃气体和油脂类等化学药品火灾，使用大剂量泡沫灭火剂、干粉灭火剂将液体火灾扑灭。</w:t>
      </w:r>
    </w:p>
    <w:p w:rsidR="00885E26" w:rsidRPr="00885E26" w:rsidRDefault="00885E26" w:rsidP="00885E26">
      <w:pPr>
        <w:spacing w:line="360" w:lineRule="auto"/>
        <w:ind w:firstLineChars="200" w:firstLine="480"/>
        <w:rPr>
          <w:rFonts w:ascii="??" w:hAnsi="??" w:cs="宋体"/>
          <w:color w:val="000000"/>
          <w:kern w:val="0"/>
          <w:sz w:val="24"/>
          <w:szCs w:val="24"/>
        </w:rPr>
      </w:pPr>
      <w:r w:rsidRPr="00885E26">
        <w:rPr>
          <w:rFonts w:ascii="宋体" w:hAnsi="宋体" w:cs="宋体" w:hint="eastAsia"/>
          <w:color w:val="000000"/>
          <w:kern w:val="0"/>
          <w:sz w:val="24"/>
          <w:szCs w:val="24"/>
        </w:rPr>
        <w:t>④</w:t>
      </w:r>
      <w:r w:rsidRPr="00885E26">
        <w:rPr>
          <w:rFonts w:ascii="??" w:hAnsi="??" w:cs="宋体" w:hint="eastAsia"/>
          <w:color w:val="000000"/>
          <w:kern w:val="0"/>
          <w:sz w:val="24"/>
          <w:szCs w:val="24"/>
        </w:rPr>
        <w:t>带电电气设备火灾，应切断电源后再灭火，因现场情况及其他原因，不能断电，需要带电灭火时，应使用沙子或干粉灭火器，不能使用泡沫灭火器或水。</w:t>
      </w:r>
    </w:p>
    <w:p w:rsidR="00885E26" w:rsidRPr="00885E26" w:rsidRDefault="00885E26" w:rsidP="00885E26">
      <w:pPr>
        <w:spacing w:line="360" w:lineRule="auto"/>
        <w:ind w:firstLineChars="200" w:firstLine="480"/>
        <w:rPr>
          <w:rFonts w:cs="Calibri"/>
          <w:sz w:val="24"/>
          <w:szCs w:val="24"/>
        </w:rPr>
      </w:pPr>
      <w:r w:rsidRPr="00885E26">
        <w:rPr>
          <w:rFonts w:ascii="宋体" w:hAnsi="宋体" w:cs="宋体" w:hint="eastAsia"/>
          <w:color w:val="000000"/>
          <w:kern w:val="0"/>
          <w:sz w:val="24"/>
          <w:szCs w:val="24"/>
        </w:rPr>
        <w:t>⑤</w:t>
      </w:r>
      <w:r w:rsidRPr="00885E26">
        <w:rPr>
          <w:rFonts w:ascii="??" w:hAnsi="??" w:cs="宋体" w:hint="eastAsia"/>
          <w:color w:val="000000"/>
          <w:kern w:val="0"/>
          <w:sz w:val="24"/>
          <w:szCs w:val="24"/>
        </w:rPr>
        <w:t>可燃金属，如镁、钠、钾及其合金等火灾，应用特殊的灭火剂，如干砂或干粉灭火器等来灭火。</w:t>
      </w:r>
    </w:p>
    <w:p w:rsidR="00885E26" w:rsidRPr="00885E26" w:rsidRDefault="00885E26" w:rsidP="00885E26">
      <w:pPr>
        <w:spacing w:line="360" w:lineRule="auto"/>
        <w:ind w:firstLineChars="200" w:firstLine="482"/>
        <w:rPr>
          <w:b/>
          <w:sz w:val="24"/>
          <w:szCs w:val="24"/>
        </w:rPr>
      </w:pPr>
      <w:r w:rsidRPr="00885E26">
        <w:rPr>
          <w:rFonts w:hint="eastAsia"/>
          <w:b/>
          <w:sz w:val="24"/>
          <w:szCs w:val="24"/>
        </w:rPr>
        <w:lastRenderedPageBreak/>
        <w:t>当火情不能有效控制时，应通过电话</w:t>
      </w:r>
      <w:r w:rsidRPr="00885E26">
        <w:rPr>
          <w:b/>
          <w:sz w:val="24"/>
          <w:szCs w:val="24"/>
        </w:rPr>
        <w:t>( 119 )</w:t>
      </w:r>
      <w:r w:rsidRPr="00885E26">
        <w:rPr>
          <w:rFonts w:hint="eastAsia"/>
          <w:b/>
          <w:sz w:val="24"/>
          <w:szCs w:val="24"/>
        </w:rPr>
        <w:t>向公安消防部门和学校保卫部门</w:t>
      </w:r>
      <w:r w:rsidRPr="00885E26">
        <w:rPr>
          <w:b/>
          <w:sz w:val="24"/>
          <w:szCs w:val="24"/>
        </w:rPr>
        <w:t>(62158110)</w:t>
      </w:r>
      <w:r w:rsidRPr="00885E26">
        <w:rPr>
          <w:rFonts w:hint="eastAsia"/>
          <w:b/>
          <w:sz w:val="24"/>
          <w:szCs w:val="24"/>
        </w:rPr>
        <w:t>报警，并及时通知相邻实验室人员。</w:t>
      </w:r>
    </w:p>
    <w:p w:rsidR="00885E26" w:rsidRPr="00885E26" w:rsidRDefault="00885E26" w:rsidP="00885E26">
      <w:pPr>
        <w:spacing w:line="360" w:lineRule="auto"/>
        <w:rPr>
          <w:sz w:val="24"/>
          <w:szCs w:val="24"/>
        </w:rPr>
      </w:pPr>
      <w:r w:rsidRPr="00885E26">
        <w:rPr>
          <w:rFonts w:hint="eastAsia"/>
          <w:sz w:val="24"/>
          <w:szCs w:val="24"/>
        </w:rPr>
        <w:t>（</w:t>
      </w:r>
      <w:r w:rsidRPr="00885E26">
        <w:rPr>
          <w:sz w:val="24"/>
          <w:szCs w:val="24"/>
        </w:rPr>
        <w:t>3</w:t>
      </w:r>
      <w:r w:rsidRPr="00885E26">
        <w:rPr>
          <w:rFonts w:hint="eastAsia"/>
          <w:sz w:val="24"/>
          <w:szCs w:val="24"/>
        </w:rPr>
        <w:t>）配合公安消防队灭火</w:t>
      </w:r>
    </w:p>
    <w:p w:rsidR="00885E26" w:rsidRPr="00885E26" w:rsidRDefault="00885E26" w:rsidP="00885E26">
      <w:pPr>
        <w:spacing w:line="360" w:lineRule="auto"/>
        <w:ind w:firstLineChars="200" w:firstLine="480"/>
        <w:rPr>
          <w:sz w:val="24"/>
          <w:szCs w:val="24"/>
        </w:rPr>
      </w:pPr>
      <w:r w:rsidRPr="00885E26">
        <w:rPr>
          <w:rFonts w:hint="eastAsia"/>
          <w:sz w:val="24"/>
          <w:szCs w:val="24"/>
        </w:rPr>
        <w:t>消防队到场后，安全事故应急小组成员和我系其他教师应在公安消防员的指挥下，紧密配合共同灭火。扑灭火灾后，安全事故应急小组应组织人员检查火场是否有新的火险隐患，并配合消防部门查清起火原因，处理好善后工作。</w:t>
      </w:r>
    </w:p>
    <w:p w:rsidR="00885E26" w:rsidRPr="00885E26" w:rsidRDefault="00885E26" w:rsidP="00885E26">
      <w:pPr>
        <w:spacing w:line="360" w:lineRule="auto"/>
        <w:rPr>
          <w:b/>
          <w:sz w:val="24"/>
          <w:szCs w:val="24"/>
        </w:rPr>
      </w:pPr>
      <w:r w:rsidRPr="00885E26">
        <w:rPr>
          <w:b/>
          <w:sz w:val="24"/>
          <w:szCs w:val="24"/>
        </w:rPr>
        <w:t>4</w:t>
      </w:r>
      <w:r w:rsidRPr="00885E26">
        <w:rPr>
          <w:rFonts w:hint="eastAsia"/>
          <w:b/>
          <w:sz w:val="24"/>
          <w:szCs w:val="24"/>
        </w:rPr>
        <w:t>、烧伤急救处理</w:t>
      </w:r>
    </w:p>
    <w:p w:rsidR="00885E26" w:rsidRPr="00885E26" w:rsidRDefault="00885E26" w:rsidP="00885E26">
      <w:pPr>
        <w:spacing w:line="360" w:lineRule="auto"/>
        <w:ind w:firstLineChars="200" w:firstLine="480"/>
        <w:rPr>
          <w:sz w:val="24"/>
          <w:szCs w:val="24"/>
        </w:rPr>
      </w:pPr>
      <w:r w:rsidRPr="00885E26">
        <w:rPr>
          <w:sz w:val="24"/>
          <w:szCs w:val="24"/>
        </w:rPr>
        <w:t>1)</w:t>
      </w:r>
      <w:r w:rsidRPr="00885E26">
        <w:rPr>
          <w:rFonts w:hint="eastAsia"/>
          <w:sz w:val="24"/>
          <w:szCs w:val="24"/>
        </w:rPr>
        <w:t>基本原则是：烧伤发生时，最好的救治方法是用冷水冲洗，或伤员自己浸入附近水池浸泡，防止烧伤面积进一步扩大。</w:t>
      </w:r>
    </w:p>
    <w:p w:rsidR="00885E26" w:rsidRPr="00885E26" w:rsidRDefault="00885E26" w:rsidP="00885E26">
      <w:pPr>
        <w:spacing w:line="360" w:lineRule="auto"/>
        <w:ind w:firstLineChars="200" w:firstLine="480"/>
        <w:rPr>
          <w:sz w:val="24"/>
          <w:szCs w:val="24"/>
        </w:rPr>
      </w:pPr>
      <w:r w:rsidRPr="00885E26">
        <w:rPr>
          <w:sz w:val="24"/>
          <w:szCs w:val="24"/>
        </w:rPr>
        <w:t>2)</w:t>
      </w:r>
      <w:r w:rsidRPr="00885E26">
        <w:rPr>
          <w:rFonts w:hint="eastAsia"/>
          <w:sz w:val="24"/>
          <w:szCs w:val="24"/>
        </w:rPr>
        <w:t>衣服着火时应立即脱去用水浇灭或就地躺下，滚压灭火。冬天身穿棉衣时，有时明火熄灭，暗火仍燃，衣服如有冒烟现象应立即脱下或剪去以免继续烧伤。身上起火不可惊慌奔跑，以免风助火旺，也不要站立呼叫，免得造成呼吸道烧伤。</w:t>
      </w:r>
    </w:p>
    <w:p w:rsidR="00885E26" w:rsidRPr="00885E26" w:rsidRDefault="00885E26" w:rsidP="00885E26">
      <w:pPr>
        <w:spacing w:line="360" w:lineRule="auto"/>
        <w:ind w:firstLineChars="200" w:firstLine="480"/>
        <w:rPr>
          <w:sz w:val="24"/>
          <w:szCs w:val="24"/>
        </w:rPr>
      </w:pPr>
      <w:r w:rsidRPr="00885E26">
        <w:rPr>
          <w:sz w:val="24"/>
          <w:szCs w:val="24"/>
        </w:rPr>
        <w:t>3)</w:t>
      </w:r>
      <w:r w:rsidRPr="00885E26">
        <w:rPr>
          <w:rFonts w:hint="eastAsia"/>
          <w:sz w:val="24"/>
          <w:szCs w:val="24"/>
        </w:rPr>
        <w:t>烧伤经过初步处理后，要及时将伤员就近送往校医院或滨湖医院进一步治疗。</w:t>
      </w:r>
    </w:p>
    <w:p w:rsidR="00885E26" w:rsidRPr="00885E26" w:rsidRDefault="00885E26" w:rsidP="00885E26">
      <w:pPr>
        <w:spacing w:line="360" w:lineRule="auto"/>
        <w:rPr>
          <w:b/>
          <w:sz w:val="24"/>
          <w:szCs w:val="24"/>
        </w:rPr>
      </w:pPr>
      <w:r w:rsidRPr="00885E26">
        <w:rPr>
          <w:rFonts w:hint="eastAsia"/>
          <w:b/>
          <w:sz w:val="24"/>
          <w:szCs w:val="24"/>
        </w:rPr>
        <w:t>三、危险化学品事故应急救援预案</w:t>
      </w:r>
    </w:p>
    <w:p w:rsidR="00885E26" w:rsidRPr="00885E26" w:rsidRDefault="00885E26" w:rsidP="00885E26">
      <w:pPr>
        <w:spacing w:line="360" w:lineRule="auto"/>
        <w:ind w:firstLineChars="150" w:firstLine="360"/>
        <w:rPr>
          <w:sz w:val="24"/>
          <w:szCs w:val="24"/>
        </w:rPr>
      </w:pPr>
      <w:r w:rsidRPr="00885E26">
        <w:rPr>
          <w:rFonts w:hint="eastAsia"/>
          <w:sz w:val="24"/>
          <w:szCs w:val="24"/>
        </w:rPr>
        <w:t>为及时有效地开展危险化学品事故救援工作，加强对危险化学品事故的有效控制，最大限度地减少事故造成的损失，根据《中华人民共和国安全生产法》、国务院《危险化学品安全管理条例》和国家安全生产监督管理局《危险化学品事故应急救援预案编制预案》</w:t>
      </w:r>
      <w:r w:rsidRPr="00885E26">
        <w:rPr>
          <w:sz w:val="24"/>
          <w:szCs w:val="24"/>
        </w:rPr>
        <w:t>(</w:t>
      </w:r>
      <w:r w:rsidRPr="00885E26">
        <w:rPr>
          <w:rFonts w:hint="eastAsia"/>
          <w:sz w:val="24"/>
          <w:szCs w:val="24"/>
        </w:rPr>
        <w:t>征求意见稿</w:t>
      </w:r>
      <w:r w:rsidRPr="00885E26">
        <w:rPr>
          <w:sz w:val="24"/>
          <w:szCs w:val="24"/>
        </w:rPr>
        <w:t>)</w:t>
      </w:r>
      <w:r w:rsidRPr="00885E26">
        <w:rPr>
          <w:rFonts w:hint="eastAsia"/>
          <w:sz w:val="24"/>
          <w:szCs w:val="24"/>
        </w:rPr>
        <w:t>，结合本系情况，特制定本应急救援预案。</w:t>
      </w:r>
    </w:p>
    <w:p w:rsidR="00885E26" w:rsidRPr="00885E26" w:rsidRDefault="00885E26" w:rsidP="00885E26">
      <w:pPr>
        <w:spacing w:line="360" w:lineRule="auto"/>
        <w:rPr>
          <w:b/>
          <w:sz w:val="24"/>
          <w:szCs w:val="24"/>
        </w:rPr>
      </w:pPr>
      <w:r w:rsidRPr="00885E26">
        <w:rPr>
          <w:b/>
          <w:sz w:val="24"/>
          <w:szCs w:val="24"/>
        </w:rPr>
        <w:t>1</w:t>
      </w:r>
      <w:r w:rsidRPr="00885E26">
        <w:rPr>
          <w:rFonts w:hint="eastAsia"/>
          <w:b/>
          <w:sz w:val="24"/>
          <w:szCs w:val="24"/>
        </w:rPr>
        <w:t>、危险目标和危险种类的确定</w:t>
      </w:r>
    </w:p>
    <w:p w:rsidR="00885E26" w:rsidRPr="00885E26" w:rsidRDefault="00885E26" w:rsidP="00885E26">
      <w:pPr>
        <w:spacing w:line="360" w:lineRule="auto"/>
        <w:ind w:firstLineChars="200" w:firstLine="480"/>
        <w:rPr>
          <w:sz w:val="24"/>
          <w:szCs w:val="24"/>
        </w:rPr>
      </w:pPr>
      <w:r w:rsidRPr="00885E26">
        <w:rPr>
          <w:rFonts w:hint="eastAsia"/>
          <w:sz w:val="24"/>
          <w:szCs w:val="24"/>
        </w:rPr>
        <w:t>依据《重大危险源辨识》（</w:t>
      </w:r>
      <w:r w:rsidRPr="00885E26">
        <w:rPr>
          <w:sz w:val="24"/>
          <w:szCs w:val="24"/>
        </w:rPr>
        <w:t>GB18218</w:t>
      </w:r>
      <w:r w:rsidRPr="00885E26">
        <w:rPr>
          <w:rFonts w:hint="eastAsia"/>
          <w:sz w:val="24"/>
          <w:szCs w:val="24"/>
        </w:rPr>
        <w:t>），对本系目前使用的化学品、实验耗材、仪器和防护设备进行了辨识并综合分析其危害程度，确定了下列危险目标和危险种类。</w:t>
      </w:r>
    </w:p>
    <w:p w:rsidR="00885E26" w:rsidRPr="00885E26" w:rsidRDefault="00885E26" w:rsidP="00885E26">
      <w:pPr>
        <w:spacing w:line="360" w:lineRule="auto"/>
        <w:rPr>
          <w:sz w:val="24"/>
          <w:szCs w:val="24"/>
        </w:rPr>
      </w:pPr>
      <w:r w:rsidRPr="00885E26">
        <w:rPr>
          <w:sz w:val="24"/>
          <w:szCs w:val="24"/>
        </w:rPr>
        <w:t>1</w:t>
      </w:r>
      <w:r w:rsidRPr="00885E26">
        <w:rPr>
          <w:rFonts w:hint="eastAsia"/>
          <w:sz w:val="24"/>
          <w:szCs w:val="24"/>
        </w:rPr>
        <w:t>）危险目标：实验楼</w:t>
      </w:r>
      <w:r w:rsidRPr="00885E26">
        <w:rPr>
          <w:sz w:val="24"/>
          <w:szCs w:val="24"/>
        </w:rPr>
        <w:t>4</w:t>
      </w:r>
      <w:r w:rsidRPr="00885E26">
        <w:rPr>
          <w:rFonts w:hint="eastAsia"/>
          <w:sz w:val="24"/>
          <w:szCs w:val="24"/>
        </w:rPr>
        <w:t>层，化学试剂库房。</w:t>
      </w:r>
    </w:p>
    <w:p w:rsidR="00885E26" w:rsidRPr="00885E26" w:rsidRDefault="00885E26" w:rsidP="00885E26">
      <w:pPr>
        <w:spacing w:line="360" w:lineRule="auto"/>
        <w:rPr>
          <w:sz w:val="24"/>
          <w:szCs w:val="24"/>
        </w:rPr>
      </w:pPr>
      <w:r w:rsidRPr="00885E26">
        <w:rPr>
          <w:sz w:val="24"/>
          <w:szCs w:val="24"/>
        </w:rPr>
        <w:t>2</w:t>
      </w:r>
      <w:r w:rsidRPr="00885E26">
        <w:rPr>
          <w:rFonts w:hint="eastAsia"/>
          <w:sz w:val="24"/>
          <w:szCs w:val="24"/>
        </w:rPr>
        <w:t>）危险种类：化学药品泄漏，化学药品火灾，化学品爆炸，危险化学品中毒。</w:t>
      </w:r>
    </w:p>
    <w:p w:rsidR="00885E26" w:rsidRPr="00885E26" w:rsidRDefault="00885E26" w:rsidP="00885E26">
      <w:pPr>
        <w:spacing w:line="360" w:lineRule="auto"/>
        <w:rPr>
          <w:b/>
          <w:sz w:val="24"/>
          <w:szCs w:val="24"/>
        </w:rPr>
      </w:pPr>
      <w:r w:rsidRPr="00885E26">
        <w:rPr>
          <w:b/>
          <w:sz w:val="24"/>
          <w:szCs w:val="24"/>
        </w:rPr>
        <w:t>2</w:t>
      </w:r>
      <w:r w:rsidRPr="00885E26">
        <w:rPr>
          <w:rFonts w:hint="eastAsia"/>
          <w:b/>
          <w:sz w:val="24"/>
          <w:szCs w:val="24"/>
        </w:rPr>
        <w:t>、灾情报告、报警程序</w:t>
      </w:r>
    </w:p>
    <w:p w:rsidR="00885E26" w:rsidRPr="00885E26" w:rsidRDefault="00885E26" w:rsidP="00885E26">
      <w:pPr>
        <w:spacing w:line="360" w:lineRule="auto"/>
        <w:rPr>
          <w:sz w:val="24"/>
          <w:szCs w:val="24"/>
        </w:rPr>
      </w:pPr>
      <w:r w:rsidRPr="00885E26">
        <w:rPr>
          <w:sz w:val="24"/>
          <w:szCs w:val="24"/>
        </w:rPr>
        <w:t xml:space="preserve">1) </w:t>
      </w:r>
      <w:r w:rsidRPr="00885E26">
        <w:rPr>
          <w:rFonts w:hint="eastAsia"/>
          <w:sz w:val="24"/>
          <w:szCs w:val="24"/>
        </w:rPr>
        <w:t>学校保卫处报警电话：</w:t>
      </w:r>
      <w:r w:rsidRPr="00885E26">
        <w:rPr>
          <w:sz w:val="24"/>
          <w:szCs w:val="24"/>
        </w:rPr>
        <w:t>62158</w:t>
      </w:r>
      <w:r w:rsidRPr="00885E26">
        <w:rPr>
          <w:rFonts w:hint="eastAsia"/>
          <w:sz w:val="24"/>
          <w:szCs w:val="24"/>
        </w:rPr>
        <w:t>110</w:t>
      </w:r>
      <w:r w:rsidRPr="00885E26">
        <w:rPr>
          <w:rFonts w:hint="eastAsia"/>
          <w:sz w:val="24"/>
          <w:szCs w:val="24"/>
        </w:rPr>
        <w:t>。</w:t>
      </w:r>
    </w:p>
    <w:p w:rsidR="00885E26" w:rsidRPr="00885E26" w:rsidRDefault="00885E26" w:rsidP="00885E26">
      <w:pPr>
        <w:spacing w:line="360" w:lineRule="auto"/>
        <w:rPr>
          <w:sz w:val="24"/>
          <w:szCs w:val="24"/>
        </w:rPr>
      </w:pPr>
      <w:r w:rsidRPr="00885E26">
        <w:rPr>
          <w:sz w:val="24"/>
          <w:szCs w:val="24"/>
        </w:rPr>
        <w:t xml:space="preserve">2) </w:t>
      </w:r>
      <w:r w:rsidRPr="00885E26">
        <w:rPr>
          <w:rFonts w:hint="eastAsia"/>
          <w:sz w:val="24"/>
          <w:szCs w:val="24"/>
        </w:rPr>
        <w:t>医疗急救电话：</w:t>
      </w:r>
      <w:r w:rsidRPr="00885E26">
        <w:rPr>
          <w:sz w:val="24"/>
          <w:szCs w:val="24"/>
        </w:rPr>
        <w:t>120</w:t>
      </w:r>
      <w:r w:rsidRPr="00885E26">
        <w:rPr>
          <w:rFonts w:hint="eastAsia"/>
          <w:sz w:val="24"/>
          <w:szCs w:val="24"/>
        </w:rPr>
        <w:t>。</w:t>
      </w:r>
    </w:p>
    <w:p w:rsidR="00885E26" w:rsidRPr="00885E26" w:rsidRDefault="00885E26" w:rsidP="00885E26">
      <w:pPr>
        <w:spacing w:line="360" w:lineRule="auto"/>
        <w:rPr>
          <w:sz w:val="24"/>
          <w:szCs w:val="24"/>
        </w:rPr>
      </w:pPr>
      <w:r w:rsidRPr="00885E26">
        <w:rPr>
          <w:sz w:val="24"/>
          <w:szCs w:val="24"/>
        </w:rPr>
        <w:lastRenderedPageBreak/>
        <w:t xml:space="preserve">3) </w:t>
      </w:r>
      <w:r w:rsidRPr="00885E26">
        <w:rPr>
          <w:rFonts w:hint="eastAsia"/>
          <w:sz w:val="24"/>
          <w:szCs w:val="24"/>
        </w:rPr>
        <w:t>事故控制应急咨询电话：国家化学事故应急咨询电话</w:t>
      </w:r>
      <w:r w:rsidRPr="00885E26">
        <w:rPr>
          <w:sz w:val="24"/>
          <w:szCs w:val="24"/>
        </w:rPr>
        <w:t>0532-83889090</w:t>
      </w:r>
      <w:r w:rsidRPr="00885E26">
        <w:rPr>
          <w:rFonts w:hint="eastAsia"/>
          <w:sz w:val="24"/>
          <w:szCs w:val="24"/>
        </w:rPr>
        <w:t>。</w:t>
      </w:r>
    </w:p>
    <w:p w:rsidR="00885E26" w:rsidRPr="00885E26" w:rsidRDefault="00885E26" w:rsidP="00885E26">
      <w:pPr>
        <w:spacing w:line="360" w:lineRule="auto"/>
        <w:rPr>
          <w:sz w:val="24"/>
          <w:szCs w:val="24"/>
        </w:rPr>
      </w:pPr>
      <w:r w:rsidRPr="00885E26">
        <w:rPr>
          <w:sz w:val="24"/>
          <w:szCs w:val="24"/>
        </w:rPr>
        <w:t>4)</w:t>
      </w:r>
      <w:r w:rsidRPr="00885E26">
        <w:rPr>
          <w:rFonts w:hint="eastAsia"/>
          <w:sz w:val="24"/>
          <w:szCs w:val="24"/>
        </w:rPr>
        <w:t>实验室安全事故应急小组：</w:t>
      </w:r>
    </w:p>
    <w:p w:rsidR="00885E26" w:rsidRPr="00885E26" w:rsidRDefault="00885E26" w:rsidP="00885E26">
      <w:pPr>
        <w:spacing w:line="360" w:lineRule="auto"/>
        <w:rPr>
          <w:sz w:val="24"/>
          <w:szCs w:val="24"/>
        </w:rPr>
      </w:pPr>
      <w:r w:rsidRPr="00885E26">
        <w:rPr>
          <w:sz w:val="24"/>
          <w:szCs w:val="24"/>
        </w:rPr>
        <w:t xml:space="preserve">5) </w:t>
      </w:r>
      <w:r w:rsidRPr="00885E26">
        <w:rPr>
          <w:rFonts w:hint="eastAsia"/>
          <w:sz w:val="24"/>
          <w:szCs w:val="24"/>
        </w:rPr>
        <w:t>组长：俞志敏，电话</w:t>
      </w:r>
      <w:r w:rsidRPr="00885E26">
        <w:rPr>
          <w:sz w:val="24"/>
          <w:szCs w:val="24"/>
        </w:rPr>
        <w:t>13013086237</w:t>
      </w:r>
    </w:p>
    <w:p w:rsidR="00885E26" w:rsidRPr="00885E26" w:rsidRDefault="00885E26" w:rsidP="00885E26">
      <w:pPr>
        <w:spacing w:line="360" w:lineRule="auto"/>
        <w:rPr>
          <w:sz w:val="24"/>
          <w:szCs w:val="24"/>
        </w:rPr>
      </w:pPr>
      <w:r w:rsidRPr="00885E26">
        <w:rPr>
          <w:sz w:val="24"/>
          <w:szCs w:val="24"/>
        </w:rPr>
        <w:t xml:space="preserve">6) </w:t>
      </w:r>
      <w:r w:rsidRPr="00885E26">
        <w:rPr>
          <w:rFonts w:hint="eastAsia"/>
          <w:sz w:val="24"/>
          <w:szCs w:val="24"/>
        </w:rPr>
        <w:t>副组长：吴茜茜，电话</w:t>
      </w:r>
      <w:r w:rsidRPr="00885E26">
        <w:rPr>
          <w:sz w:val="24"/>
          <w:szCs w:val="24"/>
        </w:rPr>
        <w:t xml:space="preserve"> 18919621632</w:t>
      </w:r>
    </w:p>
    <w:p w:rsidR="00885E26" w:rsidRPr="00885E26" w:rsidRDefault="00885E26" w:rsidP="00885E26">
      <w:pPr>
        <w:spacing w:line="360" w:lineRule="auto"/>
        <w:rPr>
          <w:sz w:val="24"/>
          <w:szCs w:val="24"/>
        </w:rPr>
      </w:pPr>
      <w:r w:rsidRPr="00885E26">
        <w:rPr>
          <w:sz w:val="24"/>
          <w:szCs w:val="24"/>
        </w:rPr>
        <w:t xml:space="preserve">7) </w:t>
      </w:r>
      <w:r w:rsidRPr="00885E26">
        <w:rPr>
          <w:rFonts w:hint="eastAsia"/>
          <w:sz w:val="24"/>
          <w:szCs w:val="24"/>
        </w:rPr>
        <w:t>成员：刘斌、李赓、刘盛萍、叶劲松</w:t>
      </w:r>
    </w:p>
    <w:p w:rsidR="00885E26" w:rsidRPr="00885E26" w:rsidRDefault="00885E26" w:rsidP="00885E26">
      <w:pPr>
        <w:spacing w:line="360" w:lineRule="auto"/>
        <w:ind w:firstLineChars="200" w:firstLine="480"/>
        <w:rPr>
          <w:sz w:val="24"/>
          <w:szCs w:val="24"/>
        </w:rPr>
      </w:pPr>
      <w:r w:rsidRPr="00885E26">
        <w:rPr>
          <w:rFonts w:hint="eastAsia"/>
          <w:sz w:val="24"/>
          <w:szCs w:val="24"/>
        </w:rPr>
        <w:t>危险化学品事故发生后现场人员首先进行个人防护，然后按照事故不同类别分别采取相应的现场处置措施，并立即报告实验室安全事故应急小组组长、成员及责任教师，判断事故等级和趋势后采取相应的内部外部联络。</w:t>
      </w:r>
    </w:p>
    <w:p w:rsidR="00885E26" w:rsidRPr="00885E26" w:rsidRDefault="00885E26" w:rsidP="00885E26">
      <w:pPr>
        <w:spacing w:line="360" w:lineRule="auto"/>
        <w:rPr>
          <w:b/>
          <w:sz w:val="24"/>
          <w:szCs w:val="24"/>
        </w:rPr>
      </w:pPr>
      <w:r w:rsidRPr="00885E26">
        <w:rPr>
          <w:b/>
          <w:sz w:val="24"/>
          <w:szCs w:val="24"/>
        </w:rPr>
        <w:t>3</w:t>
      </w:r>
      <w:r w:rsidRPr="00885E26">
        <w:rPr>
          <w:rFonts w:hint="eastAsia"/>
          <w:b/>
          <w:sz w:val="24"/>
          <w:szCs w:val="24"/>
        </w:rPr>
        <w:t>、实验室化学品泄漏处置程序</w:t>
      </w:r>
    </w:p>
    <w:p w:rsidR="00885E26" w:rsidRPr="00885E26" w:rsidRDefault="00885E26" w:rsidP="00885E26">
      <w:pPr>
        <w:spacing w:line="360" w:lineRule="auto"/>
        <w:ind w:firstLineChars="200" w:firstLine="480"/>
        <w:rPr>
          <w:rFonts w:cs="Calibri"/>
          <w:sz w:val="24"/>
          <w:szCs w:val="24"/>
        </w:rPr>
      </w:pPr>
      <w:r w:rsidRPr="00885E26">
        <w:rPr>
          <w:sz w:val="24"/>
          <w:szCs w:val="24"/>
        </w:rPr>
        <w:t>1</w:t>
      </w:r>
      <w:r w:rsidRPr="00885E26">
        <w:rPr>
          <w:rFonts w:hint="eastAsia"/>
          <w:sz w:val="24"/>
          <w:szCs w:val="24"/>
        </w:rPr>
        <w:t>）易燃、有毒气体泄漏：现场人员首先从</w:t>
      </w:r>
      <w:r w:rsidRPr="00885E26">
        <w:rPr>
          <w:rFonts w:hint="eastAsia"/>
          <w:b/>
          <w:sz w:val="24"/>
          <w:szCs w:val="24"/>
        </w:rPr>
        <w:t>室外总闸</w:t>
      </w:r>
      <w:r w:rsidRPr="00885E26">
        <w:rPr>
          <w:rFonts w:hint="eastAsia"/>
          <w:sz w:val="24"/>
          <w:szCs w:val="24"/>
        </w:rPr>
        <w:t>切断电源（避免断电时电弧引起火灾），佩戴个人防护用具，然后迅速开门窗通风，</w:t>
      </w:r>
      <w:r w:rsidRPr="00885E26">
        <w:rPr>
          <w:rFonts w:ascii="??" w:hAnsi="??" w:cs="宋体" w:hint="eastAsia"/>
          <w:color w:val="000000"/>
          <w:kern w:val="0"/>
          <w:sz w:val="24"/>
          <w:szCs w:val="24"/>
        </w:rPr>
        <w:t>依据可能发生的危险化学品事故类别、危害程度级别，划定危险区，对事故现场周边区域进行隔离和疏导。</w:t>
      </w:r>
      <w:r w:rsidRPr="00885E26">
        <w:rPr>
          <w:rFonts w:hint="eastAsia"/>
          <w:b/>
          <w:sz w:val="24"/>
          <w:szCs w:val="24"/>
        </w:rPr>
        <w:t>在做好安全保障工作之后</w:t>
      </w:r>
      <w:r w:rsidRPr="00885E26">
        <w:rPr>
          <w:rFonts w:hint="eastAsia"/>
          <w:sz w:val="24"/>
          <w:szCs w:val="24"/>
        </w:rPr>
        <w:t>对泄漏源进行控制处理：用毛巾或抹布擦拭洒出的液体，并将液体拧到大的容器中，然后再倒入带塞的玻璃瓶中。</w:t>
      </w:r>
    </w:p>
    <w:p w:rsidR="00885E26" w:rsidRPr="00885E26" w:rsidRDefault="00885E26" w:rsidP="00885E26">
      <w:pPr>
        <w:spacing w:line="360" w:lineRule="auto"/>
        <w:ind w:firstLineChars="200" w:firstLine="480"/>
        <w:rPr>
          <w:sz w:val="24"/>
          <w:szCs w:val="24"/>
        </w:rPr>
      </w:pPr>
      <w:r w:rsidRPr="00885E26">
        <w:rPr>
          <w:sz w:val="24"/>
          <w:szCs w:val="24"/>
        </w:rPr>
        <w:t>2</w:t>
      </w:r>
      <w:r w:rsidRPr="00885E26">
        <w:rPr>
          <w:rFonts w:hint="eastAsia"/>
          <w:sz w:val="24"/>
          <w:szCs w:val="24"/>
        </w:rPr>
        <w:t>）易燃、腐蚀、有毒液体泄漏：现场人员首先从室外总闸切断电源（避免断电时电弧引起火灾），佩戴个人防护用具，避免中毒和受到灼伤，然后使用相应物资擦拭和吸收。大量泄漏时在实验室门口设置堵截围堰后撤离，等待应急救援人员处置。</w:t>
      </w:r>
    </w:p>
    <w:p w:rsidR="00885E26" w:rsidRPr="00885E26" w:rsidRDefault="00885E26" w:rsidP="00885E26">
      <w:pPr>
        <w:spacing w:line="360" w:lineRule="auto"/>
        <w:ind w:firstLineChars="200" w:firstLine="480"/>
        <w:rPr>
          <w:sz w:val="24"/>
          <w:szCs w:val="24"/>
        </w:rPr>
      </w:pPr>
      <w:r w:rsidRPr="00885E26">
        <w:rPr>
          <w:sz w:val="24"/>
          <w:szCs w:val="24"/>
        </w:rPr>
        <w:t>3</w:t>
      </w:r>
      <w:r w:rsidRPr="00885E26">
        <w:rPr>
          <w:rFonts w:hint="eastAsia"/>
          <w:sz w:val="24"/>
          <w:szCs w:val="24"/>
        </w:rPr>
        <w:t>）化学废液及废旧试剂：本系化学废液种类主要为各种有机溶剂及废酸。指导教师督促实验人员进行有机溶剂回收利用。确实无法回收利用的，按类别收集于专用容器中，加盖并张贴标签注明废液名称、数量、实验室编号、操作人姓名。废液及废旧试剂由学院专门部门定期统一处置（拟交给吴山固废处置中心处置）。当化学废液及废旧试剂外泄时，知情者应立即通知本单位安全应急小组组长及成员，立即采取措施追回外泄废液，并追究外泄人员失职责任。外泄废液造成他人生命财产损害及环境破坏者，由相关部门按有关规定处置。知情不报者按失职论处。</w:t>
      </w:r>
    </w:p>
    <w:p w:rsidR="00885E26" w:rsidRPr="00885E26" w:rsidRDefault="00885E26" w:rsidP="00885E26">
      <w:pPr>
        <w:spacing w:line="360" w:lineRule="auto"/>
        <w:ind w:firstLineChars="200" w:firstLine="480"/>
        <w:rPr>
          <w:sz w:val="24"/>
          <w:szCs w:val="24"/>
        </w:rPr>
      </w:pPr>
      <w:r w:rsidRPr="00885E26">
        <w:rPr>
          <w:sz w:val="24"/>
          <w:szCs w:val="24"/>
        </w:rPr>
        <w:t>4</w:t>
      </w:r>
      <w:r w:rsidRPr="00885E26">
        <w:rPr>
          <w:rFonts w:hint="eastAsia"/>
          <w:sz w:val="24"/>
          <w:szCs w:val="24"/>
        </w:rPr>
        <w:t>）化学品包装物：剧毒化学品包装物，必须交学院专门部门统一处置。普通化学试剂瓶子，集中装于纸箱中，定期交给学校专门部门处理。</w:t>
      </w:r>
    </w:p>
    <w:p w:rsidR="00680158" w:rsidRDefault="00680158" w:rsidP="00885E26">
      <w:pPr>
        <w:spacing w:line="360" w:lineRule="auto"/>
        <w:rPr>
          <w:b/>
          <w:sz w:val="24"/>
          <w:szCs w:val="24"/>
        </w:rPr>
      </w:pPr>
    </w:p>
    <w:p w:rsidR="00885E26" w:rsidRPr="00885E26" w:rsidRDefault="00885E26" w:rsidP="00885E26">
      <w:pPr>
        <w:spacing w:line="360" w:lineRule="auto"/>
        <w:rPr>
          <w:b/>
          <w:sz w:val="24"/>
          <w:szCs w:val="24"/>
        </w:rPr>
      </w:pPr>
      <w:r w:rsidRPr="00885E26">
        <w:rPr>
          <w:b/>
          <w:sz w:val="24"/>
          <w:szCs w:val="24"/>
        </w:rPr>
        <w:lastRenderedPageBreak/>
        <w:t>4</w:t>
      </w:r>
      <w:r w:rsidRPr="00885E26">
        <w:rPr>
          <w:rFonts w:hint="eastAsia"/>
          <w:b/>
          <w:sz w:val="24"/>
          <w:szCs w:val="24"/>
        </w:rPr>
        <w:t>、实验室化学品火灾处置程序</w:t>
      </w:r>
    </w:p>
    <w:p w:rsidR="00885E26" w:rsidRPr="00885E26" w:rsidRDefault="00885E26" w:rsidP="00885E26">
      <w:pPr>
        <w:spacing w:line="360" w:lineRule="auto"/>
        <w:rPr>
          <w:sz w:val="24"/>
          <w:szCs w:val="24"/>
        </w:rPr>
      </w:pPr>
      <w:r w:rsidRPr="00885E26">
        <w:rPr>
          <w:rFonts w:ascii="Calibri" w:hAnsi="Calibri" w:cs="Calibri"/>
          <w:sz w:val="24"/>
          <w:szCs w:val="24"/>
        </w:rPr>
        <w:t xml:space="preserve">  </w:t>
      </w:r>
      <w:r w:rsidRPr="00885E26">
        <w:rPr>
          <w:rFonts w:hint="eastAsia"/>
          <w:sz w:val="24"/>
          <w:szCs w:val="24"/>
        </w:rPr>
        <w:t>实验中一旦发生了火灾切不可惊慌失措，应保持镇静。首先应立即切断室内一切火源和电源。然后根据具体情况正确地进行抢救和灭火。常用方法如下：</w:t>
      </w:r>
    </w:p>
    <w:p w:rsidR="00885E26" w:rsidRPr="00885E26" w:rsidRDefault="00885E26" w:rsidP="00885E26">
      <w:pPr>
        <w:spacing w:line="360" w:lineRule="auto"/>
        <w:rPr>
          <w:sz w:val="24"/>
          <w:szCs w:val="24"/>
        </w:rPr>
      </w:pPr>
      <w:r w:rsidRPr="00885E26">
        <w:rPr>
          <w:sz w:val="24"/>
          <w:szCs w:val="24"/>
        </w:rPr>
        <w:t xml:space="preserve">1) </w:t>
      </w:r>
      <w:r w:rsidRPr="00885E26">
        <w:rPr>
          <w:rFonts w:hint="eastAsia"/>
          <w:sz w:val="24"/>
          <w:szCs w:val="24"/>
        </w:rPr>
        <w:t>可燃液体着火：立即拿开着火区域内的一切可燃物质，关闭通风设施，防止扩大燃烧。若着火面积较小，可用抹布、湿布、铁片或沙土覆盖，隔绝空气使之熄灭。覆盖时动作要轻，避免碰坏或打翻盛装可燃溶剂的玻璃器皿，导致更多的溶剂流出而扩大着火面。</w:t>
      </w:r>
    </w:p>
    <w:p w:rsidR="00885E26" w:rsidRPr="00885E26" w:rsidRDefault="00885E26" w:rsidP="00885E26">
      <w:pPr>
        <w:spacing w:line="360" w:lineRule="auto"/>
        <w:rPr>
          <w:sz w:val="24"/>
          <w:szCs w:val="24"/>
        </w:rPr>
      </w:pPr>
      <w:r w:rsidRPr="00885E26">
        <w:rPr>
          <w:sz w:val="24"/>
          <w:szCs w:val="24"/>
        </w:rPr>
        <w:t xml:space="preserve">2) </w:t>
      </w:r>
      <w:r w:rsidRPr="00885E26">
        <w:rPr>
          <w:rFonts w:hint="eastAsia"/>
          <w:sz w:val="24"/>
          <w:szCs w:val="24"/>
        </w:rPr>
        <w:t>酒精及他可溶于水的液体着火：可用水灭火。</w:t>
      </w:r>
    </w:p>
    <w:p w:rsidR="00885E26" w:rsidRPr="00885E26" w:rsidRDefault="00885E26" w:rsidP="00885E26">
      <w:pPr>
        <w:spacing w:line="360" w:lineRule="auto"/>
        <w:rPr>
          <w:sz w:val="24"/>
          <w:szCs w:val="24"/>
        </w:rPr>
      </w:pPr>
      <w:r w:rsidRPr="00885E26">
        <w:rPr>
          <w:sz w:val="24"/>
          <w:szCs w:val="24"/>
        </w:rPr>
        <w:t xml:space="preserve">3) </w:t>
      </w:r>
      <w:r w:rsidRPr="00885E26">
        <w:rPr>
          <w:rFonts w:hint="eastAsia"/>
          <w:sz w:val="24"/>
          <w:szCs w:val="24"/>
        </w:rPr>
        <w:t>汽油、乙醚、甲苯等有机溶剂着火：应用石棉布或砂土扑灭。绝对不能用水，否则会扩大燃烧面积。</w:t>
      </w:r>
    </w:p>
    <w:p w:rsidR="00885E26" w:rsidRPr="00885E26" w:rsidRDefault="00885E26" w:rsidP="00885E26">
      <w:pPr>
        <w:spacing w:line="360" w:lineRule="auto"/>
        <w:rPr>
          <w:sz w:val="24"/>
          <w:szCs w:val="24"/>
        </w:rPr>
      </w:pPr>
      <w:r w:rsidRPr="00885E26">
        <w:rPr>
          <w:sz w:val="24"/>
          <w:szCs w:val="24"/>
        </w:rPr>
        <w:t xml:space="preserve">4) </w:t>
      </w:r>
      <w:r w:rsidRPr="00885E26">
        <w:rPr>
          <w:rFonts w:hint="eastAsia"/>
          <w:sz w:val="24"/>
          <w:szCs w:val="24"/>
        </w:rPr>
        <w:t>金属钠着火：用砂土覆盖灭火。</w:t>
      </w:r>
    </w:p>
    <w:p w:rsidR="00885E26" w:rsidRPr="00885E26" w:rsidRDefault="00885E26" w:rsidP="00885E26">
      <w:pPr>
        <w:spacing w:line="360" w:lineRule="auto"/>
        <w:rPr>
          <w:sz w:val="24"/>
          <w:szCs w:val="24"/>
        </w:rPr>
      </w:pPr>
      <w:r w:rsidRPr="00885E26">
        <w:rPr>
          <w:sz w:val="24"/>
          <w:szCs w:val="24"/>
        </w:rPr>
        <w:t xml:space="preserve">5) </w:t>
      </w:r>
      <w:r w:rsidRPr="00885E26">
        <w:rPr>
          <w:rFonts w:hint="eastAsia"/>
          <w:sz w:val="24"/>
          <w:szCs w:val="24"/>
        </w:rPr>
        <w:t>导线和电器外壳着火：不能用水及二氧化碳灭火器，应先切断电源，再用干粉灭火器或覆盖法灭火。</w:t>
      </w:r>
    </w:p>
    <w:p w:rsidR="00885E26" w:rsidRPr="00885E26" w:rsidRDefault="00885E26" w:rsidP="00885E26">
      <w:pPr>
        <w:spacing w:line="360" w:lineRule="auto"/>
        <w:rPr>
          <w:sz w:val="24"/>
          <w:szCs w:val="24"/>
        </w:rPr>
      </w:pPr>
      <w:r w:rsidRPr="00885E26">
        <w:rPr>
          <w:sz w:val="24"/>
          <w:szCs w:val="24"/>
        </w:rPr>
        <w:t xml:space="preserve">6) </w:t>
      </w:r>
      <w:r w:rsidRPr="00885E26">
        <w:rPr>
          <w:rFonts w:hint="eastAsia"/>
          <w:sz w:val="24"/>
          <w:szCs w:val="24"/>
        </w:rPr>
        <w:t>衣服烧着时切忌奔走，可用衣服、大衣等包裹身体或躺在地上滚动灭火。</w:t>
      </w:r>
      <w:r w:rsidRPr="00885E26">
        <w:rPr>
          <w:rFonts w:ascii="Calibri" w:hAnsi="Calibri" w:cs="Calibri"/>
          <w:sz w:val="24"/>
          <w:szCs w:val="24"/>
        </w:rPr>
        <w:t xml:space="preserve"> </w:t>
      </w:r>
    </w:p>
    <w:p w:rsidR="00885E26" w:rsidRPr="00885E26" w:rsidRDefault="00885E26" w:rsidP="00885E26">
      <w:pPr>
        <w:spacing w:line="360" w:lineRule="auto"/>
        <w:ind w:firstLineChars="200" w:firstLine="480"/>
        <w:rPr>
          <w:sz w:val="24"/>
          <w:szCs w:val="24"/>
        </w:rPr>
      </w:pPr>
      <w:r w:rsidRPr="00885E26">
        <w:rPr>
          <w:rFonts w:hint="eastAsia"/>
          <w:sz w:val="24"/>
          <w:szCs w:val="24"/>
        </w:rPr>
        <w:t>易燃、液化气体类火灾，首先切断电源，开门窗通风，起火初期首先控制气体泄漏，然后使用灭火毯遮盖扑灭，如无法控制气体泄漏，当容器内容物储存量低于爆炸极限时，使用干粉灭火器扑救，火焰消失后使用灭火器对周边环境降温至室温以免气体重新燃烧或爆炸，否则必须保持稳定燃烧，避免大量可燃气体泄漏出来与空气混合后发生爆炸。</w:t>
      </w:r>
    </w:p>
    <w:p w:rsidR="00885E26" w:rsidRPr="00885E26" w:rsidRDefault="00885E26" w:rsidP="00885E26">
      <w:pPr>
        <w:spacing w:line="360" w:lineRule="auto"/>
        <w:rPr>
          <w:sz w:val="24"/>
          <w:szCs w:val="24"/>
        </w:rPr>
      </w:pPr>
      <w:r w:rsidRPr="00885E26">
        <w:rPr>
          <w:rFonts w:ascii="Calibri" w:hAnsi="Calibri" w:cs="Calibri"/>
          <w:sz w:val="24"/>
          <w:szCs w:val="24"/>
        </w:rPr>
        <w:t xml:space="preserve"> </w:t>
      </w:r>
      <w:r w:rsidRPr="00885E26">
        <w:rPr>
          <w:rFonts w:hint="eastAsia"/>
          <w:sz w:val="24"/>
          <w:szCs w:val="24"/>
        </w:rPr>
        <w:t>氧化剂和有机过氧化物的灭火比较复杂，在选用时必须慎重考虑安全问题，使用者务必熟知该类物品的安全操作知识和理化性质，以备险情发生时采适当措施。一般应采取以下基本方法如下：</w:t>
      </w:r>
    </w:p>
    <w:p w:rsidR="00885E26" w:rsidRPr="00885E26" w:rsidRDefault="00885E26" w:rsidP="00885E26">
      <w:pPr>
        <w:spacing w:line="360" w:lineRule="auto"/>
        <w:rPr>
          <w:sz w:val="24"/>
          <w:szCs w:val="24"/>
        </w:rPr>
      </w:pPr>
      <w:r w:rsidRPr="00885E26">
        <w:rPr>
          <w:sz w:val="24"/>
          <w:szCs w:val="24"/>
        </w:rPr>
        <w:t xml:space="preserve">1) </w:t>
      </w:r>
      <w:r w:rsidRPr="00885E26">
        <w:rPr>
          <w:rFonts w:hint="eastAsia"/>
          <w:sz w:val="24"/>
          <w:szCs w:val="24"/>
        </w:rPr>
        <w:t>迅速查明着火或反应的氧化剂和有机过氧化物以及其它燃烧物的品名、数量、主要危险特性、燃烧范围、火势蔓延途径、能否用水或泡沫扑救。</w:t>
      </w:r>
    </w:p>
    <w:p w:rsidR="00885E26" w:rsidRPr="00885E26" w:rsidRDefault="00885E26" w:rsidP="00885E26">
      <w:pPr>
        <w:spacing w:line="360" w:lineRule="auto"/>
        <w:rPr>
          <w:sz w:val="24"/>
          <w:szCs w:val="24"/>
        </w:rPr>
      </w:pPr>
      <w:r w:rsidRPr="00885E26">
        <w:rPr>
          <w:sz w:val="24"/>
          <w:szCs w:val="24"/>
        </w:rPr>
        <w:t xml:space="preserve">2) </w:t>
      </w:r>
      <w:r w:rsidRPr="00885E26">
        <w:rPr>
          <w:rFonts w:hint="eastAsia"/>
          <w:sz w:val="24"/>
          <w:szCs w:val="24"/>
        </w:rPr>
        <w:t>能用水或泡沫扑救时，应尽一切可能切断火势蔓延，使着火区孤立，限制燃烧范围，同时应积极抢救受伤和被困人员。</w:t>
      </w:r>
    </w:p>
    <w:p w:rsidR="00885E26" w:rsidRPr="00885E26" w:rsidRDefault="00885E26" w:rsidP="00885E26">
      <w:pPr>
        <w:spacing w:line="360" w:lineRule="auto"/>
        <w:rPr>
          <w:sz w:val="24"/>
          <w:szCs w:val="24"/>
        </w:rPr>
      </w:pPr>
      <w:r w:rsidRPr="00885E26">
        <w:rPr>
          <w:sz w:val="24"/>
          <w:szCs w:val="24"/>
        </w:rPr>
        <w:t xml:space="preserve">3) </w:t>
      </w:r>
      <w:r w:rsidRPr="00885E26">
        <w:rPr>
          <w:rFonts w:hint="eastAsia"/>
          <w:sz w:val="24"/>
          <w:szCs w:val="24"/>
        </w:rPr>
        <w:t>不能用水、泡沫、二氧化碳扑救时，应用干粉、或用干燥的砂土覆盖。覆盖过程应先从着火区域四周尤其是下风等火势主要蔓延方向覆盖起，形成孤立火势的隔离带，然后逐步向着火点进逼。</w:t>
      </w:r>
    </w:p>
    <w:p w:rsidR="00680158" w:rsidRDefault="00680158" w:rsidP="00885E26">
      <w:pPr>
        <w:spacing w:line="360" w:lineRule="auto"/>
        <w:rPr>
          <w:b/>
          <w:sz w:val="24"/>
          <w:szCs w:val="24"/>
        </w:rPr>
      </w:pPr>
    </w:p>
    <w:p w:rsidR="00885E26" w:rsidRPr="00885E26" w:rsidRDefault="00885E26" w:rsidP="00885E26">
      <w:pPr>
        <w:spacing w:line="360" w:lineRule="auto"/>
        <w:rPr>
          <w:b/>
          <w:sz w:val="24"/>
          <w:szCs w:val="24"/>
        </w:rPr>
      </w:pPr>
      <w:r w:rsidRPr="00885E26">
        <w:rPr>
          <w:b/>
          <w:sz w:val="24"/>
          <w:szCs w:val="24"/>
        </w:rPr>
        <w:lastRenderedPageBreak/>
        <w:t>5</w:t>
      </w:r>
      <w:r w:rsidRPr="00885E26">
        <w:rPr>
          <w:rFonts w:hint="eastAsia"/>
          <w:b/>
          <w:sz w:val="24"/>
          <w:szCs w:val="24"/>
        </w:rPr>
        <w:t>、实验室化学品爆炸处置程序</w:t>
      </w:r>
    </w:p>
    <w:p w:rsidR="00885E26" w:rsidRPr="00885E26" w:rsidRDefault="00885E26" w:rsidP="00885E26">
      <w:pPr>
        <w:spacing w:line="360" w:lineRule="auto"/>
        <w:ind w:firstLineChars="150" w:firstLine="360"/>
        <w:rPr>
          <w:sz w:val="24"/>
          <w:szCs w:val="24"/>
        </w:rPr>
      </w:pPr>
      <w:r w:rsidRPr="00885E26">
        <w:rPr>
          <w:rFonts w:hint="eastAsia"/>
          <w:sz w:val="24"/>
          <w:szCs w:val="24"/>
        </w:rPr>
        <w:t>混合性爆炸发生后，现场和周边实验室人员应开门窗通风，切断电源，熄灭所有点火源，避免发生二次爆炸，尽快通知学校消防及单位安全应急小组进行扑救，必要时电话</w:t>
      </w:r>
      <w:r w:rsidRPr="00885E26">
        <w:rPr>
          <w:sz w:val="24"/>
          <w:szCs w:val="24"/>
        </w:rPr>
        <w:t>119</w:t>
      </w:r>
      <w:r w:rsidRPr="00885E26">
        <w:rPr>
          <w:rFonts w:hint="eastAsia"/>
          <w:sz w:val="24"/>
          <w:szCs w:val="24"/>
        </w:rPr>
        <w:t>报警。</w:t>
      </w:r>
    </w:p>
    <w:p w:rsidR="00885E26" w:rsidRPr="00885E26" w:rsidRDefault="00885E26" w:rsidP="00885E26">
      <w:pPr>
        <w:spacing w:line="360" w:lineRule="auto"/>
        <w:rPr>
          <w:b/>
          <w:sz w:val="24"/>
          <w:szCs w:val="24"/>
        </w:rPr>
      </w:pPr>
      <w:r w:rsidRPr="00885E26">
        <w:rPr>
          <w:b/>
          <w:sz w:val="24"/>
          <w:szCs w:val="24"/>
        </w:rPr>
        <w:t>6</w:t>
      </w:r>
      <w:r w:rsidRPr="00885E26">
        <w:rPr>
          <w:rFonts w:hint="eastAsia"/>
          <w:b/>
          <w:sz w:val="24"/>
          <w:szCs w:val="24"/>
        </w:rPr>
        <w:t>、人员紧急疏散、撤离</w:t>
      </w:r>
    </w:p>
    <w:p w:rsidR="00885E26" w:rsidRPr="00885E26" w:rsidRDefault="00885E26" w:rsidP="00885E26">
      <w:pPr>
        <w:spacing w:line="360" w:lineRule="auto"/>
        <w:ind w:firstLineChars="200" w:firstLine="480"/>
        <w:rPr>
          <w:sz w:val="24"/>
          <w:szCs w:val="24"/>
        </w:rPr>
      </w:pPr>
      <w:r w:rsidRPr="00885E26">
        <w:rPr>
          <w:rFonts w:hint="eastAsia"/>
          <w:sz w:val="24"/>
          <w:szCs w:val="24"/>
        </w:rPr>
        <w:t>按“火灾控制与人员疏散应急预案”中的疏散、撤离程序执行。</w:t>
      </w:r>
    </w:p>
    <w:p w:rsidR="00885E26" w:rsidRPr="00885E26" w:rsidRDefault="00885E26" w:rsidP="00885E26">
      <w:pPr>
        <w:spacing w:line="360" w:lineRule="auto"/>
        <w:rPr>
          <w:b/>
          <w:sz w:val="24"/>
          <w:szCs w:val="24"/>
        </w:rPr>
      </w:pPr>
      <w:r w:rsidRPr="00885E26">
        <w:rPr>
          <w:b/>
          <w:sz w:val="24"/>
          <w:szCs w:val="24"/>
        </w:rPr>
        <w:t>7</w:t>
      </w:r>
      <w:r w:rsidRPr="00885E26">
        <w:rPr>
          <w:rFonts w:hint="eastAsia"/>
          <w:b/>
          <w:sz w:val="24"/>
          <w:szCs w:val="24"/>
        </w:rPr>
        <w:t>、受伤人员现场救护、医院救治</w:t>
      </w:r>
    </w:p>
    <w:p w:rsidR="00885E26" w:rsidRPr="00885E26" w:rsidRDefault="00885E26" w:rsidP="00885E26">
      <w:pPr>
        <w:spacing w:line="360" w:lineRule="auto"/>
        <w:ind w:firstLineChars="200" w:firstLine="480"/>
        <w:rPr>
          <w:sz w:val="24"/>
          <w:szCs w:val="24"/>
        </w:rPr>
      </w:pPr>
      <w:r w:rsidRPr="00885E26">
        <w:rPr>
          <w:rFonts w:hint="eastAsia"/>
          <w:sz w:val="24"/>
          <w:szCs w:val="24"/>
        </w:rPr>
        <w:t>对受到化学伤害的人员进行急救时，按下列方法紧急处理：</w:t>
      </w:r>
    </w:p>
    <w:p w:rsidR="00885E26" w:rsidRPr="00885E26" w:rsidRDefault="00885E26" w:rsidP="00885E26">
      <w:pPr>
        <w:spacing w:line="360" w:lineRule="auto"/>
        <w:ind w:firstLineChars="150" w:firstLine="360"/>
        <w:rPr>
          <w:sz w:val="24"/>
          <w:szCs w:val="24"/>
        </w:rPr>
      </w:pPr>
      <w:r w:rsidRPr="00885E26">
        <w:rPr>
          <w:sz w:val="24"/>
          <w:szCs w:val="24"/>
        </w:rPr>
        <w:t xml:space="preserve"> 1</w:t>
      </w:r>
      <w:r w:rsidRPr="00885E26">
        <w:rPr>
          <w:rFonts w:hint="eastAsia"/>
          <w:sz w:val="24"/>
          <w:szCs w:val="24"/>
        </w:rPr>
        <w:t>）置神志不清的伤员于侧位，防止气道梗阻，呼吸困难时给予氧气吸入；呼吸停止时立即进行人工呼吸；心脏停止者立即进行胸外心脏挤压。</w:t>
      </w:r>
    </w:p>
    <w:p w:rsidR="00885E26" w:rsidRPr="00885E26" w:rsidRDefault="00885E26" w:rsidP="00885E26">
      <w:pPr>
        <w:spacing w:line="360" w:lineRule="auto"/>
        <w:ind w:firstLineChars="200" w:firstLine="480"/>
        <w:rPr>
          <w:sz w:val="24"/>
          <w:szCs w:val="24"/>
        </w:rPr>
      </w:pPr>
      <w:r w:rsidRPr="00885E26">
        <w:rPr>
          <w:sz w:val="24"/>
          <w:szCs w:val="24"/>
        </w:rPr>
        <w:t>2</w:t>
      </w:r>
      <w:r w:rsidRPr="00885E26">
        <w:rPr>
          <w:rFonts w:hint="eastAsia"/>
          <w:sz w:val="24"/>
          <w:szCs w:val="24"/>
        </w:rPr>
        <w:t>）皮肤污染时，脱去污染的衣服，用流动清水冲洗；头面部灼伤时，要注意眼、耳、鼻、口腔的清洗。</w:t>
      </w:r>
    </w:p>
    <w:p w:rsidR="00885E26" w:rsidRPr="001213DE" w:rsidRDefault="00885E26" w:rsidP="00885E26">
      <w:pPr>
        <w:spacing w:line="360" w:lineRule="auto"/>
        <w:ind w:firstLineChars="150" w:firstLine="360"/>
        <w:rPr>
          <w:rFonts w:ascii="Times New Roman" w:hAnsi="Times New Roman" w:cs="Times New Roman"/>
          <w:sz w:val="24"/>
          <w:szCs w:val="24"/>
        </w:rPr>
      </w:pPr>
      <w:r w:rsidRPr="001213DE">
        <w:rPr>
          <w:rFonts w:ascii="Times New Roman" w:hAnsi="Times New Roman" w:cs="Times New Roman"/>
          <w:sz w:val="24"/>
          <w:szCs w:val="24"/>
        </w:rPr>
        <w:t>3</w:t>
      </w:r>
      <w:r w:rsidRPr="001213DE">
        <w:rPr>
          <w:rFonts w:ascii="Times New Roman" w:cs="Times New Roman"/>
          <w:sz w:val="24"/>
          <w:szCs w:val="24"/>
        </w:rPr>
        <w:t>）眼睛污染时，立即提起眼脸，用大量流动清水彻底冲洗至少</w:t>
      </w:r>
      <w:r w:rsidRPr="001213DE">
        <w:rPr>
          <w:rFonts w:ascii="Times New Roman" w:hAnsi="Times New Roman" w:cs="Times New Roman"/>
          <w:sz w:val="24"/>
          <w:szCs w:val="24"/>
        </w:rPr>
        <w:t>15</w:t>
      </w:r>
      <w:r w:rsidRPr="001213DE">
        <w:rPr>
          <w:rFonts w:ascii="Times New Roman" w:cs="Times New Roman"/>
          <w:sz w:val="24"/>
          <w:szCs w:val="24"/>
        </w:rPr>
        <w:t>分钟。</w:t>
      </w:r>
    </w:p>
    <w:p w:rsidR="00885E26" w:rsidRPr="001213DE" w:rsidRDefault="00885E26" w:rsidP="00885E26">
      <w:pPr>
        <w:spacing w:line="360" w:lineRule="auto"/>
        <w:ind w:firstLineChars="200" w:firstLine="480"/>
        <w:rPr>
          <w:rFonts w:ascii="Times New Roman" w:hAnsi="Times New Roman" w:cs="Times New Roman"/>
          <w:sz w:val="24"/>
          <w:szCs w:val="24"/>
        </w:rPr>
      </w:pPr>
      <w:r w:rsidRPr="001213DE">
        <w:rPr>
          <w:rFonts w:ascii="Times New Roman" w:hAnsi="Times New Roman" w:cs="Times New Roman"/>
          <w:sz w:val="24"/>
          <w:szCs w:val="24"/>
        </w:rPr>
        <w:t>4</w:t>
      </w:r>
      <w:r w:rsidRPr="001213DE">
        <w:rPr>
          <w:rFonts w:ascii="Times New Roman" w:cs="Times New Roman"/>
          <w:sz w:val="24"/>
          <w:szCs w:val="24"/>
        </w:rPr>
        <w:t>）发生冻伤时，应迅速复温。复温的方法是采用</w:t>
      </w:r>
      <w:r w:rsidRPr="001213DE">
        <w:rPr>
          <w:rFonts w:ascii="Times New Roman" w:hAnsi="Times New Roman" w:cs="Times New Roman"/>
          <w:sz w:val="24"/>
          <w:szCs w:val="24"/>
        </w:rPr>
        <w:t>40℃</w:t>
      </w:r>
      <w:r w:rsidRPr="001213DE">
        <w:rPr>
          <w:rFonts w:ascii="Times New Roman" w:cs="Times New Roman"/>
          <w:sz w:val="24"/>
          <w:szCs w:val="24"/>
        </w:rPr>
        <w:t>～</w:t>
      </w:r>
      <w:r w:rsidRPr="001213DE">
        <w:rPr>
          <w:rFonts w:ascii="Times New Roman" w:hAnsi="Times New Roman" w:cs="Times New Roman"/>
          <w:sz w:val="24"/>
          <w:szCs w:val="24"/>
        </w:rPr>
        <w:t>42℃</w:t>
      </w:r>
      <w:r w:rsidRPr="001213DE">
        <w:rPr>
          <w:rFonts w:ascii="Times New Roman" w:cs="Times New Roman"/>
          <w:sz w:val="24"/>
          <w:szCs w:val="24"/>
        </w:rPr>
        <w:t>恒温热水浸泡，使其在</w:t>
      </w:r>
      <w:r w:rsidRPr="001213DE">
        <w:rPr>
          <w:rFonts w:ascii="Times New Roman" w:hAnsi="Times New Roman" w:cs="Times New Roman"/>
          <w:sz w:val="24"/>
          <w:szCs w:val="24"/>
        </w:rPr>
        <w:t>15</w:t>
      </w:r>
      <w:r w:rsidRPr="001213DE">
        <w:rPr>
          <w:rFonts w:ascii="Times New Roman" w:cs="Times New Roman"/>
          <w:sz w:val="24"/>
          <w:szCs w:val="24"/>
        </w:rPr>
        <w:t>～</w:t>
      </w:r>
      <w:r w:rsidRPr="001213DE">
        <w:rPr>
          <w:rFonts w:ascii="Times New Roman" w:hAnsi="Times New Roman" w:cs="Times New Roman"/>
          <w:sz w:val="24"/>
          <w:szCs w:val="24"/>
        </w:rPr>
        <w:t>30</w:t>
      </w:r>
      <w:r w:rsidRPr="001213DE">
        <w:rPr>
          <w:rFonts w:ascii="Times New Roman" w:cs="Times New Roman"/>
          <w:sz w:val="24"/>
          <w:szCs w:val="24"/>
        </w:rPr>
        <w:t>分钟内温度提高至接近正常。在对冻伤的部位进行轻柔按摩时，应注意不要将伤处的皮肤擦破，以防感染。</w:t>
      </w:r>
    </w:p>
    <w:p w:rsidR="00885E26" w:rsidRPr="00885E26" w:rsidRDefault="00885E26" w:rsidP="00885E26">
      <w:pPr>
        <w:widowControl/>
        <w:spacing w:before="100" w:beforeAutospacing="1" w:after="100" w:afterAutospacing="1" w:line="360" w:lineRule="auto"/>
        <w:jc w:val="left"/>
        <w:rPr>
          <w:rFonts w:ascii="宋体" w:cs="宋体"/>
          <w:b/>
          <w:kern w:val="0"/>
          <w:sz w:val="24"/>
          <w:szCs w:val="24"/>
        </w:rPr>
      </w:pPr>
      <w:r w:rsidRPr="00885E26">
        <w:rPr>
          <w:rFonts w:hint="eastAsia"/>
          <w:b/>
          <w:sz w:val="24"/>
          <w:szCs w:val="24"/>
        </w:rPr>
        <w:t>四．</w:t>
      </w:r>
      <w:r w:rsidRPr="00885E26">
        <w:rPr>
          <w:rFonts w:ascii="宋体" w:hAnsi="宋体" w:cs="宋体" w:hint="eastAsia"/>
          <w:b/>
          <w:kern w:val="0"/>
          <w:sz w:val="24"/>
          <w:szCs w:val="24"/>
        </w:rPr>
        <w:t>实验室中毒应急处理预案</w:t>
      </w:r>
    </w:p>
    <w:p w:rsidR="00885E26" w:rsidRPr="00885E26" w:rsidRDefault="00885E26" w:rsidP="00885E26">
      <w:pPr>
        <w:widowControl/>
        <w:spacing w:before="100" w:beforeAutospacing="1" w:after="100" w:afterAutospacing="1" w:line="360" w:lineRule="auto"/>
        <w:ind w:firstLineChars="150" w:firstLine="360"/>
        <w:jc w:val="left"/>
        <w:rPr>
          <w:rFonts w:ascii="宋体" w:hAnsi="宋体" w:cs="宋体"/>
          <w:kern w:val="0"/>
          <w:sz w:val="24"/>
          <w:szCs w:val="24"/>
        </w:rPr>
      </w:pPr>
      <w:r w:rsidRPr="00885E26">
        <w:rPr>
          <w:rFonts w:ascii="宋体" w:hAnsi="宋体" w:cs="宋体" w:hint="eastAsia"/>
          <w:kern w:val="0"/>
          <w:sz w:val="24"/>
          <w:szCs w:val="24"/>
        </w:rPr>
        <w:t>实验中若感觉咽喉灼痛、嘴唇脱色或发绀，胃部痉挛或恶心呕吐等症状时，则可能是中毒所致。视中毒原因施以下述急救后，立即送医院治疗，不得延误。</w:t>
      </w:r>
    </w:p>
    <w:p w:rsidR="00885E26" w:rsidRPr="00885E26" w:rsidRDefault="00885E26" w:rsidP="00885E26">
      <w:pPr>
        <w:widowControl/>
        <w:spacing w:before="100" w:beforeAutospacing="1" w:after="100" w:afterAutospacing="1" w:line="360" w:lineRule="auto"/>
        <w:jc w:val="left"/>
        <w:rPr>
          <w:rFonts w:ascii="宋体" w:hAnsi="宋体" w:cs="宋体"/>
          <w:kern w:val="0"/>
          <w:sz w:val="24"/>
          <w:szCs w:val="24"/>
        </w:rPr>
      </w:pPr>
      <w:r w:rsidRPr="00885E26">
        <w:rPr>
          <w:rFonts w:ascii="宋体" w:hAnsi="宋体" w:cs="宋体"/>
          <w:kern w:val="0"/>
          <w:sz w:val="24"/>
          <w:szCs w:val="24"/>
        </w:rPr>
        <w:t>1</w:t>
      </w:r>
      <w:r w:rsidRPr="00885E26">
        <w:rPr>
          <w:rFonts w:ascii="宋体" w:hAnsi="宋体" w:cs="宋体" w:hint="eastAsia"/>
          <w:kern w:val="0"/>
          <w:sz w:val="24"/>
          <w:szCs w:val="24"/>
        </w:rPr>
        <w:t>、首先将中毒者转移到安全地带，解开领扣，使其呼吸通畅，让中毒者呼吸到新鲜空气。</w:t>
      </w:r>
    </w:p>
    <w:p w:rsidR="00885E26" w:rsidRPr="00885E26" w:rsidRDefault="00885E26" w:rsidP="00885E26">
      <w:pPr>
        <w:widowControl/>
        <w:spacing w:before="100" w:beforeAutospacing="1" w:after="100" w:afterAutospacing="1" w:line="360" w:lineRule="auto"/>
        <w:jc w:val="left"/>
        <w:rPr>
          <w:rFonts w:ascii="宋体" w:hAnsi="宋体" w:cs="宋体"/>
          <w:kern w:val="0"/>
          <w:sz w:val="24"/>
          <w:szCs w:val="24"/>
        </w:rPr>
      </w:pPr>
      <w:r w:rsidRPr="00885E26">
        <w:rPr>
          <w:rFonts w:ascii="宋体" w:hAnsi="宋体" w:cs="宋体"/>
          <w:kern w:val="0"/>
          <w:sz w:val="24"/>
          <w:szCs w:val="24"/>
        </w:rPr>
        <w:t>2</w:t>
      </w:r>
      <w:r w:rsidRPr="00885E26">
        <w:rPr>
          <w:rFonts w:ascii="宋体" w:hAnsi="宋体" w:cs="宋体" w:hint="eastAsia"/>
          <w:kern w:val="0"/>
          <w:sz w:val="24"/>
          <w:szCs w:val="24"/>
        </w:rPr>
        <w:t>、误服毒物中毒者，须立即引吐、洗胃及导泻，患者清醒而又合作，宜饮大量清水引吐，亦可用药物引吐。对引吐效果不好或昏迷者，应立即送医院用胃管洗胃。孕妇应慎用催吐救援。</w:t>
      </w:r>
    </w:p>
    <w:p w:rsidR="00885E26" w:rsidRPr="00885E26" w:rsidRDefault="00885E26" w:rsidP="00885E26">
      <w:pPr>
        <w:widowControl/>
        <w:spacing w:before="100" w:beforeAutospacing="1" w:after="100" w:afterAutospacing="1" w:line="360" w:lineRule="auto"/>
        <w:jc w:val="left"/>
        <w:rPr>
          <w:rFonts w:ascii="宋体" w:hAnsi="宋体" w:cs="宋体"/>
          <w:kern w:val="0"/>
          <w:sz w:val="24"/>
          <w:szCs w:val="24"/>
        </w:rPr>
      </w:pPr>
      <w:r w:rsidRPr="00885E26">
        <w:rPr>
          <w:rFonts w:ascii="宋体" w:hAnsi="宋体" w:cs="宋体"/>
          <w:kern w:val="0"/>
          <w:sz w:val="24"/>
          <w:szCs w:val="24"/>
        </w:rPr>
        <w:t>3</w:t>
      </w:r>
      <w:r w:rsidRPr="00885E26">
        <w:rPr>
          <w:rFonts w:ascii="宋体" w:hAnsi="宋体" w:cs="宋体" w:hint="eastAsia"/>
          <w:kern w:val="0"/>
          <w:sz w:val="24"/>
          <w:szCs w:val="24"/>
        </w:rPr>
        <w:t>、重金属盐中毒者，喝一杯含有几克</w:t>
      </w:r>
      <w:r w:rsidRPr="00885E26">
        <w:rPr>
          <w:rFonts w:ascii="宋体" w:hAnsi="宋体" w:cs="宋体"/>
          <w:kern w:val="0"/>
          <w:sz w:val="24"/>
          <w:szCs w:val="24"/>
        </w:rPr>
        <w:t>MgSO</w:t>
      </w:r>
      <w:r w:rsidRPr="00885E26">
        <w:rPr>
          <w:rFonts w:ascii="宋体" w:hAnsi="宋体" w:cs="宋体"/>
          <w:kern w:val="0"/>
          <w:sz w:val="24"/>
          <w:szCs w:val="24"/>
          <w:vertAlign w:val="subscript"/>
        </w:rPr>
        <w:t>4</w:t>
      </w:r>
      <w:r w:rsidRPr="00885E26">
        <w:rPr>
          <w:rFonts w:ascii="宋体" w:hAnsi="宋体" w:cs="宋体" w:hint="eastAsia"/>
          <w:kern w:val="0"/>
          <w:sz w:val="24"/>
          <w:szCs w:val="24"/>
        </w:rPr>
        <w:t>的水溶液，立即就医。不要服催吐药，以免引起危险或使病情复杂化。砷和汞化物中毒者，必须紧急就医。</w:t>
      </w:r>
    </w:p>
    <w:p w:rsidR="00885E26" w:rsidRPr="00885E26" w:rsidRDefault="00885E26" w:rsidP="00885E26">
      <w:pPr>
        <w:widowControl/>
        <w:spacing w:before="100" w:beforeAutospacing="1" w:after="100" w:afterAutospacing="1" w:line="360" w:lineRule="auto"/>
        <w:jc w:val="left"/>
        <w:rPr>
          <w:rFonts w:ascii="宋体" w:hAnsi="宋体" w:cs="宋体"/>
          <w:kern w:val="0"/>
          <w:sz w:val="24"/>
          <w:szCs w:val="24"/>
        </w:rPr>
      </w:pPr>
      <w:r w:rsidRPr="00885E26">
        <w:rPr>
          <w:rFonts w:ascii="宋体" w:hAnsi="宋体" w:cs="宋体"/>
          <w:kern w:val="0"/>
          <w:sz w:val="24"/>
          <w:szCs w:val="24"/>
        </w:rPr>
        <w:lastRenderedPageBreak/>
        <w:t>4</w:t>
      </w:r>
      <w:r w:rsidRPr="00885E26">
        <w:rPr>
          <w:rFonts w:ascii="宋体" w:hAnsi="宋体" w:cs="宋体" w:hint="eastAsia"/>
          <w:kern w:val="0"/>
          <w:sz w:val="24"/>
          <w:szCs w:val="24"/>
        </w:rPr>
        <w:t>、吸入刺激性气体中毒者，应立即将患者转移离开中毒现场，</w:t>
      </w:r>
      <w:r w:rsidRPr="001213DE">
        <w:rPr>
          <w:rFonts w:ascii="Times New Roman" w:hAnsi="宋体" w:cs="Times New Roman"/>
          <w:kern w:val="0"/>
          <w:sz w:val="24"/>
          <w:szCs w:val="24"/>
        </w:rPr>
        <w:t>给予</w:t>
      </w:r>
      <w:r w:rsidRPr="001213DE">
        <w:rPr>
          <w:rFonts w:ascii="Times New Roman" w:hAnsi="Times New Roman" w:cs="Times New Roman"/>
          <w:kern w:val="0"/>
          <w:sz w:val="24"/>
          <w:szCs w:val="24"/>
        </w:rPr>
        <w:t>2%~5%</w:t>
      </w:r>
      <w:r w:rsidRPr="00885E26">
        <w:rPr>
          <w:rFonts w:ascii="宋体" w:hAnsi="宋体" w:cs="宋体" w:hint="eastAsia"/>
          <w:kern w:val="0"/>
          <w:sz w:val="24"/>
          <w:szCs w:val="24"/>
        </w:rPr>
        <w:t>碳酸氢钠溶液雾化吸入、吸氧。气管痉挛者应酌情给解痉挛药物雾化吸入。应急人员一般应配置过滤式防毒面罩、防毒服装、防毒手套、防毒靴等。</w:t>
      </w:r>
    </w:p>
    <w:p w:rsidR="00885E26" w:rsidRPr="00885E26" w:rsidRDefault="00885E26" w:rsidP="00885E26">
      <w:pPr>
        <w:spacing w:line="360" w:lineRule="auto"/>
        <w:rPr>
          <w:b/>
          <w:sz w:val="24"/>
          <w:szCs w:val="24"/>
        </w:rPr>
      </w:pPr>
      <w:r w:rsidRPr="00885E26">
        <w:rPr>
          <w:rFonts w:hint="eastAsia"/>
          <w:b/>
          <w:sz w:val="24"/>
          <w:szCs w:val="24"/>
        </w:rPr>
        <w:t>五．触电事故应急预案</w:t>
      </w:r>
    </w:p>
    <w:p w:rsidR="00885E26" w:rsidRPr="00885E26" w:rsidRDefault="00885E26" w:rsidP="00885E26">
      <w:pPr>
        <w:spacing w:line="360" w:lineRule="auto"/>
        <w:ind w:firstLineChars="200" w:firstLine="480"/>
        <w:rPr>
          <w:sz w:val="24"/>
          <w:szCs w:val="24"/>
        </w:rPr>
      </w:pPr>
      <w:r w:rsidRPr="00885E26">
        <w:rPr>
          <w:rFonts w:hint="eastAsia"/>
          <w:sz w:val="24"/>
          <w:szCs w:val="24"/>
        </w:rPr>
        <w:t>应急措施要点：抢救触电者，避免在抢救时发生其它事故。发现触电事故的任何人员都应当在第一时间抢救触电者，必要时在场人员要打</w:t>
      </w:r>
      <w:r w:rsidRPr="00885E26">
        <w:rPr>
          <w:sz w:val="24"/>
          <w:szCs w:val="24"/>
        </w:rPr>
        <w:t>120</w:t>
      </w:r>
      <w:r w:rsidRPr="00885E26">
        <w:rPr>
          <w:rFonts w:hint="eastAsia"/>
          <w:sz w:val="24"/>
          <w:szCs w:val="24"/>
        </w:rPr>
        <w:t>求援，同时向单位领导报告。</w:t>
      </w:r>
    </w:p>
    <w:p w:rsidR="00885E26" w:rsidRPr="00885E26" w:rsidRDefault="00885E26" w:rsidP="00885E26">
      <w:pPr>
        <w:spacing w:line="360" w:lineRule="auto"/>
        <w:rPr>
          <w:b/>
          <w:sz w:val="24"/>
          <w:szCs w:val="24"/>
        </w:rPr>
      </w:pPr>
      <w:r w:rsidRPr="00885E26">
        <w:rPr>
          <w:b/>
          <w:sz w:val="24"/>
          <w:szCs w:val="24"/>
        </w:rPr>
        <w:t>1</w:t>
      </w:r>
      <w:r w:rsidRPr="00885E26">
        <w:rPr>
          <w:rFonts w:hint="eastAsia"/>
          <w:b/>
          <w:sz w:val="24"/>
          <w:szCs w:val="24"/>
        </w:rPr>
        <w:t>．触电解脱方法</w:t>
      </w:r>
    </w:p>
    <w:p w:rsidR="00885E26" w:rsidRPr="00885E26" w:rsidRDefault="00885E26" w:rsidP="00885E26">
      <w:pPr>
        <w:spacing w:line="360" w:lineRule="auto"/>
        <w:rPr>
          <w:sz w:val="24"/>
          <w:szCs w:val="24"/>
        </w:rPr>
      </w:pPr>
      <w:r w:rsidRPr="00885E26">
        <w:rPr>
          <w:sz w:val="24"/>
          <w:szCs w:val="24"/>
        </w:rPr>
        <w:t>1</w:t>
      </w:r>
      <w:r w:rsidRPr="00885E26">
        <w:rPr>
          <w:rFonts w:hint="eastAsia"/>
          <w:sz w:val="24"/>
          <w:szCs w:val="24"/>
        </w:rPr>
        <w:t>）切断电源。</w:t>
      </w:r>
    </w:p>
    <w:p w:rsidR="00885E26" w:rsidRPr="00885E26" w:rsidRDefault="00885E26" w:rsidP="00885E26">
      <w:pPr>
        <w:spacing w:line="360" w:lineRule="auto"/>
        <w:rPr>
          <w:sz w:val="24"/>
          <w:szCs w:val="24"/>
        </w:rPr>
      </w:pPr>
      <w:r w:rsidRPr="00885E26">
        <w:rPr>
          <w:sz w:val="24"/>
          <w:szCs w:val="24"/>
        </w:rPr>
        <w:t>2</w:t>
      </w:r>
      <w:r w:rsidRPr="00885E26">
        <w:rPr>
          <w:rFonts w:hint="eastAsia"/>
          <w:sz w:val="24"/>
          <w:szCs w:val="24"/>
        </w:rPr>
        <w:t>）若一时无法切断电源，可用</w:t>
      </w:r>
      <w:r w:rsidRPr="00885E26">
        <w:rPr>
          <w:rFonts w:hint="eastAsia"/>
          <w:b/>
          <w:sz w:val="24"/>
          <w:szCs w:val="24"/>
        </w:rPr>
        <w:t>干燥的木棒、木板、绝缘绳</w:t>
      </w:r>
      <w:r w:rsidRPr="00885E26">
        <w:rPr>
          <w:rFonts w:hint="eastAsia"/>
          <w:sz w:val="24"/>
          <w:szCs w:val="24"/>
        </w:rPr>
        <w:t>等绝缘材料解脱触电者。</w:t>
      </w:r>
    </w:p>
    <w:p w:rsidR="00885E26" w:rsidRPr="00885E26" w:rsidRDefault="00885E26" w:rsidP="00885E26">
      <w:pPr>
        <w:spacing w:line="360" w:lineRule="auto"/>
        <w:rPr>
          <w:sz w:val="24"/>
          <w:szCs w:val="24"/>
        </w:rPr>
      </w:pPr>
      <w:r w:rsidRPr="00885E26">
        <w:rPr>
          <w:sz w:val="24"/>
          <w:szCs w:val="24"/>
        </w:rPr>
        <w:t>3</w:t>
      </w:r>
      <w:r w:rsidRPr="00885E26">
        <w:rPr>
          <w:rFonts w:hint="eastAsia"/>
          <w:sz w:val="24"/>
          <w:szCs w:val="24"/>
        </w:rPr>
        <w:t>）用</w:t>
      </w:r>
      <w:r w:rsidRPr="00885E26">
        <w:rPr>
          <w:rFonts w:hint="eastAsia"/>
          <w:b/>
          <w:sz w:val="24"/>
          <w:szCs w:val="24"/>
        </w:rPr>
        <w:t>绝缘工具</w:t>
      </w:r>
      <w:r w:rsidRPr="00885E26">
        <w:rPr>
          <w:rFonts w:hint="eastAsia"/>
          <w:sz w:val="24"/>
          <w:szCs w:val="24"/>
        </w:rPr>
        <w:t>切断带电导线。</w:t>
      </w:r>
    </w:p>
    <w:p w:rsidR="00885E26" w:rsidRPr="00885E26" w:rsidRDefault="00885E26" w:rsidP="00885E26">
      <w:pPr>
        <w:spacing w:line="360" w:lineRule="auto"/>
        <w:rPr>
          <w:sz w:val="24"/>
          <w:szCs w:val="24"/>
        </w:rPr>
      </w:pPr>
      <w:r w:rsidRPr="00885E26">
        <w:rPr>
          <w:sz w:val="24"/>
          <w:szCs w:val="24"/>
        </w:rPr>
        <w:t>4</w:t>
      </w:r>
      <w:r w:rsidRPr="00885E26">
        <w:rPr>
          <w:rFonts w:hint="eastAsia"/>
          <w:sz w:val="24"/>
          <w:szCs w:val="24"/>
        </w:rPr>
        <w:t>）抓住触电者干燥而不贴身的衣服，将其拖开，切记要避免碰到金属物体和触电者身体裸露部位。</w:t>
      </w:r>
    </w:p>
    <w:p w:rsidR="00885E26" w:rsidRPr="00885E26" w:rsidRDefault="00885E26" w:rsidP="00885E26">
      <w:pPr>
        <w:spacing w:line="360" w:lineRule="auto"/>
        <w:rPr>
          <w:sz w:val="24"/>
          <w:szCs w:val="24"/>
        </w:rPr>
      </w:pPr>
      <w:r w:rsidRPr="00885E26">
        <w:rPr>
          <w:sz w:val="24"/>
          <w:szCs w:val="24"/>
        </w:rPr>
        <w:t>5</w:t>
      </w:r>
      <w:r w:rsidRPr="00885E26">
        <w:rPr>
          <w:rFonts w:hint="eastAsia"/>
          <w:sz w:val="24"/>
          <w:szCs w:val="24"/>
        </w:rPr>
        <w:t>）尽量避免触电者解脱后摔倒受伤。</w:t>
      </w:r>
    </w:p>
    <w:p w:rsidR="00885E26" w:rsidRPr="00885E26" w:rsidRDefault="00885E26" w:rsidP="00885E26">
      <w:pPr>
        <w:spacing w:line="360" w:lineRule="auto"/>
        <w:rPr>
          <w:sz w:val="24"/>
          <w:szCs w:val="24"/>
        </w:rPr>
      </w:pPr>
      <w:r w:rsidRPr="00885E26">
        <w:rPr>
          <w:sz w:val="24"/>
          <w:szCs w:val="24"/>
        </w:rPr>
        <w:t xml:space="preserve">* </w:t>
      </w:r>
      <w:r w:rsidRPr="00885E26">
        <w:rPr>
          <w:rFonts w:hint="eastAsia"/>
          <w:sz w:val="24"/>
          <w:szCs w:val="24"/>
        </w:rPr>
        <w:t>注意：以上办法仅适用于</w:t>
      </w:r>
      <w:r w:rsidRPr="00885E26">
        <w:rPr>
          <w:sz w:val="24"/>
          <w:szCs w:val="24"/>
        </w:rPr>
        <w:t>220V</w:t>
      </w:r>
      <w:r w:rsidRPr="00885E26">
        <w:rPr>
          <w:rFonts w:hint="eastAsia"/>
          <w:sz w:val="24"/>
          <w:szCs w:val="24"/>
        </w:rPr>
        <w:t>电压触电的抢救。高压触电应及时通知学校供电部门（电话：</w:t>
      </w:r>
      <w:r w:rsidRPr="00885E26">
        <w:rPr>
          <w:sz w:val="24"/>
          <w:szCs w:val="24"/>
        </w:rPr>
        <w:t>62158102</w:t>
      </w:r>
      <w:r w:rsidRPr="00885E26">
        <w:rPr>
          <w:rFonts w:hint="eastAsia"/>
          <w:sz w:val="24"/>
          <w:szCs w:val="24"/>
        </w:rPr>
        <w:t>），采用相应的紧急措施，以免发生新的事故。</w:t>
      </w:r>
    </w:p>
    <w:p w:rsidR="00885E26" w:rsidRPr="00885E26" w:rsidRDefault="00885E26" w:rsidP="00885E26">
      <w:pPr>
        <w:spacing w:line="360" w:lineRule="auto"/>
        <w:rPr>
          <w:b/>
          <w:sz w:val="24"/>
          <w:szCs w:val="24"/>
        </w:rPr>
      </w:pPr>
      <w:r w:rsidRPr="00885E26">
        <w:rPr>
          <w:b/>
          <w:sz w:val="24"/>
          <w:szCs w:val="24"/>
        </w:rPr>
        <w:t>2</w:t>
      </w:r>
      <w:r w:rsidRPr="00885E26">
        <w:rPr>
          <w:rFonts w:hint="eastAsia"/>
          <w:b/>
          <w:sz w:val="24"/>
          <w:szCs w:val="24"/>
        </w:rPr>
        <w:t>．现场急救方法</w:t>
      </w:r>
    </w:p>
    <w:p w:rsidR="00885E26" w:rsidRPr="00885E26" w:rsidRDefault="00885E26" w:rsidP="00885E26">
      <w:pPr>
        <w:spacing w:line="360" w:lineRule="auto"/>
        <w:rPr>
          <w:sz w:val="24"/>
          <w:szCs w:val="24"/>
        </w:rPr>
      </w:pPr>
      <w:r w:rsidRPr="00885E26">
        <w:rPr>
          <w:sz w:val="24"/>
          <w:szCs w:val="24"/>
        </w:rPr>
        <w:t>1</w:t>
      </w:r>
      <w:r w:rsidRPr="00885E26">
        <w:rPr>
          <w:rFonts w:hint="eastAsia"/>
          <w:sz w:val="24"/>
          <w:szCs w:val="24"/>
        </w:rPr>
        <w:t>）触电者神智清醒，让其就地休息。</w:t>
      </w:r>
    </w:p>
    <w:p w:rsidR="00885E26" w:rsidRPr="00885E26" w:rsidRDefault="00885E26" w:rsidP="00885E26">
      <w:pPr>
        <w:spacing w:line="360" w:lineRule="auto"/>
        <w:rPr>
          <w:sz w:val="24"/>
          <w:szCs w:val="24"/>
        </w:rPr>
      </w:pPr>
      <w:r w:rsidRPr="00885E26">
        <w:rPr>
          <w:sz w:val="24"/>
          <w:szCs w:val="24"/>
        </w:rPr>
        <w:t>2</w:t>
      </w:r>
      <w:r w:rsidRPr="00885E26">
        <w:rPr>
          <w:rFonts w:hint="eastAsia"/>
          <w:sz w:val="24"/>
          <w:szCs w:val="24"/>
        </w:rPr>
        <w:t>）触电者呼吸、心跳尚存、神智不清，应仰卧，周围保持空气流通，注意保暖。</w:t>
      </w:r>
    </w:p>
    <w:p w:rsidR="00885E26" w:rsidRPr="00885E26" w:rsidRDefault="00885E26" w:rsidP="00885E26">
      <w:pPr>
        <w:spacing w:line="360" w:lineRule="auto"/>
        <w:rPr>
          <w:sz w:val="24"/>
          <w:szCs w:val="24"/>
        </w:rPr>
      </w:pPr>
      <w:r w:rsidRPr="00885E26">
        <w:rPr>
          <w:sz w:val="24"/>
          <w:szCs w:val="24"/>
        </w:rPr>
        <w:t>3</w:t>
      </w:r>
      <w:r w:rsidRPr="00885E26">
        <w:rPr>
          <w:rFonts w:hint="eastAsia"/>
          <w:sz w:val="24"/>
          <w:szCs w:val="24"/>
        </w:rPr>
        <w:t>）触电者呼吸停止，则用口对口进行人工呼吸；触电者心脏停止跳动，用体外人工心脏挤压维持血液循环；若呼吸、心脏全停，则两种方法同时进行。</w:t>
      </w:r>
    </w:p>
    <w:p w:rsidR="00885E26" w:rsidRPr="00885E26" w:rsidRDefault="00885E26" w:rsidP="00885E26">
      <w:pPr>
        <w:spacing w:line="360" w:lineRule="auto"/>
        <w:rPr>
          <w:b/>
          <w:sz w:val="24"/>
          <w:szCs w:val="24"/>
        </w:rPr>
      </w:pPr>
      <w:r w:rsidRPr="00885E26">
        <w:rPr>
          <w:b/>
          <w:sz w:val="24"/>
          <w:szCs w:val="24"/>
        </w:rPr>
        <w:t xml:space="preserve">* </w:t>
      </w:r>
      <w:r w:rsidRPr="00885E26">
        <w:rPr>
          <w:rFonts w:hint="eastAsia"/>
          <w:b/>
          <w:sz w:val="24"/>
          <w:szCs w:val="24"/>
        </w:rPr>
        <w:t>注意：现场抢救不能轻易中止抢救，要坚持到医务人员到场后接替抢救。</w:t>
      </w:r>
    </w:p>
    <w:p w:rsidR="00885E26" w:rsidRPr="00885E26" w:rsidRDefault="00885E26" w:rsidP="00885E26">
      <w:pPr>
        <w:spacing w:line="360" w:lineRule="auto"/>
        <w:rPr>
          <w:b/>
          <w:sz w:val="24"/>
          <w:szCs w:val="24"/>
        </w:rPr>
      </w:pPr>
      <w:r w:rsidRPr="00885E26">
        <w:rPr>
          <w:b/>
          <w:sz w:val="24"/>
          <w:szCs w:val="24"/>
        </w:rPr>
        <w:t>3</w:t>
      </w:r>
      <w:r w:rsidRPr="00885E26">
        <w:rPr>
          <w:rFonts w:hint="eastAsia"/>
          <w:b/>
          <w:sz w:val="24"/>
          <w:szCs w:val="24"/>
        </w:rPr>
        <w:t>．触电事故发生后，单位应立即在现场设置警戒线，维护抢救现场的正常秩序，警戒人员应当引导医务人员快速进入事故现场。</w:t>
      </w:r>
    </w:p>
    <w:p w:rsidR="00885E26" w:rsidRPr="00885E26" w:rsidRDefault="00885E26" w:rsidP="00885E26">
      <w:pPr>
        <w:spacing w:line="360" w:lineRule="auto"/>
        <w:rPr>
          <w:b/>
          <w:sz w:val="24"/>
          <w:szCs w:val="24"/>
        </w:rPr>
      </w:pPr>
      <w:r w:rsidRPr="00885E26">
        <w:rPr>
          <w:b/>
          <w:sz w:val="24"/>
          <w:szCs w:val="24"/>
        </w:rPr>
        <w:t>4</w:t>
      </w:r>
      <w:r w:rsidRPr="00885E26">
        <w:rPr>
          <w:rFonts w:hint="eastAsia"/>
          <w:b/>
          <w:sz w:val="24"/>
          <w:szCs w:val="24"/>
        </w:rPr>
        <w:t>．事故现场警戒线必须待医务人员将触电者带离现场赴医院救治，事故调查和排险抢修工作完毕，现场已无事故隐患时，方可解除。</w:t>
      </w:r>
    </w:p>
    <w:p w:rsidR="00885E26" w:rsidRPr="00885E26" w:rsidRDefault="00885E26" w:rsidP="00885E26">
      <w:pPr>
        <w:spacing w:line="360" w:lineRule="auto"/>
        <w:rPr>
          <w:sz w:val="24"/>
          <w:szCs w:val="24"/>
        </w:rPr>
      </w:pPr>
    </w:p>
    <w:p w:rsidR="001213DE" w:rsidRDefault="001213DE" w:rsidP="00885E26">
      <w:pPr>
        <w:spacing w:line="360" w:lineRule="auto"/>
        <w:rPr>
          <w:b/>
          <w:sz w:val="24"/>
          <w:szCs w:val="24"/>
        </w:rPr>
      </w:pPr>
    </w:p>
    <w:p w:rsidR="00885E26" w:rsidRPr="00885E26" w:rsidRDefault="00885E26" w:rsidP="00885E26">
      <w:pPr>
        <w:spacing w:line="360" w:lineRule="auto"/>
        <w:rPr>
          <w:b/>
          <w:sz w:val="24"/>
          <w:szCs w:val="24"/>
        </w:rPr>
      </w:pPr>
      <w:r w:rsidRPr="00885E26">
        <w:rPr>
          <w:rFonts w:hint="eastAsia"/>
          <w:b/>
          <w:sz w:val="24"/>
          <w:szCs w:val="24"/>
        </w:rPr>
        <w:lastRenderedPageBreak/>
        <w:t>六．突发停电、停水事故应急预案</w:t>
      </w:r>
    </w:p>
    <w:p w:rsidR="00885E26" w:rsidRPr="00885E26" w:rsidRDefault="00885E26" w:rsidP="00885E26">
      <w:pPr>
        <w:spacing w:line="360" w:lineRule="auto"/>
        <w:rPr>
          <w:sz w:val="24"/>
          <w:szCs w:val="24"/>
        </w:rPr>
      </w:pPr>
      <w:r w:rsidRPr="00885E26">
        <w:rPr>
          <w:rFonts w:hint="eastAsia"/>
          <w:sz w:val="24"/>
          <w:szCs w:val="24"/>
        </w:rPr>
        <w:t>应急措施要点：</w:t>
      </w:r>
    </w:p>
    <w:p w:rsidR="00885E26" w:rsidRPr="00885E26" w:rsidRDefault="00885E26" w:rsidP="00885E26">
      <w:pPr>
        <w:spacing w:line="360" w:lineRule="auto"/>
        <w:rPr>
          <w:b/>
          <w:sz w:val="24"/>
          <w:szCs w:val="24"/>
        </w:rPr>
      </w:pPr>
      <w:r w:rsidRPr="00885E26">
        <w:rPr>
          <w:rFonts w:hint="eastAsia"/>
          <w:b/>
          <w:sz w:val="24"/>
          <w:szCs w:val="24"/>
        </w:rPr>
        <w:t>维护秩序，防止意外事故的发生</w:t>
      </w:r>
    </w:p>
    <w:p w:rsidR="00885E26" w:rsidRPr="00885E26" w:rsidRDefault="00885E26" w:rsidP="00885E26">
      <w:pPr>
        <w:spacing w:line="360" w:lineRule="auto"/>
        <w:rPr>
          <w:sz w:val="24"/>
          <w:szCs w:val="24"/>
        </w:rPr>
      </w:pPr>
      <w:r w:rsidRPr="00885E26">
        <w:rPr>
          <w:sz w:val="24"/>
          <w:szCs w:val="24"/>
        </w:rPr>
        <w:t>1</w:t>
      </w:r>
      <w:r w:rsidRPr="00885E26">
        <w:rPr>
          <w:rFonts w:hint="eastAsia"/>
          <w:sz w:val="24"/>
          <w:szCs w:val="24"/>
        </w:rPr>
        <w:t>）停电停水后，本单位教师应及时通知各实验室人员检查开关和水龙头是否关闭。</w:t>
      </w:r>
    </w:p>
    <w:p w:rsidR="00885E26" w:rsidRPr="00885E26" w:rsidRDefault="00885E26" w:rsidP="00885E26">
      <w:pPr>
        <w:spacing w:line="360" w:lineRule="auto"/>
        <w:rPr>
          <w:sz w:val="24"/>
          <w:szCs w:val="24"/>
        </w:rPr>
      </w:pPr>
      <w:r w:rsidRPr="00885E26">
        <w:rPr>
          <w:sz w:val="24"/>
          <w:szCs w:val="24"/>
        </w:rPr>
        <w:t>2</w:t>
      </w:r>
      <w:r w:rsidRPr="00885E26">
        <w:rPr>
          <w:rFonts w:hint="eastAsia"/>
          <w:sz w:val="24"/>
          <w:szCs w:val="24"/>
        </w:rPr>
        <w:t>）所有仪器插头全部从插座中拨出；</w:t>
      </w:r>
    </w:p>
    <w:p w:rsidR="00885E26" w:rsidRPr="00885E26" w:rsidRDefault="00885E26" w:rsidP="00885E26">
      <w:pPr>
        <w:spacing w:line="360" w:lineRule="auto"/>
        <w:rPr>
          <w:sz w:val="24"/>
          <w:szCs w:val="24"/>
        </w:rPr>
      </w:pPr>
      <w:r w:rsidRPr="00885E26">
        <w:rPr>
          <w:sz w:val="24"/>
          <w:szCs w:val="24"/>
        </w:rPr>
        <w:t>3</w:t>
      </w:r>
      <w:r w:rsidRPr="00885E26">
        <w:rPr>
          <w:rFonts w:hint="eastAsia"/>
          <w:sz w:val="24"/>
          <w:szCs w:val="24"/>
        </w:rPr>
        <w:t>）必要时关闭实验室内电闸，或者关闭楼层总电闸；</w:t>
      </w:r>
    </w:p>
    <w:p w:rsidR="00885E26" w:rsidRPr="00885E26" w:rsidRDefault="00885E26" w:rsidP="00885E26">
      <w:pPr>
        <w:spacing w:line="360" w:lineRule="auto"/>
        <w:rPr>
          <w:sz w:val="24"/>
          <w:szCs w:val="24"/>
        </w:rPr>
      </w:pPr>
      <w:r w:rsidRPr="00885E26">
        <w:rPr>
          <w:sz w:val="24"/>
          <w:szCs w:val="24"/>
        </w:rPr>
        <w:t>4</w:t>
      </w:r>
      <w:r w:rsidRPr="00885E26">
        <w:rPr>
          <w:rFonts w:hint="eastAsia"/>
          <w:sz w:val="24"/>
          <w:szCs w:val="24"/>
        </w:rPr>
        <w:t>）必要时可关闭实验楼总供水阀；</w:t>
      </w:r>
    </w:p>
    <w:p w:rsidR="00885E26" w:rsidRPr="00885E26" w:rsidRDefault="00885E26" w:rsidP="00885E26">
      <w:pPr>
        <w:spacing w:line="360" w:lineRule="auto"/>
        <w:rPr>
          <w:sz w:val="24"/>
          <w:szCs w:val="24"/>
        </w:rPr>
      </w:pPr>
      <w:r w:rsidRPr="00885E26">
        <w:rPr>
          <w:sz w:val="24"/>
          <w:szCs w:val="24"/>
        </w:rPr>
        <w:t>5</w:t>
      </w:r>
      <w:r w:rsidRPr="00885E26">
        <w:rPr>
          <w:rFonts w:hint="eastAsia"/>
          <w:sz w:val="24"/>
          <w:szCs w:val="24"/>
        </w:rPr>
        <w:t>）实验室发生水灾时，应第一时间关闭水阀，并组织人员进行积水清除，防止祸及其它实验室，造成更大损失。</w:t>
      </w:r>
    </w:p>
    <w:p w:rsidR="00885E26" w:rsidRPr="00885E26" w:rsidRDefault="00885E26" w:rsidP="00885E26">
      <w:pPr>
        <w:spacing w:line="360" w:lineRule="auto"/>
        <w:rPr>
          <w:b/>
          <w:bCs/>
          <w:sz w:val="24"/>
          <w:szCs w:val="24"/>
        </w:rPr>
      </w:pPr>
      <w:r w:rsidRPr="00885E26">
        <w:rPr>
          <w:rFonts w:hint="eastAsia"/>
          <w:b/>
          <w:bCs/>
          <w:sz w:val="24"/>
          <w:szCs w:val="24"/>
        </w:rPr>
        <w:t>2016</w:t>
      </w:r>
      <w:r w:rsidRPr="00885E26">
        <w:rPr>
          <w:rFonts w:hint="eastAsia"/>
          <w:b/>
          <w:bCs/>
          <w:sz w:val="24"/>
          <w:szCs w:val="24"/>
        </w:rPr>
        <w:t>年</w:t>
      </w:r>
      <w:r w:rsidRPr="00885E26">
        <w:rPr>
          <w:rFonts w:hint="eastAsia"/>
          <w:b/>
          <w:bCs/>
          <w:sz w:val="24"/>
          <w:szCs w:val="24"/>
        </w:rPr>
        <w:t>6</w:t>
      </w:r>
      <w:r w:rsidRPr="00885E26">
        <w:rPr>
          <w:rFonts w:hint="eastAsia"/>
          <w:b/>
          <w:bCs/>
          <w:sz w:val="24"/>
          <w:szCs w:val="24"/>
        </w:rPr>
        <w:t>月</w:t>
      </w:r>
      <w:r w:rsidRPr="00885E26">
        <w:rPr>
          <w:rFonts w:hint="eastAsia"/>
          <w:b/>
          <w:bCs/>
          <w:sz w:val="24"/>
          <w:szCs w:val="24"/>
        </w:rPr>
        <w:t>8</w:t>
      </w:r>
      <w:r w:rsidRPr="00885E26">
        <w:rPr>
          <w:rFonts w:hint="eastAsia"/>
          <w:b/>
          <w:bCs/>
          <w:sz w:val="24"/>
          <w:szCs w:val="24"/>
        </w:rPr>
        <w:t>日经生物与环境工程系实验教学委员会会议讨论通过。</w:t>
      </w:r>
    </w:p>
    <w:p w:rsidR="00885E26" w:rsidRPr="00885E26" w:rsidRDefault="00885E26" w:rsidP="008E1AF7">
      <w:pPr>
        <w:jc w:val="left"/>
      </w:pPr>
    </w:p>
    <w:sectPr w:rsidR="00885E26" w:rsidRPr="00885E26" w:rsidSect="00D20F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86" w:rsidRDefault="007F1986" w:rsidP="00940AB7">
      <w:r>
        <w:separator/>
      </w:r>
    </w:p>
  </w:endnote>
  <w:endnote w:type="continuationSeparator" w:id="1">
    <w:p w:rsidR="007F1986" w:rsidRDefault="007F1986" w:rsidP="00940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86" w:rsidRDefault="007F1986" w:rsidP="00940AB7">
      <w:r>
        <w:separator/>
      </w:r>
    </w:p>
  </w:footnote>
  <w:footnote w:type="continuationSeparator" w:id="1">
    <w:p w:rsidR="007F1986" w:rsidRDefault="007F1986" w:rsidP="00940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586"/>
    <w:multiLevelType w:val="hybridMultilevel"/>
    <w:tmpl w:val="8FCE6352"/>
    <w:lvl w:ilvl="0" w:tplc="DEAC2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C7B13"/>
    <w:multiLevelType w:val="hybridMultilevel"/>
    <w:tmpl w:val="C72A53C6"/>
    <w:lvl w:ilvl="0" w:tplc="C2FE3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692E3F"/>
    <w:multiLevelType w:val="hybridMultilevel"/>
    <w:tmpl w:val="B1C8BC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0EB01B8"/>
    <w:multiLevelType w:val="hybridMultilevel"/>
    <w:tmpl w:val="45A09C3E"/>
    <w:lvl w:ilvl="0" w:tplc="EAA68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9208EA"/>
    <w:multiLevelType w:val="hybridMultilevel"/>
    <w:tmpl w:val="00DC59FA"/>
    <w:lvl w:ilvl="0" w:tplc="E4949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D86"/>
    <w:rsid w:val="00005F03"/>
    <w:rsid w:val="000C394F"/>
    <w:rsid w:val="000E1575"/>
    <w:rsid w:val="001213DE"/>
    <w:rsid w:val="00133CED"/>
    <w:rsid w:val="001660AF"/>
    <w:rsid w:val="0016613F"/>
    <w:rsid w:val="001A7EC3"/>
    <w:rsid w:val="001B3474"/>
    <w:rsid w:val="001C41A3"/>
    <w:rsid w:val="001D4E76"/>
    <w:rsid w:val="001D6894"/>
    <w:rsid w:val="0020481A"/>
    <w:rsid w:val="00213033"/>
    <w:rsid w:val="002257ED"/>
    <w:rsid w:val="00284259"/>
    <w:rsid w:val="003046DD"/>
    <w:rsid w:val="003068F3"/>
    <w:rsid w:val="00313918"/>
    <w:rsid w:val="00340DAA"/>
    <w:rsid w:val="00362FBF"/>
    <w:rsid w:val="00393E2E"/>
    <w:rsid w:val="003C5758"/>
    <w:rsid w:val="00400E16"/>
    <w:rsid w:val="004145B6"/>
    <w:rsid w:val="004209D2"/>
    <w:rsid w:val="0044569B"/>
    <w:rsid w:val="004752A6"/>
    <w:rsid w:val="004820B8"/>
    <w:rsid w:val="004F79F2"/>
    <w:rsid w:val="00541DF8"/>
    <w:rsid w:val="005D61FD"/>
    <w:rsid w:val="005E23A9"/>
    <w:rsid w:val="005E27B8"/>
    <w:rsid w:val="005E3087"/>
    <w:rsid w:val="005F2334"/>
    <w:rsid w:val="00607FED"/>
    <w:rsid w:val="00631D09"/>
    <w:rsid w:val="00680158"/>
    <w:rsid w:val="006C2B0D"/>
    <w:rsid w:val="00751428"/>
    <w:rsid w:val="007F1986"/>
    <w:rsid w:val="007F453A"/>
    <w:rsid w:val="00824827"/>
    <w:rsid w:val="0083175F"/>
    <w:rsid w:val="00885E26"/>
    <w:rsid w:val="00892449"/>
    <w:rsid w:val="008B550D"/>
    <w:rsid w:val="008B7137"/>
    <w:rsid w:val="008E1AF7"/>
    <w:rsid w:val="00940AB7"/>
    <w:rsid w:val="00976A90"/>
    <w:rsid w:val="00976D86"/>
    <w:rsid w:val="009A449F"/>
    <w:rsid w:val="009B5CCD"/>
    <w:rsid w:val="009E4EA5"/>
    <w:rsid w:val="00A05E4E"/>
    <w:rsid w:val="00A32264"/>
    <w:rsid w:val="00AC4A24"/>
    <w:rsid w:val="00AD5685"/>
    <w:rsid w:val="00AF5A3D"/>
    <w:rsid w:val="00B46A1D"/>
    <w:rsid w:val="00BB7466"/>
    <w:rsid w:val="00BD2670"/>
    <w:rsid w:val="00C05A39"/>
    <w:rsid w:val="00C1497C"/>
    <w:rsid w:val="00C32565"/>
    <w:rsid w:val="00C826D7"/>
    <w:rsid w:val="00D20F6A"/>
    <w:rsid w:val="00D21367"/>
    <w:rsid w:val="00D45257"/>
    <w:rsid w:val="00DD522F"/>
    <w:rsid w:val="00DF3A3F"/>
    <w:rsid w:val="00E156E1"/>
    <w:rsid w:val="00E20C22"/>
    <w:rsid w:val="00E246CB"/>
    <w:rsid w:val="00E767E1"/>
    <w:rsid w:val="00E92F36"/>
    <w:rsid w:val="00EB1DEC"/>
    <w:rsid w:val="00EF7A3A"/>
    <w:rsid w:val="00F25BD6"/>
    <w:rsid w:val="00F46AF7"/>
    <w:rsid w:val="00F95F3C"/>
    <w:rsid w:val="00FD074B"/>
    <w:rsid w:val="00FF4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6D86"/>
    <w:rPr>
      <w:b/>
      <w:bCs/>
    </w:rPr>
  </w:style>
  <w:style w:type="paragraph" w:styleId="a4">
    <w:name w:val="Normal (Web)"/>
    <w:basedOn w:val="a"/>
    <w:uiPriority w:val="99"/>
    <w:unhideWhenUsed/>
    <w:rsid w:val="00976D86"/>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976D86"/>
    <w:rPr>
      <w:sz w:val="18"/>
      <w:szCs w:val="18"/>
    </w:rPr>
  </w:style>
  <w:style w:type="character" w:customStyle="1" w:styleId="Char">
    <w:name w:val="批注框文本 Char"/>
    <w:basedOn w:val="a0"/>
    <w:link w:val="a5"/>
    <w:uiPriority w:val="99"/>
    <w:semiHidden/>
    <w:rsid w:val="00976D86"/>
    <w:rPr>
      <w:sz w:val="18"/>
      <w:szCs w:val="18"/>
    </w:rPr>
  </w:style>
  <w:style w:type="paragraph" w:styleId="a6">
    <w:name w:val="header"/>
    <w:basedOn w:val="a"/>
    <w:link w:val="Char0"/>
    <w:uiPriority w:val="99"/>
    <w:semiHidden/>
    <w:unhideWhenUsed/>
    <w:rsid w:val="00940A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40AB7"/>
    <w:rPr>
      <w:sz w:val="18"/>
      <w:szCs w:val="18"/>
    </w:rPr>
  </w:style>
  <w:style w:type="paragraph" w:styleId="a7">
    <w:name w:val="footer"/>
    <w:basedOn w:val="a"/>
    <w:link w:val="Char1"/>
    <w:uiPriority w:val="99"/>
    <w:semiHidden/>
    <w:unhideWhenUsed/>
    <w:rsid w:val="00940AB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40AB7"/>
    <w:rPr>
      <w:sz w:val="18"/>
      <w:szCs w:val="18"/>
    </w:rPr>
  </w:style>
  <w:style w:type="character" w:styleId="a8">
    <w:name w:val="Hyperlink"/>
    <w:basedOn w:val="a0"/>
    <w:uiPriority w:val="99"/>
    <w:unhideWhenUsed/>
    <w:rsid w:val="009A449F"/>
    <w:rPr>
      <w:color w:val="0000FF" w:themeColor="hyperlink"/>
      <w:u w:val="single"/>
    </w:rPr>
  </w:style>
  <w:style w:type="paragraph" w:styleId="a9">
    <w:name w:val="List Paragraph"/>
    <w:basedOn w:val="a"/>
    <w:uiPriority w:val="34"/>
    <w:qFormat/>
    <w:rsid w:val="00C1497C"/>
    <w:pPr>
      <w:ind w:firstLineChars="200" w:firstLine="420"/>
    </w:pPr>
  </w:style>
</w:styles>
</file>

<file path=word/webSettings.xml><?xml version="1.0" encoding="utf-8"?>
<w:webSettings xmlns:r="http://schemas.openxmlformats.org/officeDocument/2006/relationships" xmlns:w="http://schemas.openxmlformats.org/wordprocessingml/2006/main">
  <w:divs>
    <w:div w:id="2087528457">
      <w:bodyDiv w:val="1"/>
      <w:marLeft w:val="0"/>
      <w:marRight w:val="0"/>
      <w:marTop w:val="0"/>
      <w:marBottom w:val="0"/>
      <w:divBdr>
        <w:top w:val="none" w:sz="0" w:space="0" w:color="auto"/>
        <w:left w:val="none" w:sz="0" w:space="0" w:color="auto"/>
        <w:bottom w:val="none" w:sz="0" w:space="0" w:color="auto"/>
        <w:right w:val="none" w:sz="0" w:space="0" w:color="auto"/>
      </w:divBdr>
      <w:divsChild>
        <w:div w:id="2088456478">
          <w:marLeft w:val="0"/>
          <w:marRight w:val="0"/>
          <w:marTop w:val="0"/>
          <w:marBottom w:val="0"/>
          <w:divBdr>
            <w:top w:val="none" w:sz="0" w:space="0" w:color="auto"/>
            <w:left w:val="none" w:sz="0" w:space="0" w:color="auto"/>
            <w:bottom w:val="none" w:sz="0" w:space="0" w:color="auto"/>
            <w:right w:val="none" w:sz="0" w:space="0" w:color="auto"/>
          </w:divBdr>
          <w:divsChild>
            <w:div w:id="891112903">
              <w:marLeft w:val="0"/>
              <w:marRight w:val="0"/>
              <w:marTop w:val="0"/>
              <w:marBottom w:val="150"/>
              <w:divBdr>
                <w:top w:val="single" w:sz="6" w:space="0" w:color="CCCCCC"/>
                <w:left w:val="single" w:sz="6" w:space="0" w:color="CCCCCC"/>
                <w:bottom w:val="single" w:sz="6" w:space="0" w:color="CCCCCC"/>
                <w:right w:val="single" w:sz="6" w:space="0" w:color="CCCCCC"/>
              </w:divBdr>
              <w:divsChild>
                <w:div w:id="168839421">
                  <w:marLeft w:val="0"/>
                  <w:marRight w:val="0"/>
                  <w:marTop w:val="0"/>
                  <w:marBottom w:val="0"/>
                  <w:divBdr>
                    <w:top w:val="none" w:sz="0" w:space="0" w:color="auto"/>
                    <w:left w:val="none" w:sz="0" w:space="0" w:color="auto"/>
                    <w:bottom w:val="none" w:sz="0" w:space="0" w:color="auto"/>
                    <w:right w:val="none" w:sz="0" w:space="0" w:color="auto"/>
                  </w:divBdr>
                  <w:divsChild>
                    <w:div w:id="1802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hyperlink" Target="mailto:&#35831;&#19982;liubingxi@hfuu.edu.cn"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3162</Words>
  <Characters>18027</Characters>
  <Application>Microsoft Office Word</Application>
  <DocSecurity>0</DocSecurity>
  <Lines>150</Lines>
  <Paragraphs>42</Paragraphs>
  <ScaleCrop>false</ScaleCrop>
  <Company>Lenovo</Company>
  <LinksUpToDate>false</LinksUpToDate>
  <CharactersWithSpaces>21147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2</cp:revision>
  <dcterms:created xsi:type="dcterms:W3CDTF">2019-04-12T01:55:00Z</dcterms:created>
  <dcterms:modified xsi:type="dcterms:W3CDTF">2019-04-12T01:55:00Z</dcterms:modified>
</cp:coreProperties>
</file>