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38" w:rsidRDefault="00CF2AFB">
      <w:pPr>
        <w:jc w:val="center"/>
        <w:rPr>
          <w:rFonts w:ascii="黑体" w:eastAsia="黑体" w:hAnsi="黑体" w:cs="黑体"/>
          <w:b/>
          <w:bCs/>
          <w:sz w:val="32"/>
          <w:szCs w:val="28"/>
        </w:rPr>
      </w:pPr>
      <w:r>
        <w:rPr>
          <w:rFonts w:ascii="黑体" w:eastAsia="黑体" w:hAnsi="黑体" w:cs="黑体" w:hint="eastAsia"/>
          <w:b/>
          <w:bCs/>
          <w:sz w:val="32"/>
          <w:szCs w:val="28"/>
        </w:rPr>
        <w:t>姓名</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1865"/>
        <w:gridCol w:w="1885"/>
        <w:gridCol w:w="1800"/>
        <w:gridCol w:w="2520"/>
      </w:tblGrid>
      <w:tr w:rsidR="00A24C38">
        <w:trPr>
          <w:trHeight w:val="1105"/>
          <w:jc w:val="center"/>
        </w:trPr>
        <w:tc>
          <w:tcPr>
            <w:tcW w:w="1110" w:type="dxa"/>
            <w:vAlign w:val="center"/>
          </w:tcPr>
          <w:p w:rsidR="00A24C38" w:rsidRDefault="00CF2AFB">
            <w:pPr>
              <w:jc w:val="center"/>
              <w:rPr>
                <w:sz w:val="24"/>
                <w:szCs w:val="24"/>
              </w:rPr>
            </w:pPr>
            <w:r>
              <w:rPr>
                <w:rFonts w:hint="eastAsia"/>
                <w:sz w:val="24"/>
                <w:szCs w:val="24"/>
              </w:rPr>
              <w:t>姓名</w:t>
            </w:r>
          </w:p>
        </w:tc>
        <w:tc>
          <w:tcPr>
            <w:tcW w:w="1865" w:type="dxa"/>
            <w:vAlign w:val="center"/>
          </w:tcPr>
          <w:p w:rsidR="00A24C38" w:rsidRDefault="00CF2AFB">
            <w:pPr>
              <w:jc w:val="center"/>
              <w:rPr>
                <w:sz w:val="24"/>
                <w:szCs w:val="24"/>
              </w:rPr>
            </w:pPr>
            <w:r w:rsidRPr="0015080E">
              <w:rPr>
                <w:rFonts w:ascii="楷体" w:eastAsia="楷体" w:hAnsi="楷体" w:cs="楷体" w:hint="eastAsia"/>
                <w:color w:val="000000"/>
                <w:kern w:val="2"/>
                <w:sz w:val="22"/>
                <w:szCs w:val="22"/>
              </w:rPr>
              <w:t>孙爱琴</w:t>
            </w:r>
          </w:p>
        </w:tc>
        <w:tc>
          <w:tcPr>
            <w:tcW w:w="1885" w:type="dxa"/>
            <w:vAlign w:val="center"/>
          </w:tcPr>
          <w:p w:rsidR="00A24C38" w:rsidRDefault="00CF2AFB">
            <w:pPr>
              <w:jc w:val="center"/>
              <w:rPr>
                <w:sz w:val="24"/>
                <w:szCs w:val="24"/>
              </w:rPr>
            </w:pPr>
            <w:r>
              <w:rPr>
                <w:rFonts w:hint="eastAsia"/>
                <w:sz w:val="24"/>
                <w:szCs w:val="24"/>
              </w:rPr>
              <w:t>性别</w:t>
            </w:r>
          </w:p>
        </w:tc>
        <w:tc>
          <w:tcPr>
            <w:tcW w:w="1800" w:type="dxa"/>
            <w:vAlign w:val="center"/>
          </w:tcPr>
          <w:p w:rsidR="00A24C38" w:rsidRDefault="00CF2AFB">
            <w:pPr>
              <w:jc w:val="center"/>
              <w:rPr>
                <w:sz w:val="24"/>
                <w:szCs w:val="24"/>
              </w:rPr>
            </w:pPr>
            <w:r w:rsidRPr="0015080E">
              <w:rPr>
                <w:rFonts w:ascii="楷体" w:eastAsia="楷体" w:hAnsi="楷体" w:cs="楷体" w:hint="eastAsia"/>
                <w:color w:val="000000"/>
                <w:kern w:val="2"/>
                <w:sz w:val="22"/>
                <w:szCs w:val="22"/>
              </w:rPr>
              <w:t>女</w:t>
            </w:r>
          </w:p>
        </w:tc>
        <w:tc>
          <w:tcPr>
            <w:tcW w:w="2520" w:type="dxa"/>
            <w:vMerge w:val="restart"/>
            <w:vAlign w:val="center"/>
          </w:tcPr>
          <w:p w:rsidR="00A24C38" w:rsidRDefault="00CF2AFB">
            <w:pPr>
              <w:snapToGrid w:val="0"/>
              <w:spacing w:line="240" w:lineRule="auto"/>
              <w:jc w:val="center"/>
              <w:rPr>
                <w:sz w:val="24"/>
                <w:szCs w:val="24"/>
              </w:rPr>
            </w:pPr>
            <w:r>
              <w:rPr>
                <w:rFonts w:hint="eastAsia"/>
                <w:noProof/>
                <w:sz w:val="24"/>
                <w:szCs w:val="24"/>
              </w:rPr>
              <w:drawing>
                <wp:inline distT="0" distB="0" distL="114300" distR="114300">
                  <wp:extent cx="977900" cy="1369060"/>
                  <wp:effectExtent l="0" t="0" r="12700" b="2540"/>
                  <wp:docPr id="1" name="图片 1" descr="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3"/>
                          <pic:cNvPicPr>
                            <a:picLocks noChangeAspect="1"/>
                          </pic:cNvPicPr>
                        </pic:nvPicPr>
                        <pic:blipFill>
                          <a:blip r:embed="rId8"/>
                          <a:stretch>
                            <a:fillRect/>
                          </a:stretch>
                        </pic:blipFill>
                        <pic:spPr>
                          <a:xfrm>
                            <a:off x="0" y="0"/>
                            <a:ext cx="977900" cy="1369060"/>
                          </a:xfrm>
                          <a:prstGeom prst="rect">
                            <a:avLst/>
                          </a:prstGeom>
                        </pic:spPr>
                      </pic:pic>
                    </a:graphicData>
                  </a:graphic>
                </wp:inline>
              </w:drawing>
            </w:r>
          </w:p>
        </w:tc>
      </w:tr>
      <w:tr w:rsidR="00A24C38">
        <w:trPr>
          <w:trHeight w:val="1105"/>
          <w:jc w:val="center"/>
        </w:trPr>
        <w:tc>
          <w:tcPr>
            <w:tcW w:w="1110" w:type="dxa"/>
            <w:vAlign w:val="center"/>
          </w:tcPr>
          <w:p w:rsidR="00A24C38" w:rsidRDefault="00CF2AFB">
            <w:pPr>
              <w:jc w:val="center"/>
              <w:rPr>
                <w:sz w:val="24"/>
                <w:szCs w:val="24"/>
              </w:rPr>
            </w:pPr>
            <w:r>
              <w:rPr>
                <w:rFonts w:hint="eastAsia"/>
                <w:sz w:val="24"/>
                <w:szCs w:val="24"/>
              </w:rPr>
              <w:t>学历</w:t>
            </w:r>
          </w:p>
        </w:tc>
        <w:tc>
          <w:tcPr>
            <w:tcW w:w="1865" w:type="dxa"/>
            <w:vAlign w:val="center"/>
          </w:tcPr>
          <w:p w:rsidR="00A24C38" w:rsidRDefault="00CF2AFB">
            <w:pPr>
              <w:jc w:val="center"/>
              <w:rPr>
                <w:sz w:val="24"/>
                <w:szCs w:val="24"/>
              </w:rPr>
            </w:pPr>
            <w:r w:rsidRPr="0015080E">
              <w:rPr>
                <w:rFonts w:ascii="楷体" w:eastAsia="楷体" w:hAnsi="楷体" w:cs="楷体" w:hint="eastAsia"/>
                <w:color w:val="000000"/>
                <w:kern w:val="2"/>
                <w:sz w:val="22"/>
                <w:szCs w:val="22"/>
              </w:rPr>
              <w:t>研究生</w:t>
            </w:r>
          </w:p>
        </w:tc>
        <w:tc>
          <w:tcPr>
            <w:tcW w:w="1885" w:type="dxa"/>
            <w:vAlign w:val="center"/>
          </w:tcPr>
          <w:p w:rsidR="00A24C38" w:rsidRDefault="00CF2AFB">
            <w:pPr>
              <w:jc w:val="center"/>
              <w:rPr>
                <w:sz w:val="24"/>
                <w:szCs w:val="24"/>
              </w:rPr>
            </w:pPr>
            <w:r>
              <w:rPr>
                <w:rFonts w:hint="eastAsia"/>
                <w:sz w:val="24"/>
                <w:szCs w:val="24"/>
              </w:rPr>
              <w:t>学位</w:t>
            </w:r>
          </w:p>
        </w:tc>
        <w:tc>
          <w:tcPr>
            <w:tcW w:w="1800" w:type="dxa"/>
            <w:vAlign w:val="center"/>
          </w:tcPr>
          <w:p w:rsidR="00A24C38" w:rsidRDefault="00CF2AFB">
            <w:pPr>
              <w:jc w:val="center"/>
              <w:rPr>
                <w:sz w:val="24"/>
                <w:szCs w:val="24"/>
              </w:rPr>
            </w:pPr>
            <w:r w:rsidRPr="0015080E">
              <w:rPr>
                <w:rFonts w:ascii="楷体" w:eastAsia="楷体" w:hAnsi="楷体" w:cs="楷体" w:hint="eastAsia"/>
                <w:color w:val="000000"/>
                <w:kern w:val="2"/>
                <w:sz w:val="22"/>
                <w:szCs w:val="22"/>
              </w:rPr>
              <w:t>硕士</w:t>
            </w:r>
          </w:p>
        </w:tc>
        <w:tc>
          <w:tcPr>
            <w:tcW w:w="2520" w:type="dxa"/>
            <w:vMerge/>
            <w:vAlign w:val="center"/>
          </w:tcPr>
          <w:p w:rsidR="00A24C38" w:rsidRDefault="00A24C38">
            <w:pPr>
              <w:jc w:val="center"/>
              <w:rPr>
                <w:sz w:val="24"/>
                <w:szCs w:val="24"/>
              </w:rPr>
            </w:pPr>
          </w:p>
        </w:tc>
      </w:tr>
      <w:tr w:rsidR="00A24C38">
        <w:trPr>
          <w:trHeight w:val="855"/>
          <w:jc w:val="center"/>
        </w:trPr>
        <w:tc>
          <w:tcPr>
            <w:tcW w:w="1110" w:type="dxa"/>
            <w:vAlign w:val="center"/>
          </w:tcPr>
          <w:p w:rsidR="00A24C38" w:rsidRDefault="00CF2AFB">
            <w:pPr>
              <w:jc w:val="center"/>
              <w:rPr>
                <w:sz w:val="24"/>
                <w:szCs w:val="24"/>
              </w:rPr>
            </w:pPr>
            <w:r>
              <w:rPr>
                <w:rFonts w:hint="eastAsia"/>
                <w:sz w:val="24"/>
                <w:szCs w:val="24"/>
              </w:rPr>
              <w:t>院系</w:t>
            </w:r>
          </w:p>
        </w:tc>
        <w:tc>
          <w:tcPr>
            <w:tcW w:w="3750" w:type="dxa"/>
            <w:gridSpan w:val="2"/>
            <w:vAlign w:val="center"/>
          </w:tcPr>
          <w:p w:rsidR="00A24C38" w:rsidRDefault="00CF2AFB">
            <w:pPr>
              <w:jc w:val="center"/>
              <w:rPr>
                <w:sz w:val="24"/>
                <w:szCs w:val="24"/>
              </w:rPr>
            </w:pPr>
            <w:r w:rsidRPr="0015080E">
              <w:rPr>
                <w:rFonts w:ascii="楷体" w:eastAsia="楷体" w:hAnsi="楷体" w:cs="楷体" w:hint="eastAsia"/>
                <w:color w:val="000000"/>
                <w:kern w:val="2"/>
                <w:sz w:val="22"/>
                <w:szCs w:val="22"/>
              </w:rPr>
              <w:t>城市建设与交通学院</w:t>
            </w:r>
          </w:p>
        </w:tc>
        <w:tc>
          <w:tcPr>
            <w:tcW w:w="1800" w:type="dxa"/>
            <w:vAlign w:val="center"/>
          </w:tcPr>
          <w:p w:rsidR="00A24C38" w:rsidRDefault="00CF2AFB">
            <w:pPr>
              <w:pStyle w:val="a3"/>
              <w:spacing w:before="0" w:after="0"/>
              <w:jc w:val="center"/>
              <w:rPr>
                <w:rFonts w:ascii="Times New Roman"/>
                <w:sz w:val="24"/>
                <w:szCs w:val="24"/>
              </w:rPr>
            </w:pPr>
            <w:r>
              <w:rPr>
                <w:rFonts w:ascii="Times New Roman" w:hint="eastAsia"/>
                <w:sz w:val="24"/>
                <w:szCs w:val="24"/>
              </w:rPr>
              <w:t>专业技术职务</w:t>
            </w:r>
          </w:p>
          <w:p w:rsidR="00A24C38" w:rsidRDefault="00CF2AFB">
            <w:pPr>
              <w:jc w:val="center"/>
              <w:rPr>
                <w:sz w:val="24"/>
                <w:szCs w:val="24"/>
              </w:rPr>
            </w:pPr>
            <w:r>
              <w:rPr>
                <w:rFonts w:hint="eastAsia"/>
                <w:sz w:val="24"/>
                <w:szCs w:val="24"/>
              </w:rPr>
              <w:t>及专家称谓</w:t>
            </w:r>
          </w:p>
        </w:tc>
        <w:tc>
          <w:tcPr>
            <w:tcW w:w="2520" w:type="dxa"/>
            <w:vAlign w:val="center"/>
          </w:tcPr>
          <w:p w:rsidR="00A24C38" w:rsidRDefault="00CF2AFB">
            <w:pPr>
              <w:jc w:val="center"/>
              <w:rPr>
                <w:sz w:val="24"/>
                <w:szCs w:val="24"/>
              </w:rPr>
            </w:pPr>
            <w:r w:rsidRPr="0015080E">
              <w:rPr>
                <w:rFonts w:ascii="楷体" w:eastAsia="楷体" w:hAnsi="楷体" w:cs="楷体" w:hint="eastAsia"/>
                <w:color w:val="000000"/>
                <w:kern w:val="2"/>
                <w:sz w:val="22"/>
                <w:szCs w:val="22"/>
              </w:rPr>
              <w:t>讲师</w:t>
            </w:r>
          </w:p>
        </w:tc>
      </w:tr>
      <w:tr w:rsidR="00A24C38">
        <w:trPr>
          <w:trHeight w:val="750"/>
          <w:jc w:val="center"/>
        </w:trPr>
        <w:tc>
          <w:tcPr>
            <w:tcW w:w="1110" w:type="dxa"/>
            <w:vAlign w:val="center"/>
          </w:tcPr>
          <w:p w:rsidR="00A24C38" w:rsidRDefault="00CF2AFB">
            <w:pPr>
              <w:jc w:val="center"/>
              <w:rPr>
                <w:sz w:val="24"/>
                <w:szCs w:val="24"/>
              </w:rPr>
            </w:pPr>
            <w:r>
              <w:rPr>
                <w:rFonts w:hint="eastAsia"/>
                <w:sz w:val="24"/>
                <w:szCs w:val="24"/>
              </w:rPr>
              <w:t>邮箱</w:t>
            </w:r>
          </w:p>
        </w:tc>
        <w:tc>
          <w:tcPr>
            <w:tcW w:w="8070" w:type="dxa"/>
            <w:gridSpan w:val="4"/>
            <w:vAlign w:val="center"/>
          </w:tcPr>
          <w:p w:rsidR="00A24C38" w:rsidRDefault="00CF2AFB">
            <w:pPr>
              <w:rPr>
                <w:sz w:val="24"/>
                <w:szCs w:val="24"/>
              </w:rPr>
            </w:pPr>
            <w:r w:rsidRPr="0015080E">
              <w:rPr>
                <w:rFonts w:ascii="楷体" w:eastAsia="楷体" w:hAnsi="楷体" w:cs="楷体" w:hint="eastAsia"/>
                <w:color w:val="000000"/>
                <w:kern w:val="2"/>
                <w:sz w:val="22"/>
                <w:szCs w:val="22"/>
              </w:rPr>
              <w:t>236049288@qq.com</w:t>
            </w:r>
          </w:p>
        </w:tc>
      </w:tr>
      <w:tr w:rsidR="00A24C38">
        <w:trPr>
          <w:trHeight w:val="1088"/>
          <w:jc w:val="center"/>
        </w:trPr>
        <w:tc>
          <w:tcPr>
            <w:tcW w:w="1110" w:type="dxa"/>
            <w:vAlign w:val="center"/>
          </w:tcPr>
          <w:p w:rsidR="00A24C38" w:rsidRDefault="00CF2AFB">
            <w:pPr>
              <w:jc w:val="center"/>
              <w:rPr>
                <w:sz w:val="24"/>
                <w:szCs w:val="24"/>
              </w:rPr>
            </w:pPr>
            <w:r>
              <w:rPr>
                <w:rFonts w:hint="eastAsia"/>
                <w:sz w:val="24"/>
                <w:szCs w:val="24"/>
              </w:rPr>
              <w:t>主要研究领域</w:t>
            </w:r>
          </w:p>
          <w:p w:rsidR="00A24C38" w:rsidRDefault="00CF2AFB">
            <w:pPr>
              <w:jc w:val="center"/>
              <w:rPr>
                <w:sz w:val="24"/>
                <w:szCs w:val="24"/>
              </w:rPr>
            </w:pPr>
            <w:r>
              <w:rPr>
                <w:rFonts w:hint="eastAsia"/>
                <w:sz w:val="24"/>
                <w:szCs w:val="24"/>
              </w:rPr>
              <w:t>及方向</w:t>
            </w:r>
          </w:p>
        </w:tc>
        <w:tc>
          <w:tcPr>
            <w:tcW w:w="8070" w:type="dxa"/>
            <w:gridSpan w:val="4"/>
            <w:vAlign w:val="center"/>
          </w:tcPr>
          <w:p w:rsidR="00A24C38" w:rsidRDefault="00CF2AFB">
            <w:pPr>
              <w:rPr>
                <w:sz w:val="24"/>
                <w:szCs w:val="24"/>
              </w:rPr>
            </w:pPr>
            <w:r w:rsidRPr="0015080E">
              <w:rPr>
                <w:rFonts w:ascii="楷体" w:eastAsia="楷体" w:hAnsi="楷体" w:cs="楷体" w:hint="eastAsia"/>
                <w:color w:val="000000"/>
                <w:kern w:val="2"/>
                <w:sz w:val="22"/>
                <w:szCs w:val="22"/>
              </w:rPr>
              <w:t>结构分析及施工监测研究</w:t>
            </w:r>
          </w:p>
        </w:tc>
      </w:tr>
      <w:tr w:rsidR="00A24C38">
        <w:trPr>
          <w:trHeight w:val="2474"/>
          <w:jc w:val="center"/>
        </w:trPr>
        <w:tc>
          <w:tcPr>
            <w:tcW w:w="1110" w:type="dxa"/>
            <w:vAlign w:val="center"/>
          </w:tcPr>
          <w:p w:rsidR="00A24C38" w:rsidRDefault="00CF2AFB">
            <w:pPr>
              <w:jc w:val="center"/>
              <w:rPr>
                <w:sz w:val="24"/>
                <w:szCs w:val="24"/>
              </w:rPr>
            </w:pPr>
            <w:r>
              <w:rPr>
                <w:rFonts w:hint="eastAsia"/>
                <w:sz w:val="24"/>
                <w:szCs w:val="24"/>
              </w:rPr>
              <w:t>个人</w:t>
            </w:r>
          </w:p>
          <w:p w:rsidR="00A24C38" w:rsidRDefault="00CF2AFB">
            <w:pPr>
              <w:jc w:val="center"/>
              <w:rPr>
                <w:sz w:val="24"/>
                <w:szCs w:val="24"/>
              </w:rPr>
            </w:pPr>
            <w:r>
              <w:rPr>
                <w:rFonts w:hint="eastAsia"/>
                <w:sz w:val="24"/>
                <w:szCs w:val="24"/>
              </w:rPr>
              <w:t>简历</w:t>
            </w:r>
          </w:p>
        </w:tc>
        <w:tc>
          <w:tcPr>
            <w:tcW w:w="8070" w:type="dxa"/>
            <w:gridSpan w:val="4"/>
            <w:vAlign w:val="center"/>
          </w:tcPr>
          <w:p w:rsidR="00A24C38" w:rsidRPr="0015080E" w:rsidRDefault="00CF2AFB">
            <w:pPr>
              <w:snapToGrid w:val="0"/>
              <w:spacing w:line="360" w:lineRule="auto"/>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1992</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9</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1996</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7</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石家庄铁道学院建筑工程系建筑工程专业学习</w:t>
            </w:r>
          </w:p>
          <w:p w:rsidR="00A24C38" w:rsidRPr="0015080E" w:rsidRDefault="00CF2AFB">
            <w:pPr>
              <w:snapToGrid w:val="0"/>
              <w:spacing w:line="360" w:lineRule="auto"/>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1996</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7</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1999</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7</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中铁二十局第五公司从事工程技术工作</w:t>
            </w:r>
          </w:p>
          <w:p w:rsidR="00A24C38" w:rsidRPr="0015080E" w:rsidRDefault="00CF2AFB">
            <w:pPr>
              <w:snapToGrid w:val="0"/>
              <w:spacing w:line="360" w:lineRule="auto"/>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1999</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7</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2002</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8</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安徽省干部学校工民建专业教师</w:t>
            </w:r>
          </w:p>
          <w:p w:rsidR="00A24C38" w:rsidRPr="0015080E" w:rsidRDefault="00CF2AFB">
            <w:pPr>
              <w:snapToGrid w:val="0"/>
              <w:spacing w:line="360" w:lineRule="auto"/>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2002</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9</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2005</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6</w:t>
            </w:r>
            <w:r w:rsidRPr="0015080E">
              <w:rPr>
                <w:rFonts w:ascii="楷体" w:eastAsia="楷体" w:hAnsi="楷体" w:cs="楷体" w:hint="eastAsia"/>
                <w:color w:val="000000"/>
                <w:kern w:val="2"/>
                <w:sz w:val="22"/>
                <w:szCs w:val="22"/>
              </w:rPr>
              <w:t>月</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合肥工业大学土木工程学院工程力学专业硕士研究生</w:t>
            </w:r>
          </w:p>
          <w:p w:rsidR="00A24C38" w:rsidRDefault="00CF2AFB">
            <w:pPr>
              <w:snapToGrid w:val="0"/>
              <w:spacing w:line="360" w:lineRule="auto"/>
              <w:rPr>
                <w:sz w:val="24"/>
                <w:szCs w:val="24"/>
              </w:rPr>
            </w:pPr>
            <w:r w:rsidRPr="0015080E">
              <w:rPr>
                <w:rFonts w:ascii="楷体" w:eastAsia="楷体" w:hAnsi="楷体" w:cs="楷体" w:hint="eastAsia"/>
                <w:color w:val="000000"/>
                <w:kern w:val="2"/>
                <w:sz w:val="22"/>
                <w:szCs w:val="22"/>
              </w:rPr>
              <w:t>2005</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6</w:t>
            </w:r>
            <w:r w:rsidRPr="0015080E">
              <w:rPr>
                <w:rFonts w:ascii="楷体" w:eastAsia="楷体" w:hAnsi="楷体" w:cs="楷体" w:hint="eastAsia"/>
                <w:color w:val="000000"/>
                <w:kern w:val="2"/>
                <w:sz w:val="22"/>
                <w:szCs w:val="22"/>
              </w:rPr>
              <w:t>月——至今</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合肥学院建筑工程系土木工程教研室专业教师</w:t>
            </w:r>
          </w:p>
        </w:tc>
      </w:tr>
      <w:tr w:rsidR="00A24C38">
        <w:trPr>
          <w:trHeight w:val="2015"/>
          <w:jc w:val="center"/>
        </w:trPr>
        <w:tc>
          <w:tcPr>
            <w:tcW w:w="1110" w:type="dxa"/>
            <w:vAlign w:val="center"/>
          </w:tcPr>
          <w:p w:rsidR="00A24C38" w:rsidRDefault="00CF2AFB">
            <w:pPr>
              <w:rPr>
                <w:sz w:val="24"/>
                <w:szCs w:val="24"/>
              </w:rPr>
            </w:pPr>
            <w:r>
              <w:rPr>
                <w:rFonts w:hint="eastAsia"/>
                <w:sz w:val="24"/>
                <w:szCs w:val="24"/>
              </w:rPr>
              <w:t>近五年主要科研项目</w:t>
            </w:r>
          </w:p>
        </w:tc>
        <w:tc>
          <w:tcPr>
            <w:tcW w:w="8070" w:type="dxa"/>
            <w:gridSpan w:val="4"/>
            <w:vAlign w:val="center"/>
          </w:tcPr>
          <w:p w:rsidR="00A24C38" w:rsidRPr="0015080E" w:rsidRDefault="00CF2AFB">
            <w:pPr>
              <w:numPr>
                <w:ilvl w:val="0"/>
                <w:numId w:val="1"/>
              </w:numPr>
              <w:snapToGrid w:val="0"/>
              <w:spacing w:line="360" w:lineRule="auto"/>
              <w:ind w:rightChars="100" w:right="210"/>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新建商丘至合肥至杭州铁路</w:t>
            </w:r>
            <w:r w:rsidRPr="0015080E">
              <w:rPr>
                <w:rFonts w:ascii="楷体" w:eastAsia="楷体" w:hAnsi="楷体" w:cs="楷体" w:hint="eastAsia"/>
                <w:color w:val="000000"/>
                <w:kern w:val="2"/>
                <w:sz w:val="22"/>
                <w:szCs w:val="22"/>
              </w:rPr>
              <w:t>SHZQ-2</w:t>
            </w:r>
            <w:r w:rsidRPr="0015080E">
              <w:rPr>
                <w:rFonts w:ascii="楷体" w:eastAsia="楷体" w:hAnsi="楷体" w:cs="楷体" w:hint="eastAsia"/>
                <w:color w:val="000000"/>
                <w:kern w:val="2"/>
                <w:sz w:val="22"/>
                <w:szCs w:val="22"/>
              </w:rPr>
              <w:t>标</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施工监测技术合同</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孙爱琴</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合肥学院</w:t>
            </w:r>
            <w:r w:rsidRPr="0015080E">
              <w:rPr>
                <w:rFonts w:ascii="楷体" w:eastAsia="楷体" w:hAnsi="楷体" w:cs="楷体" w:hint="eastAsia"/>
                <w:color w:val="000000"/>
                <w:kern w:val="2"/>
                <w:sz w:val="22"/>
                <w:szCs w:val="22"/>
              </w:rPr>
              <w:t xml:space="preserve">  2017</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8</w:t>
            </w:r>
            <w:r w:rsidRPr="0015080E">
              <w:rPr>
                <w:rFonts w:ascii="楷体" w:eastAsia="楷体" w:hAnsi="楷体" w:cs="楷体" w:hint="eastAsia"/>
                <w:color w:val="000000"/>
                <w:kern w:val="2"/>
                <w:sz w:val="22"/>
                <w:szCs w:val="22"/>
              </w:rPr>
              <w:t>月</w:t>
            </w:r>
          </w:p>
          <w:p w:rsidR="00A24C38" w:rsidRDefault="00CF2AFB">
            <w:pPr>
              <w:numPr>
                <w:ilvl w:val="0"/>
                <w:numId w:val="1"/>
              </w:numPr>
              <w:snapToGrid w:val="0"/>
              <w:spacing w:line="360" w:lineRule="auto"/>
              <w:ind w:rightChars="100" w:right="210"/>
              <w:rPr>
                <w:sz w:val="24"/>
                <w:szCs w:val="24"/>
              </w:rPr>
            </w:pPr>
            <w:r w:rsidRPr="0015080E">
              <w:rPr>
                <w:rFonts w:ascii="楷体" w:eastAsia="楷体" w:hAnsi="楷体" w:cs="楷体" w:hint="eastAsia"/>
                <w:color w:val="000000"/>
                <w:kern w:val="2"/>
                <w:sz w:val="22"/>
                <w:szCs w:val="22"/>
              </w:rPr>
              <w:t>新建连云港至徐州高速铁路站前三标</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施工监测技术合同</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孙爱琴</w:t>
            </w:r>
            <w:r w:rsidRPr="0015080E">
              <w:rPr>
                <w:rFonts w:ascii="楷体" w:eastAsia="楷体" w:hAnsi="楷体" w:cs="楷体" w:hint="eastAsia"/>
                <w:color w:val="000000"/>
                <w:kern w:val="2"/>
                <w:sz w:val="22"/>
                <w:szCs w:val="22"/>
              </w:rPr>
              <w:t xml:space="preserve"> </w:t>
            </w:r>
            <w:r w:rsidRPr="0015080E">
              <w:rPr>
                <w:rFonts w:ascii="楷体" w:eastAsia="楷体" w:hAnsi="楷体" w:cs="楷体" w:hint="eastAsia"/>
                <w:color w:val="000000"/>
                <w:kern w:val="2"/>
                <w:sz w:val="22"/>
                <w:szCs w:val="22"/>
              </w:rPr>
              <w:t>合肥学院科技开发部</w:t>
            </w:r>
            <w:r w:rsidRPr="0015080E">
              <w:rPr>
                <w:rFonts w:ascii="楷体" w:eastAsia="楷体" w:hAnsi="楷体" w:cs="楷体" w:hint="eastAsia"/>
                <w:color w:val="000000"/>
                <w:kern w:val="2"/>
                <w:sz w:val="22"/>
                <w:szCs w:val="22"/>
              </w:rPr>
              <w:t xml:space="preserve">  2018</w:t>
            </w:r>
            <w:r w:rsidRPr="0015080E">
              <w:rPr>
                <w:rFonts w:ascii="楷体" w:eastAsia="楷体" w:hAnsi="楷体" w:cs="楷体" w:hint="eastAsia"/>
                <w:color w:val="000000"/>
                <w:kern w:val="2"/>
                <w:sz w:val="22"/>
                <w:szCs w:val="22"/>
              </w:rPr>
              <w:t>年</w:t>
            </w:r>
            <w:r w:rsidRPr="0015080E">
              <w:rPr>
                <w:rFonts w:ascii="楷体" w:eastAsia="楷体" w:hAnsi="楷体" w:cs="楷体" w:hint="eastAsia"/>
                <w:color w:val="000000"/>
                <w:kern w:val="2"/>
                <w:sz w:val="22"/>
                <w:szCs w:val="22"/>
              </w:rPr>
              <w:t>5</w:t>
            </w:r>
            <w:r w:rsidRPr="0015080E">
              <w:rPr>
                <w:rFonts w:ascii="楷体" w:eastAsia="楷体" w:hAnsi="楷体" w:cs="楷体" w:hint="eastAsia"/>
                <w:color w:val="000000"/>
                <w:kern w:val="2"/>
                <w:sz w:val="22"/>
                <w:szCs w:val="22"/>
              </w:rPr>
              <w:t>月</w:t>
            </w:r>
          </w:p>
        </w:tc>
      </w:tr>
      <w:tr w:rsidR="00A24C38">
        <w:trPr>
          <w:trHeight w:val="1264"/>
          <w:jc w:val="center"/>
        </w:trPr>
        <w:tc>
          <w:tcPr>
            <w:tcW w:w="1110" w:type="dxa"/>
            <w:vAlign w:val="center"/>
          </w:tcPr>
          <w:p w:rsidR="00A24C38" w:rsidRDefault="00CF2AFB">
            <w:pPr>
              <w:jc w:val="center"/>
              <w:rPr>
                <w:sz w:val="24"/>
                <w:szCs w:val="24"/>
              </w:rPr>
            </w:pPr>
            <w:r>
              <w:rPr>
                <w:rFonts w:hint="eastAsia"/>
                <w:sz w:val="24"/>
                <w:szCs w:val="24"/>
              </w:rPr>
              <w:t>主要成果（论文、著作、专利等）</w:t>
            </w:r>
          </w:p>
        </w:tc>
        <w:tc>
          <w:tcPr>
            <w:tcW w:w="8070" w:type="dxa"/>
            <w:gridSpan w:val="4"/>
            <w:vAlign w:val="center"/>
          </w:tcPr>
          <w:p w:rsidR="00A24C38" w:rsidRPr="0015080E" w:rsidRDefault="00CF2AFB">
            <w:pPr>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1</w:t>
            </w:r>
            <w:r w:rsidRPr="0015080E">
              <w:rPr>
                <w:rFonts w:ascii="楷体" w:eastAsia="楷体" w:hAnsi="楷体" w:cs="楷体" w:hint="eastAsia"/>
                <w:color w:val="000000"/>
                <w:kern w:val="2"/>
                <w:sz w:val="22"/>
                <w:szCs w:val="22"/>
              </w:rPr>
              <w:t>、</w:t>
            </w:r>
            <w:r w:rsidRPr="0015080E">
              <w:rPr>
                <w:rFonts w:ascii="楷体" w:eastAsia="楷体" w:hAnsi="楷体" w:cs="楷体" w:hint="eastAsia"/>
                <w:color w:val="000000"/>
                <w:kern w:val="2"/>
                <w:sz w:val="22"/>
                <w:szCs w:val="22"/>
              </w:rPr>
              <w:t>优化</w:t>
            </w:r>
            <w:r w:rsidRPr="0015080E">
              <w:rPr>
                <w:rFonts w:ascii="楷体" w:eastAsia="楷体" w:hAnsi="楷体" w:cs="楷体"/>
                <w:color w:val="000000"/>
                <w:kern w:val="2"/>
                <w:sz w:val="22"/>
                <w:szCs w:val="22"/>
              </w:rPr>
              <w:t>”</w:t>
            </w:r>
            <w:r w:rsidRPr="0015080E">
              <w:rPr>
                <w:rFonts w:ascii="楷体" w:eastAsia="楷体" w:hAnsi="楷体" w:cs="楷体" w:hint="eastAsia"/>
                <w:color w:val="000000"/>
                <w:kern w:val="2"/>
                <w:sz w:val="22"/>
                <w:szCs w:val="22"/>
              </w:rPr>
              <w:t>土木工程施工</w:t>
            </w:r>
            <w:r w:rsidRPr="0015080E">
              <w:rPr>
                <w:rFonts w:ascii="楷体" w:eastAsia="楷体" w:hAnsi="楷体" w:cs="楷体"/>
                <w:color w:val="000000"/>
                <w:kern w:val="2"/>
                <w:sz w:val="22"/>
                <w:szCs w:val="22"/>
              </w:rPr>
              <w:t>”</w:t>
            </w:r>
            <w:r w:rsidRPr="0015080E">
              <w:rPr>
                <w:rFonts w:ascii="楷体" w:eastAsia="楷体" w:hAnsi="楷体" w:cs="楷体" w:hint="eastAsia"/>
                <w:color w:val="000000"/>
                <w:kern w:val="2"/>
                <w:sz w:val="22"/>
                <w:szCs w:val="22"/>
              </w:rPr>
              <w:t>课程教学方法的探索与实践华建兵孙爱琴</w:t>
            </w:r>
          </w:p>
          <w:p w:rsidR="00A24C38" w:rsidRPr="0015080E" w:rsidRDefault="00CF2AFB">
            <w:pPr>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应用型高等教育研究</w:t>
            </w:r>
            <w:r w:rsidRPr="0015080E">
              <w:rPr>
                <w:rFonts w:ascii="楷体" w:eastAsia="楷体" w:hAnsi="楷体" w:cs="楷体"/>
                <w:color w:val="000000"/>
                <w:kern w:val="2"/>
                <w:sz w:val="22"/>
                <w:szCs w:val="22"/>
              </w:rPr>
              <w:t xml:space="preserve">  2017</w:t>
            </w:r>
            <w:r w:rsidRPr="0015080E">
              <w:rPr>
                <w:rFonts w:ascii="楷体" w:eastAsia="楷体" w:hAnsi="楷体" w:cs="楷体" w:hint="eastAsia"/>
                <w:color w:val="000000"/>
                <w:kern w:val="2"/>
                <w:sz w:val="22"/>
                <w:szCs w:val="22"/>
              </w:rPr>
              <w:t>年</w:t>
            </w:r>
            <w:r w:rsidRPr="0015080E">
              <w:rPr>
                <w:rFonts w:ascii="楷体" w:eastAsia="楷体" w:hAnsi="楷体" w:cs="楷体"/>
                <w:color w:val="000000"/>
                <w:kern w:val="2"/>
                <w:sz w:val="22"/>
                <w:szCs w:val="22"/>
              </w:rPr>
              <w:t>6</w:t>
            </w:r>
            <w:r w:rsidRPr="0015080E">
              <w:rPr>
                <w:rFonts w:ascii="楷体" w:eastAsia="楷体" w:hAnsi="楷体" w:cs="楷体" w:hint="eastAsia"/>
                <w:color w:val="000000"/>
                <w:kern w:val="2"/>
                <w:sz w:val="22"/>
                <w:szCs w:val="22"/>
              </w:rPr>
              <w:t>月</w:t>
            </w:r>
          </w:p>
          <w:p w:rsidR="00A24C38" w:rsidRPr="0015080E" w:rsidRDefault="00CF2AFB">
            <w:pPr>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2</w:t>
            </w:r>
            <w:r w:rsidRPr="0015080E">
              <w:rPr>
                <w:rFonts w:ascii="楷体" w:eastAsia="楷体" w:hAnsi="楷体" w:cs="楷体" w:hint="eastAsia"/>
                <w:color w:val="000000"/>
                <w:kern w:val="2"/>
                <w:sz w:val="22"/>
                <w:szCs w:val="22"/>
              </w:rPr>
              <w:t>、</w:t>
            </w:r>
            <w:r w:rsidRPr="0015080E">
              <w:rPr>
                <w:rFonts w:ascii="楷体" w:eastAsia="楷体" w:hAnsi="楷体" w:cs="楷体" w:hint="eastAsia"/>
                <w:color w:val="000000"/>
                <w:kern w:val="2"/>
                <w:sz w:val="22"/>
                <w:szCs w:val="22"/>
              </w:rPr>
              <w:t>地下综合管廊土</w:t>
            </w:r>
            <w:r w:rsidRPr="0015080E">
              <w:rPr>
                <w:rFonts w:ascii="楷体" w:eastAsia="楷体" w:hAnsi="楷体" w:cs="楷体"/>
                <w:color w:val="000000"/>
                <w:kern w:val="2"/>
                <w:sz w:val="22"/>
                <w:szCs w:val="22"/>
              </w:rPr>
              <w:t>—</w:t>
            </w:r>
            <w:r w:rsidRPr="0015080E">
              <w:rPr>
                <w:rFonts w:ascii="楷体" w:eastAsia="楷体" w:hAnsi="楷体" w:cs="楷体" w:hint="eastAsia"/>
                <w:color w:val="000000"/>
                <w:kern w:val="2"/>
                <w:sz w:val="22"/>
                <w:szCs w:val="22"/>
              </w:rPr>
              <w:t>结构接触面参数对地震动力响应的应先数值分析施有志孙爱琴世界地震工程</w:t>
            </w:r>
            <w:r w:rsidRPr="0015080E">
              <w:rPr>
                <w:rFonts w:ascii="楷体" w:eastAsia="楷体" w:hAnsi="楷体" w:cs="楷体"/>
                <w:color w:val="000000"/>
                <w:kern w:val="2"/>
                <w:sz w:val="22"/>
                <w:szCs w:val="22"/>
              </w:rPr>
              <w:t xml:space="preserve"> 2017</w:t>
            </w:r>
            <w:r w:rsidRPr="0015080E">
              <w:rPr>
                <w:rFonts w:ascii="楷体" w:eastAsia="楷体" w:hAnsi="楷体" w:cs="楷体" w:hint="eastAsia"/>
                <w:color w:val="000000"/>
                <w:kern w:val="2"/>
                <w:sz w:val="22"/>
                <w:szCs w:val="22"/>
              </w:rPr>
              <w:t>年</w:t>
            </w:r>
            <w:r w:rsidRPr="0015080E">
              <w:rPr>
                <w:rFonts w:ascii="楷体" w:eastAsia="楷体" w:hAnsi="楷体" w:cs="楷体"/>
                <w:color w:val="000000"/>
                <w:kern w:val="2"/>
                <w:sz w:val="22"/>
                <w:szCs w:val="22"/>
              </w:rPr>
              <w:t>12</w:t>
            </w:r>
            <w:r w:rsidRPr="0015080E">
              <w:rPr>
                <w:rFonts w:ascii="楷体" w:eastAsia="楷体" w:hAnsi="楷体" w:cs="楷体" w:hint="eastAsia"/>
                <w:color w:val="000000"/>
                <w:kern w:val="2"/>
                <w:sz w:val="22"/>
                <w:szCs w:val="22"/>
              </w:rPr>
              <w:t>月</w:t>
            </w:r>
          </w:p>
          <w:p w:rsidR="00A24C38" w:rsidRPr="0015080E" w:rsidRDefault="00CF2AFB">
            <w:pPr>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3</w:t>
            </w:r>
            <w:r w:rsidRPr="0015080E">
              <w:rPr>
                <w:rFonts w:ascii="楷体" w:eastAsia="楷体" w:hAnsi="楷体" w:cs="楷体" w:hint="eastAsia"/>
                <w:color w:val="000000"/>
                <w:kern w:val="2"/>
                <w:sz w:val="22"/>
                <w:szCs w:val="22"/>
              </w:rPr>
              <w:t>、</w:t>
            </w:r>
            <w:r w:rsidRPr="0015080E">
              <w:rPr>
                <w:rFonts w:ascii="楷体" w:eastAsia="楷体" w:hAnsi="楷体" w:cs="楷体"/>
                <w:color w:val="000000"/>
                <w:kern w:val="2"/>
                <w:sz w:val="22"/>
                <w:szCs w:val="22"/>
              </w:rPr>
              <w:t xml:space="preserve">Rayleigh </w:t>
            </w:r>
            <w:r w:rsidRPr="0015080E">
              <w:rPr>
                <w:rFonts w:ascii="楷体" w:eastAsia="楷体" w:hAnsi="楷体" w:cs="楷体" w:hint="eastAsia"/>
                <w:color w:val="000000"/>
                <w:kern w:val="2"/>
                <w:sz w:val="22"/>
                <w:szCs w:val="22"/>
              </w:rPr>
              <w:t>波作用下地下综合管廊动力响应三维数值分析施有志孙爱琴世界地震工程</w:t>
            </w:r>
            <w:r w:rsidRPr="0015080E">
              <w:rPr>
                <w:rFonts w:ascii="楷体" w:eastAsia="楷体" w:hAnsi="楷体" w:cs="楷体"/>
                <w:color w:val="000000"/>
                <w:kern w:val="2"/>
                <w:sz w:val="22"/>
                <w:szCs w:val="22"/>
              </w:rPr>
              <w:t xml:space="preserve"> 2017</w:t>
            </w:r>
            <w:r w:rsidRPr="0015080E">
              <w:rPr>
                <w:rFonts w:ascii="楷体" w:eastAsia="楷体" w:hAnsi="楷体" w:cs="楷体" w:hint="eastAsia"/>
                <w:color w:val="000000"/>
                <w:kern w:val="2"/>
                <w:sz w:val="22"/>
                <w:szCs w:val="22"/>
              </w:rPr>
              <w:t>年</w:t>
            </w:r>
            <w:r w:rsidRPr="0015080E">
              <w:rPr>
                <w:rFonts w:ascii="楷体" w:eastAsia="楷体" w:hAnsi="楷体" w:cs="楷体"/>
                <w:color w:val="000000"/>
                <w:kern w:val="2"/>
                <w:sz w:val="22"/>
                <w:szCs w:val="22"/>
              </w:rPr>
              <w:t>12</w:t>
            </w:r>
            <w:r w:rsidRPr="0015080E">
              <w:rPr>
                <w:rFonts w:ascii="楷体" w:eastAsia="楷体" w:hAnsi="楷体" w:cs="楷体" w:hint="eastAsia"/>
                <w:color w:val="000000"/>
                <w:kern w:val="2"/>
                <w:sz w:val="22"/>
                <w:szCs w:val="22"/>
              </w:rPr>
              <w:t>月</w:t>
            </w:r>
          </w:p>
          <w:p w:rsidR="00A24C38" w:rsidRPr="0015080E" w:rsidRDefault="00CF2AFB">
            <w:pPr>
              <w:rPr>
                <w:rFonts w:ascii="楷体" w:eastAsia="楷体" w:hAnsi="楷体" w:cs="楷体"/>
                <w:color w:val="000000"/>
                <w:kern w:val="2"/>
                <w:sz w:val="22"/>
                <w:szCs w:val="22"/>
              </w:rPr>
            </w:pPr>
            <w:r w:rsidRPr="0015080E">
              <w:rPr>
                <w:rFonts w:ascii="楷体" w:eastAsia="楷体" w:hAnsi="楷体" w:cs="楷体" w:hint="eastAsia"/>
                <w:color w:val="000000"/>
                <w:kern w:val="2"/>
                <w:sz w:val="22"/>
                <w:szCs w:val="22"/>
              </w:rPr>
              <w:t>4</w:t>
            </w:r>
            <w:r w:rsidRPr="0015080E">
              <w:rPr>
                <w:rFonts w:ascii="楷体" w:eastAsia="楷体" w:hAnsi="楷体" w:cs="楷体" w:hint="eastAsia"/>
                <w:color w:val="000000"/>
                <w:kern w:val="2"/>
                <w:sz w:val="22"/>
                <w:szCs w:val="22"/>
              </w:rPr>
              <w:t>、</w:t>
            </w:r>
            <w:r w:rsidRPr="0015080E">
              <w:rPr>
                <w:rFonts w:ascii="楷体" w:eastAsia="楷体" w:hAnsi="楷体" w:cs="楷体" w:hint="eastAsia"/>
                <w:color w:val="000000"/>
                <w:kern w:val="2"/>
                <w:sz w:val="22"/>
                <w:szCs w:val="22"/>
              </w:rPr>
              <w:t>砂岩单轴循环加卸载过程中声发射信号特征与时空演化规律孙爱琴胡明明河海大学学报（自然科学版）</w:t>
            </w:r>
            <w:r w:rsidRPr="0015080E">
              <w:rPr>
                <w:rFonts w:ascii="楷体" w:eastAsia="楷体" w:hAnsi="楷体" w:cs="楷体"/>
                <w:color w:val="000000"/>
                <w:kern w:val="2"/>
                <w:sz w:val="22"/>
                <w:szCs w:val="22"/>
              </w:rPr>
              <w:t xml:space="preserve"> 2019</w:t>
            </w:r>
            <w:r w:rsidRPr="0015080E">
              <w:rPr>
                <w:rFonts w:ascii="楷体" w:eastAsia="楷体" w:hAnsi="楷体" w:cs="楷体" w:hint="eastAsia"/>
                <w:color w:val="000000"/>
                <w:kern w:val="2"/>
                <w:sz w:val="22"/>
                <w:szCs w:val="22"/>
              </w:rPr>
              <w:t>年</w:t>
            </w:r>
            <w:r w:rsidRPr="0015080E">
              <w:rPr>
                <w:rFonts w:ascii="楷体" w:eastAsia="楷体" w:hAnsi="楷体" w:cs="楷体"/>
                <w:color w:val="000000"/>
                <w:kern w:val="2"/>
                <w:sz w:val="22"/>
                <w:szCs w:val="22"/>
              </w:rPr>
              <w:t>9</w:t>
            </w:r>
            <w:r w:rsidRPr="0015080E">
              <w:rPr>
                <w:rFonts w:ascii="楷体" w:eastAsia="楷体" w:hAnsi="楷体" w:cs="楷体" w:hint="eastAsia"/>
                <w:color w:val="000000"/>
                <w:kern w:val="2"/>
                <w:sz w:val="22"/>
                <w:szCs w:val="22"/>
              </w:rPr>
              <w:t>月</w:t>
            </w:r>
          </w:p>
          <w:p w:rsidR="00A24C38" w:rsidRDefault="00A24C38" w:rsidP="0015080E">
            <w:pPr>
              <w:spacing w:beforeLines="100" w:line="360" w:lineRule="auto"/>
              <w:ind w:firstLineChars="175" w:firstLine="420"/>
              <w:rPr>
                <w:sz w:val="24"/>
                <w:szCs w:val="24"/>
              </w:rPr>
            </w:pPr>
          </w:p>
        </w:tc>
      </w:tr>
      <w:tr w:rsidR="00A24C38" w:rsidTr="0015080E">
        <w:trPr>
          <w:trHeight w:val="1691"/>
          <w:jc w:val="center"/>
        </w:trPr>
        <w:tc>
          <w:tcPr>
            <w:tcW w:w="1110" w:type="dxa"/>
            <w:vAlign w:val="center"/>
          </w:tcPr>
          <w:p w:rsidR="00A24C38" w:rsidRDefault="00CF2AFB">
            <w:pPr>
              <w:jc w:val="center"/>
              <w:rPr>
                <w:sz w:val="24"/>
                <w:szCs w:val="24"/>
              </w:rPr>
            </w:pPr>
            <w:r>
              <w:rPr>
                <w:rFonts w:hint="eastAsia"/>
                <w:sz w:val="24"/>
                <w:szCs w:val="24"/>
              </w:rPr>
              <w:t>获奖</w:t>
            </w:r>
          </w:p>
          <w:p w:rsidR="00A24C38" w:rsidRDefault="00CF2AFB">
            <w:pPr>
              <w:jc w:val="center"/>
              <w:rPr>
                <w:sz w:val="24"/>
                <w:szCs w:val="24"/>
              </w:rPr>
            </w:pPr>
            <w:r>
              <w:rPr>
                <w:rFonts w:hint="eastAsia"/>
                <w:sz w:val="24"/>
                <w:szCs w:val="24"/>
              </w:rPr>
              <w:t>情况</w:t>
            </w:r>
          </w:p>
        </w:tc>
        <w:tc>
          <w:tcPr>
            <w:tcW w:w="8070" w:type="dxa"/>
            <w:gridSpan w:val="4"/>
            <w:vAlign w:val="center"/>
          </w:tcPr>
          <w:p w:rsidR="00A24C38" w:rsidRDefault="00CF2AFB">
            <w:pPr>
              <w:rPr>
                <w:sz w:val="24"/>
                <w:szCs w:val="24"/>
              </w:rPr>
            </w:pPr>
            <w:r>
              <w:rPr>
                <w:rFonts w:hint="eastAsia"/>
                <w:sz w:val="24"/>
                <w:szCs w:val="24"/>
              </w:rPr>
              <w:t>无</w:t>
            </w:r>
          </w:p>
        </w:tc>
      </w:tr>
    </w:tbl>
    <w:p w:rsidR="00A24C38" w:rsidRPr="0015080E" w:rsidRDefault="00A24C38" w:rsidP="0015080E">
      <w:pPr>
        <w:rPr>
          <w:rFonts w:ascii="楷体" w:eastAsia="楷体" w:hAnsi="楷体" w:cs="楷体"/>
          <w:color w:val="000000"/>
          <w:kern w:val="2"/>
          <w:sz w:val="22"/>
          <w:szCs w:val="22"/>
        </w:rPr>
      </w:pPr>
    </w:p>
    <w:sectPr w:rsidR="00A24C38" w:rsidRPr="0015080E" w:rsidSect="00A24C38">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FB" w:rsidRDefault="00CF2AFB" w:rsidP="0015080E">
      <w:pPr>
        <w:spacing w:line="240" w:lineRule="auto"/>
      </w:pPr>
      <w:r>
        <w:separator/>
      </w:r>
    </w:p>
  </w:endnote>
  <w:endnote w:type="continuationSeparator" w:id="1">
    <w:p w:rsidR="00CF2AFB" w:rsidRDefault="00CF2AFB" w:rsidP="00150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FB" w:rsidRDefault="00CF2AFB" w:rsidP="0015080E">
      <w:pPr>
        <w:spacing w:line="240" w:lineRule="auto"/>
      </w:pPr>
      <w:r>
        <w:separator/>
      </w:r>
    </w:p>
  </w:footnote>
  <w:footnote w:type="continuationSeparator" w:id="1">
    <w:p w:rsidR="00CF2AFB" w:rsidRDefault="00CF2AFB" w:rsidP="001508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AECD1"/>
    <w:multiLevelType w:val="singleLevel"/>
    <w:tmpl w:val="453AECD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FB7787"/>
    <w:rsid w:val="0015080E"/>
    <w:rsid w:val="00A24C38"/>
    <w:rsid w:val="00B51611"/>
    <w:rsid w:val="00CF2AFB"/>
    <w:rsid w:val="00FB7787"/>
    <w:rsid w:val="022C0690"/>
    <w:rsid w:val="12DD5850"/>
    <w:rsid w:val="50B32DEA"/>
    <w:rsid w:val="7D0A3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38"/>
    <w:pPr>
      <w:widowControl w:val="0"/>
      <w:adjustRightInd w:val="0"/>
      <w:spacing w:line="312" w:lineRule="atLeast"/>
      <w:jc w:val="both"/>
      <w:textAlignment w:val="baseline"/>
    </w:pPr>
    <w:rPr>
      <w:rFonts w:ascii="Times New Roman"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rsid w:val="00A24C38"/>
    <w:pPr>
      <w:spacing w:before="120" w:after="120"/>
    </w:pPr>
    <w:rPr>
      <w:rFonts w:ascii="宋体"/>
    </w:rPr>
  </w:style>
  <w:style w:type="paragraph" w:styleId="a4">
    <w:name w:val="Balloon Text"/>
    <w:basedOn w:val="a"/>
    <w:link w:val="Char"/>
    <w:uiPriority w:val="99"/>
    <w:semiHidden/>
    <w:unhideWhenUsed/>
    <w:rsid w:val="0015080E"/>
    <w:pPr>
      <w:spacing w:line="240" w:lineRule="auto"/>
    </w:pPr>
    <w:rPr>
      <w:sz w:val="18"/>
      <w:szCs w:val="18"/>
    </w:rPr>
  </w:style>
  <w:style w:type="character" w:customStyle="1" w:styleId="Char">
    <w:name w:val="批注框文本 Char"/>
    <w:basedOn w:val="a0"/>
    <w:link w:val="a4"/>
    <w:uiPriority w:val="99"/>
    <w:semiHidden/>
    <w:rsid w:val="0015080E"/>
    <w:rPr>
      <w:rFonts w:ascii="Times New Roman" w:hAnsi="Times New Roman" w:cs="Times New Roman"/>
      <w:sz w:val="18"/>
      <w:szCs w:val="18"/>
    </w:rPr>
  </w:style>
  <w:style w:type="paragraph" w:styleId="a5">
    <w:name w:val="header"/>
    <w:basedOn w:val="a"/>
    <w:link w:val="Char0"/>
    <w:uiPriority w:val="99"/>
    <w:semiHidden/>
    <w:unhideWhenUsed/>
    <w:rsid w:val="0015080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15080E"/>
    <w:rPr>
      <w:rFonts w:ascii="Times New Roman" w:hAnsi="Times New Roman" w:cs="Times New Roman"/>
      <w:sz w:val="18"/>
      <w:szCs w:val="18"/>
    </w:rPr>
  </w:style>
  <w:style w:type="paragraph" w:styleId="a6">
    <w:name w:val="footer"/>
    <w:basedOn w:val="a"/>
    <w:link w:val="Char1"/>
    <w:uiPriority w:val="99"/>
    <w:semiHidden/>
    <w:unhideWhenUsed/>
    <w:rsid w:val="0015080E"/>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15080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552</Characters>
  <Application>Microsoft Office Word</Application>
  <DocSecurity>0</DocSecurity>
  <Lines>4</Lines>
  <Paragraphs>1</Paragraphs>
  <ScaleCrop>false</ScaleCrop>
  <Company>Microsoft</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2020-08-06T07:11:00Z</dcterms:created>
  <dcterms:modified xsi:type="dcterms:W3CDTF">2020-08-14T07:15:00Z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