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87FBDD">
      <w:pPr>
        <w:spacing w:after="0" w:line="360" w:lineRule="auto"/>
        <w:ind w:left="0" w:firstLine="0"/>
        <w:jc w:val="center"/>
        <w:rPr>
          <w:rFonts w:hint="eastAsia" w:ascii="方正仿宋_GB2312" w:hAnsi="方正仿宋_GB2312" w:eastAsia="方正仿宋_GB2312" w:cs="方正仿宋_GB2312"/>
          <w:sz w:val="72"/>
        </w:rPr>
      </w:pPr>
    </w:p>
    <w:p w14:paraId="4FE0D3C1">
      <w:pPr>
        <w:spacing w:after="0" w:line="360" w:lineRule="auto"/>
        <w:ind w:left="0" w:firstLine="0"/>
        <w:jc w:val="center"/>
        <w:rPr>
          <w:rFonts w:hint="eastAsia" w:ascii="方正大标宋简体" w:hAnsi="方正大标宋简体" w:eastAsia="方正大标宋简体" w:cs="方正大标宋简体"/>
        </w:rPr>
      </w:pPr>
      <w:r>
        <w:rPr>
          <w:rFonts w:hint="eastAsia" w:ascii="方正大标宋简体" w:hAnsi="方正大标宋简体" w:eastAsia="方正大标宋简体" w:cs="方正大标宋简体"/>
          <w:sz w:val="72"/>
        </w:rPr>
        <w:t>询价文件</w:t>
      </w:r>
    </w:p>
    <w:p w14:paraId="6759B247">
      <w:pPr>
        <w:spacing w:after="0" w:line="360" w:lineRule="auto"/>
        <w:ind w:left="0" w:firstLine="0"/>
        <w:rPr>
          <w:rFonts w:hint="eastAsia" w:ascii="方正大标宋简体" w:hAnsi="方正大标宋简体" w:eastAsia="方正大标宋简体" w:cs="方正大标宋简体"/>
          <w:sz w:val="36"/>
        </w:rPr>
      </w:pPr>
    </w:p>
    <w:p w14:paraId="61D2C744">
      <w:pPr>
        <w:spacing w:after="0" w:line="360" w:lineRule="auto"/>
        <w:ind w:left="0" w:firstLine="0"/>
        <w:jc w:val="center"/>
        <w:rPr>
          <w:rFonts w:hint="eastAsia" w:ascii="方正大标宋简体" w:hAnsi="方正大标宋简体" w:eastAsia="方正大标宋简体" w:cs="方正大标宋简体"/>
          <w:sz w:val="36"/>
        </w:rPr>
      </w:pPr>
      <w:r>
        <w:rPr>
          <w:rFonts w:hint="eastAsia" w:ascii="方正大标宋简体" w:hAnsi="方正大标宋简体" w:eastAsia="方正大标宋简体" w:cs="方正大标宋简体"/>
          <w:sz w:val="36"/>
        </w:rPr>
        <w:t>项目名称：</w:t>
      </w:r>
      <w:r>
        <w:rPr>
          <w:rFonts w:hint="eastAsia" w:ascii="方正大标宋简体" w:hAnsi="方正大标宋简体" w:eastAsia="方正大标宋简体" w:cs="方正大标宋简体"/>
          <w:sz w:val="36"/>
          <w:lang w:eastAsia="zh-CN"/>
        </w:rPr>
        <w:t>合肥大学</w:t>
      </w:r>
      <w:r>
        <w:rPr>
          <w:rFonts w:hint="eastAsia" w:ascii="方正大标宋简体" w:hAnsi="方正大标宋简体" w:eastAsia="方正大标宋简体" w:cs="方正大标宋简体"/>
          <w:sz w:val="36"/>
        </w:rPr>
        <w:t>购买</w:t>
      </w:r>
      <w:r>
        <w:rPr>
          <w:rFonts w:hint="eastAsia" w:ascii="方正大标宋简体" w:hAnsi="方正大标宋简体" w:eastAsia="方正大标宋简体" w:cs="方正大标宋简体"/>
          <w:sz w:val="36"/>
          <w:lang w:val="en-US" w:eastAsia="zh-CN"/>
        </w:rPr>
        <w:t>人才兴皖就在江淮安徽省高校毕业生系列招聘之“应用型人才”专场招聘会服务采购项目</w:t>
      </w:r>
    </w:p>
    <w:p w14:paraId="117FC269">
      <w:pPr>
        <w:spacing w:after="0" w:line="360" w:lineRule="auto"/>
        <w:ind w:left="0" w:firstLine="0"/>
        <w:jc w:val="center"/>
        <w:rPr>
          <w:rFonts w:hint="eastAsia" w:ascii="方正大标宋简体" w:hAnsi="方正大标宋简体" w:eastAsia="方正大标宋简体" w:cs="方正大标宋简体"/>
          <w:sz w:val="48"/>
        </w:rPr>
      </w:pPr>
    </w:p>
    <w:p w14:paraId="169F5A80">
      <w:pPr>
        <w:spacing w:after="0" w:line="360" w:lineRule="auto"/>
        <w:ind w:left="0" w:firstLine="0"/>
        <w:jc w:val="center"/>
        <w:rPr>
          <w:rFonts w:hint="eastAsia" w:ascii="方正大标宋简体" w:hAnsi="方正大标宋简体" w:eastAsia="方正大标宋简体" w:cs="方正大标宋简体"/>
          <w:sz w:val="48"/>
        </w:rPr>
      </w:pPr>
    </w:p>
    <w:p w14:paraId="59AD6C86">
      <w:pPr>
        <w:spacing w:after="0" w:line="360" w:lineRule="auto"/>
        <w:ind w:left="0" w:firstLine="0"/>
        <w:jc w:val="center"/>
        <w:rPr>
          <w:rFonts w:hint="eastAsia" w:ascii="方正大标宋简体" w:hAnsi="方正大标宋简体" w:eastAsia="方正大标宋简体" w:cs="方正大标宋简体"/>
          <w:sz w:val="48"/>
        </w:rPr>
      </w:pPr>
    </w:p>
    <w:p w14:paraId="3C1DC2A3">
      <w:pPr>
        <w:spacing w:after="0" w:line="360" w:lineRule="auto"/>
        <w:ind w:left="0" w:firstLine="0"/>
        <w:jc w:val="center"/>
        <w:rPr>
          <w:rFonts w:hint="eastAsia" w:ascii="方正大标宋简体" w:hAnsi="方正大标宋简体" w:eastAsia="方正大标宋简体" w:cs="方正大标宋简体"/>
          <w:sz w:val="48"/>
        </w:rPr>
      </w:pPr>
    </w:p>
    <w:p w14:paraId="006E8756">
      <w:pPr>
        <w:spacing w:after="0" w:line="360" w:lineRule="auto"/>
        <w:ind w:left="0" w:firstLine="0"/>
        <w:jc w:val="center"/>
        <w:rPr>
          <w:rFonts w:hint="eastAsia" w:ascii="方正大标宋简体" w:hAnsi="方正大标宋简体" w:eastAsia="方正大标宋简体" w:cs="方正大标宋简体"/>
          <w:sz w:val="48"/>
        </w:rPr>
      </w:pPr>
    </w:p>
    <w:p w14:paraId="4F06AD17">
      <w:pPr>
        <w:spacing w:after="0" w:line="360" w:lineRule="auto"/>
        <w:ind w:left="0" w:firstLine="0"/>
        <w:jc w:val="center"/>
        <w:rPr>
          <w:rFonts w:hint="eastAsia" w:ascii="方正大标宋简体" w:hAnsi="方正大标宋简体" w:eastAsia="方正大标宋简体" w:cs="方正大标宋简体"/>
        </w:rPr>
      </w:pPr>
      <w:r>
        <w:rPr>
          <w:rFonts w:hint="eastAsia" w:ascii="方正大标宋简体" w:hAnsi="方正大标宋简体" w:eastAsia="方正大标宋简体" w:cs="方正大标宋简体"/>
          <w:sz w:val="48"/>
          <w:lang w:eastAsia="zh-CN"/>
        </w:rPr>
        <w:t>合肥大学</w:t>
      </w:r>
      <w:r>
        <w:rPr>
          <w:rFonts w:hint="eastAsia" w:ascii="方正大标宋简体" w:hAnsi="方正大标宋简体" w:eastAsia="方正大标宋简体" w:cs="方正大标宋简体"/>
          <w:sz w:val="48"/>
        </w:rPr>
        <w:t>学生处</w:t>
      </w:r>
    </w:p>
    <w:p w14:paraId="7F47CF0B">
      <w:pPr>
        <w:spacing w:after="0" w:line="360" w:lineRule="auto"/>
        <w:ind w:left="0" w:firstLine="0"/>
        <w:jc w:val="center"/>
        <w:rPr>
          <w:rFonts w:hint="eastAsia" w:ascii="方正大标宋简体" w:hAnsi="方正大标宋简体" w:eastAsia="方正大标宋简体" w:cs="方正大标宋简体"/>
          <w:sz w:val="44"/>
          <w:szCs w:val="44"/>
        </w:rPr>
      </w:pPr>
      <w:r>
        <w:rPr>
          <w:rFonts w:hint="eastAsia" w:ascii="方正大标宋简体" w:hAnsi="方正大标宋简体" w:eastAsia="方正大标宋简体" w:cs="方正大标宋简体"/>
          <w:sz w:val="44"/>
          <w:szCs w:val="44"/>
        </w:rPr>
        <w:t>202</w:t>
      </w:r>
      <w:r>
        <w:rPr>
          <w:rFonts w:hint="eastAsia" w:ascii="方正大标宋简体" w:hAnsi="方正大标宋简体" w:eastAsia="方正大标宋简体" w:cs="方正大标宋简体"/>
          <w:sz w:val="44"/>
          <w:szCs w:val="44"/>
          <w:lang w:val="en-US" w:eastAsia="zh-CN"/>
        </w:rPr>
        <w:t>5</w:t>
      </w:r>
      <w:r>
        <w:rPr>
          <w:rFonts w:hint="eastAsia" w:ascii="方正大标宋简体" w:hAnsi="方正大标宋简体" w:eastAsia="方正大标宋简体" w:cs="方正大标宋简体"/>
          <w:sz w:val="44"/>
          <w:szCs w:val="44"/>
        </w:rPr>
        <w:t>年</w:t>
      </w:r>
      <w:r>
        <w:rPr>
          <w:rFonts w:hint="eastAsia" w:ascii="方正大标宋简体" w:hAnsi="方正大标宋简体" w:eastAsia="方正大标宋简体" w:cs="方正大标宋简体"/>
          <w:sz w:val="44"/>
          <w:szCs w:val="44"/>
          <w:lang w:val="en-US" w:eastAsia="zh-CN"/>
        </w:rPr>
        <w:t>3</w:t>
      </w:r>
      <w:r>
        <w:rPr>
          <w:rFonts w:hint="eastAsia" w:ascii="方正大标宋简体" w:hAnsi="方正大标宋简体" w:eastAsia="方正大标宋简体" w:cs="方正大标宋简体"/>
          <w:sz w:val="44"/>
          <w:szCs w:val="44"/>
        </w:rPr>
        <w:t>月</w:t>
      </w:r>
      <w:r>
        <w:rPr>
          <w:rFonts w:hint="eastAsia" w:ascii="方正大标宋简体" w:hAnsi="方正大标宋简体" w:eastAsia="方正大标宋简体" w:cs="方正大标宋简体"/>
          <w:sz w:val="44"/>
          <w:szCs w:val="44"/>
          <w:lang w:val="en-US" w:eastAsia="zh-CN"/>
        </w:rPr>
        <w:t>21</w:t>
      </w:r>
      <w:r>
        <w:rPr>
          <w:rFonts w:hint="eastAsia" w:ascii="方正大标宋简体" w:hAnsi="方正大标宋简体" w:eastAsia="方正大标宋简体" w:cs="方正大标宋简体"/>
          <w:sz w:val="44"/>
          <w:szCs w:val="44"/>
        </w:rPr>
        <w:t>日</w:t>
      </w:r>
    </w:p>
    <w:p w14:paraId="2B4006E5">
      <w:pPr>
        <w:spacing w:after="0" w:line="360" w:lineRule="auto"/>
        <w:ind w:left="0" w:firstLine="0"/>
        <w:jc w:val="cente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br w:type="page"/>
      </w:r>
      <w:r>
        <w:rPr>
          <w:rFonts w:hint="eastAsia" w:ascii="方正仿宋_GB2312" w:hAnsi="方正仿宋_GB2312" w:eastAsia="方正仿宋_GB2312" w:cs="方正仿宋_GB2312"/>
          <w:sz w:val="32"/>
          <w:szCs w:val="32"/>
        </w:rPr>
        <w:t>第一部分  采购邀请</w:t>
      </w:r>
    </w:p>
    <w:p w14:paraId="7CDC63F7">
      <w:pPr>
        <w:spacing w:after="0" w:line="360" w:lineRule="auto"/>
        <w:ind w:left="0" w:firstLine="562" w:firstLineChars="200"/>
        <w:rPr>
          <w:rFonts w:hint="eastAsia" w:ascii="方正仿宋_GB2312" w:hAnsi="方正仿宋_GB2312" w:eastAsia="方正仿宋_GB2312" w:cs="方正仿宋_GB2312"/>
        </w:rPr>
      </w:pPr>
      <w:r>
        <w:rPr>
          <w:rFonts w:hint="eastAsia" w:ascii="方正仿宋_GB2312" w:hAnsi="方正仿宋_GB2312" w:eastAsia="方正仿宋_GB2312" w:cs="方正仿宋_GB2312"/>
          <w:b/>
          <w:bCs/>
        </w:rPr>
        <w:t>一、项目概况</w:t>
      </w:r>
    </w:p>
    <w:p w14:paraId="24478B4D">
      <w:pPr>
        <w:spacing w:after="0" w:line="360" w:lineRule="auto"/>
        <w:ind w:left="0" w:firstLine="571"/>
        <w:jc w:val="both"/>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本项目遵循公开、公平、公正的原则以询价方式进行采购，欢迎符合相关条件的供应商前来参加。</w:t>
      </w:r>
    </w:p>
    <w:p w14:paraId="331464CF">
      <w:pPr>
        <w:spacing w:after="0" w:line="360" w:lineRule="auto"/>
        <w:ind w:left="0" w:firstLine="560" w:firstLineChars="200"/>
        <w:rPr>
          <w:rFonts w:hint="eastAsia" w:ascii="方正仿宋_GB2312" w:hAnsi="方正仿宋_GB2312" w:eastAsia="方正仿宋_GB2312" w:cs="方正仿宋_GB2312"/>
          <w:b w:val="0"/>
          <w:bCs w:val="0"/>
        </w:rPr>
      </w:pPr>
      <w:r>
        <w:rPr>
          <w:rFonts w:hint="eastAsia" w:ascii="方正仿宋_GB2312" w:hAnsi="方正仿宋_GB2312" w:eastAsia="方正仿宋_GB2312" w:cs="方正仿宋_GB2312"/>
        </w:rPr>
        <w:t>项目名称：</w:t>
      </w:r>
      <w:r>
        <w:rPr>
          <w:rFonts w:hint="eastAsia" w:ascii="方正仿宋_GB2312" w:hAnsi="方正仿宋_GB2312" w:eastAsia="方正仿宋_GB2312" w:cs="方正仿宋_GB2312"/>
          <w:lang w:eastAsia="zh-CN"/>
        </w:rPr>
        <w:t>合肥大学</w:t>
      </w:r>
      <w:r>
        <w:rPr>
          <w:rFonts w:hint="eastAsia" w:ascii="方正仿宋_GB2312" w:hAnsi="方正仿宋_GB2312" w:eastAsia="方正仿宋_GB2312" w:cs="方正仿宋_GB2312"/>
        </w:rPr>
        <w:t>购买</w:t>
      </w:r>
      <w:r>
        <w:rPr>
          <w:rFonts w:hint="eastAsia" w:ascii="方正仿宋_GB2312" w:hAnsi="方正仿宋_GB2312" w:eastAsia="方正仿宋_GB2312" w:cs="方正仿宋_GB2312"/>
          <w:lang w:val="en-US" w:eastAsia="zh-CN"/>
        </w:rPr>
        <w:t>人才兴皖就在江淮安徽省高校毕业生系列招聘之“应用型人才”专场招聘会服务采购项目</w:t>
      </w:r>
    </w:p>
    <w:p w14:paraId="6A9B8B74">
      <w:pPr>
        <w:spacing w:after="0" w:line="360" w:lineRule="auto"/>
        <w:ind w:left="0" w:firstLine="560" w:firstLineChars="200"/>
        <w:rPr>
          <w:rFonts w:hint="eastAsia" w:ascii="方正仿宋_GB2312" w:hAnsi="方正仿宋_GB2312" w:eastAsia="方正仿宋_GB2312" w:cs="方正仿宋_GB2312"/>
          <w:b w:val="0"/>
          <w:bCs w:val="0"/>
        </w:rPr>
      </w:pPr>
      <w:r>
        <w:rPr>
          <w:rFonts w:hint="eastAsia" w:ascii="方正仿宋_GB2312" w:hAnsi="方正仿宋_GB2312" w:eastAsia="方正仿宋_GB2312" w:cs="方正仿宋_GB2312"/>
          <w:b w:val="0"/>
          <w:bCs w:val="0"/>
        </w:rPr>
        <w:t>项目采购人：</w:t>
      </w:r>
      <w:r>
        <w:rPr>
          <w:rFonts w:hint="eastAsia" w:ascii="方正仿宋_GB2312" w:hAnsi="方正仿宋_GB2312" w:eastAsia="方正仿宋_GB2312" w:cs="方正仿宋_GB2312"/>
          <w:b w:val="0"/>
          <w:bCs w:val="0"/>
          <w:lang w:eastAsia="zh-CN"/>
        </w:rPr>
        <w:t>合肥大学</w:t>
      </w:r>
      <w:r>
        <w:rPr>
          <w:rFonts w:hint="eastAsia" w:ascii="方正仿宋_GB2312" w:hAnsi="方正仿宋_GB2312" w:eastAsia="方正仿宋_GB2312" w:cs="方正仿宋_GB2312"/>
          <w:b w:val="0"/>
          <w:bCs w:val="0"/>
        </w:rPr>
        <w:t>学生处</w:t>
      </w:r>
    </w:p>
    <w:p w14:paraId="7E97CC94">
      <w:pPr>
        <w:spacing w:after="0" w:line="360" w:lineRule="auto"/>
        <w:ind w:left="0" w:firstLine="562" w:firstLineChars="200"/>
        <w:rPr>
          <w:rFonts w:hint="eastAsia" w:ascii="方正仿宋_GB2312" w:hAnsi="方正仿宋_GB2312" w:eastAsia="方正仿宋_GB2312" w:cs="方正仿宋_GB2312"/>
          <w:b/>
          <w:bCs/>
        </w:rPr>
      </w:pPr>
      <w:r>
        <w:rPr>
          <w:rFonts w:hint="eastAsia" w:ascii="方正仿宋_GB2312" w:hAnsi="方正仿宋_GB2312" w:eastAsia="方正仿宋_GB2312" w:cs="方正仿宋_GB2312"/>
          <w:b/>
          <w:bCs/>
        </w:rPr>
        <w:t>二、项目简介</w:t>
      </w:r>
    </w:p>
    <w:p w14:paraId="403E3FD6">
      <w:pPr>
        <w:spacing w:after="0" w:line="360" w:lineRule="auto"/>
        <w:ind w:left="0" w:firstLine="561"/>
        <w:jc w:val="both"/>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1.对适用于</w:t>
      </w:r>
      <w:r>
        <w:rPr>
          <w:rFonts w:hint="eastAsia" w:ascii="方正仿宋_GB2312" w:hAnsi="方正仿宋_GB2312" w:eastAsia="方正仿宋_GB2312" w:cs="方正仿宋_GB2312"/>
          <w:lang w:eastAsia="zh-CN"/>
        </w:rPr>
        <w:t>合肥大学</w:t>
      </w:r>
      <w:r>
        <w:rPr>
          <w:rFonts w:hint="eastAsia" w:ascii="方正仿宋_GB2312" w:hAnsi="方正仿宋_GB2312" w:eastAsia="方正仿宋_GB2312" w:cs="方正仿宋_GB2312"/>
        </w:rPr>
        <w:t>购买</w:t>
      </w:r>
      <w:r>
        <w:rPr>
          <w:rFonts w:hint="eastAsia" w:ascii="方正仿宋_GB2312" w:hAnsi="方正仿宋_GB2312" w:eastAsia="方正仿宋_GB2312" w:cs="方正仿宋_GB2312"/>
          <w:lang w:val="en-US" w:eastAsia="zh-CN"/>
        </w:rPr>
        <w:t>人才兴皖就在江淮安徽省高校毕业生系列招聘之“应用型人才”专场招聘会服务采购项目</w:t>
      </w:r>
      <w:r>
        <w:rPr>
          <w:rFonts w:hint="eastAsia" w:ascii="方正仿宋_GB2312" w:hAnsi="方正仿宋_GB2312" w:eastAsia="方正仿宋_GB2312" w:cs="方正仿宋_GB2312"/>
        </w:rPr>
        <w:t>，项目总预算</w:t>
      </w:r>
      <w:r>
        <w:rPr>
          <w:rFonts w:hint="eastAsia" w:ascii="方正仿宋_GB2312" w:hAnsi="方正仿宋_GB2312" w:eastAsia="方正仿宋_GB2312" w:cs="方正仿宋_GB2312"/>
          <w:lang w:val="en-US" w:eastAsia="zh-CN"/>
        </w:rPr>
        <w:t>4</w:t>
      </w:r>
      <w:r>
        <w:rPr>
          <w:rFonts w:hint="eastAsia" w:ascii="方正仿宋_GB2312" w:hAnsi="方正仿宋_GB2312" w:eastAsia="方正仿宋_GB2312" w:cs="方正仿宋_GB2312"/>
        </w:rPr>
        <w:t>.</w:t>
      </w:r>
      <w:r>
        <w:rPr>
          <w:rFonts w:hint="eastAsia" w:ascii="方正仿宋_GB2312" w:hAnsi="方正仿宋_GB2312" w:eastAsia="方正仿宋_GB2312" w:cs="方正仿宋_GB2312"/>
          <w:lang w:val="en-US" w:eastAsia="zh-CN"/>
        </w:rPr>
        <w:t>8</w:t>
      </w:r>
      <w:r>
        <w:rPr>
          <w:rFonts w:hint="eastAsia" w:ascii="方正仿宋_GB2312" w:hAnsi="方正仿宋_GB2312" w:eastAsia="方正仿宋_GB2312" w:cs="方正仿宋_GB2312"/>
        </w:rPr>
        <w:t>万元。</w:t>
      </w:r>
    </w:p>
    <w:p w14:paraId="7BE502F7">
      <w:pPr>
        <w:spacing w:after="0" w:line="360" w:lineRule="auto"/>
        <w:ind w:left="0" w:firstLine="560" w:firstLineChars="20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2.本次采购采用询价方式。</w:t>
      </w:r>
    </w:p>
    <w:p w14:paraId="06F46F1B">
      <w:pPr>
        <w:spacing w:after="0" w:line="360" w:lineRule="auto"/>
        <w:ind w:left="0" w:firstLine="560" w:firstLineChars="20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3.合同周期为合同签订后</w:t>
      </w:r>
      <w:r>
        <w:rPr>
          <w:rFonts w:hint="eastAsia" w:ascii="方正仿宋_GB2312" w:hAnsi="方正仿宋_GB2312" w:eastAsia="方正仿宋_GB2312" w:cs="方正仿宋_GB2312"/>
          <w:lang w:eastAsia="zh-CN"/>
        </w:rPr>
        <w:t>，</w:t>
      </w:r>
      <w:r>
        <w:rPr>
          <w:rFonts w:hint="eastAsia" w:ascii="方正仿宋_GB2312" w:hAnsi="方正仿宋_GB2312" w:eastAsia="方正仿宋_GB2312" w:cs="方正仿宋_GB2312"/>
          <w:lang w:val="en-US" w:eastAsia="zh-CN"/>
        </w:rPr>
        <w:t>2025年3月28日前完成</w:t>
      </w:r>
      <w:r>
        <w:rPr>
          <w:rFonts w:hint="eastAsia" w:ascii="方正仿宋_GB2312" w:hAnsi="方正仿宋_GB2312" w:eastAsia="方正仿宋_GB2312" w:cs="方正仿宋_GB2312"/>
        </w:rPr>
        <w:t>。</w:t>
      </w:r>
    </w:p>
    <w:p w14:paraId="51D12705">
      <w:pPr>
        <w:spacing w:after="0" w:line="360" w:lineRule="auto"/>
        <w:ind w:left="0" w:firstLine="562" w:firstLineChars="200"/>
        <w:rPr>
          <w:rFonts w:hint="eastAsia" w:ascii="方正仿宋_GB2312" w:hAnsi="方正仿宋_GB2312" w:eastAsia="方正仿宋_GB2312" w:cs="方正仿宋_GB2312"/>
          <w:b/>
          <w:bCs/>
        </w:rPr>
      </w:pPr>
      <w:r>
        <w:rPr>
          <w:rFonts w:hint="eastAsia" w:ascii="方正仿宋_GB2312" w:hAnsi="方正仿宋_GB2312" w:eastAsia="方正仿宋_GB2312" w:cs="方正仿宋_GB2312"/>
          <w:b/>
          <w:bCs/>
        </w:rPr>
        <w:t>三、供应商资格条件</w:t>
      </w:r>
    </w:p>
    <w:p w14:paraId="01C4FA74">
      <w:pPr>
        <w:spacing w:after="0" w:line="360" w:lineRule="auto"/>
        <w:ind w:left="0" w:firstLine="560" w:firstLineChars="20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1.满足《中华人民共和国政府采购法》第二十二条规定；</w:t>
      </w:r>
    </w:p>
    <w:p w14:paraId="76608E95">
      <w:pPr>
        <w:spacing w:after="0" w:line="360" w:lineRule="auto"/>
        <w:ind w:left="0" w:firstLine="560" w:firstLineChars="20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2.单位负责人为同一人或者存在直接控股、管理关系的不同供应商，不得参加同一合同项下的政府采购活动；</w:t>
      </w:r>
    </w:p>
    <w:p w14:paraId="2434D10E">
      <w:pPr>
        <w:spacing w:after="0" w:line="360" w:lineRule="auto"/>
        <w:ind w:left="0" w:firstLine="560" w:firstLineChars="200"/>
        <w:rPr>
          <w:rFonts w:hint="eastAsia" w:ascii="方正仿宋_GB2312" w:hAnsi="方正仿宋_GB2312" w:eastAsia="方正仿宋_GB2312" w:cs="方正仿宋_GB2312"/>
          <w:lang w:eastAsia="zh-CN"/>
        </w:rPr>
      </w:pPr>
      <w:r>
        <w:rPr>
          <w:rFonts w:hint="eastAsia" w:ascii="方正仿宋_GB2312" w:hAnsi="方正仿宋_GB2312" w:eastAsia="方正仿宋_GB2312" w:cs="方正仿宋_GB2312"/>
        </w:rPr>
        <w:t>3.供应商成交后不得将成交项目分包或转让给其他主体实施</w:t>
      </w:r>
      <w:r>
        <w:rPr>
          <w:rFonts w:hint="eastAsia" w:ascii="方正仿宋_GB2312" w:hAnsi="方正仿宋_GB2312" w:eastAsia="方正仿宋_GB2312" w:cs="方正仿宋_GB2312"/>
          <w:lang w:eastAsia="zh-CN"/>
        </w:rPr>
        <w:t>；</w:t>
      </w:r>
    </w:p>
    <w:p w14:paraId="06480399">
      <w:pPr>
        <w:tabs>
          <w:tab w:val="left" w:pos="6934"/>
        </w:tabs>
        <w:spacing w:after="0" w:line="360" w:lineRule="auto"/>
        <w:ind w:left="0" w:firstLine="560" w:firstLineChars="200"/>
        <w:rPr>
          <w:rFonts w:hint="eastAsia"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4.</w:t>
      </w:r>
      <w:r>
        <w:rPr>
          <w:rFonts w:hint="eastAsia" w:ascii="方正仿宋_GB2312" w:hAnsi="方正仿宋_GB2312" w:eastAsia="方正仿宋_GB2312" w:cs="方正仿宋_GB2312"/>
        </w:rPr>
        <w:t>近3年内在经营活动中</w:t>
      </w:r>
      <w:r>
        <w:rPr>
          <w:rFonts w:hint="eastAsia" w:ascii="方正仿宋_GB2312" w:hAnsi="方正仿宋_GB2312" w:eastAsia="方正仿宋_GB2312" w:cs="方正仿宋_GB2312"/>
          <w:lang w:val="en-US" w:eastAsia="zh-CN"/>
        </w:rPr>
        <w:t>无</w:t>
      </w:r>
      <w:r>
        <w:rPr>
          <w:rFonts w:hint="eastAsia" w:ascii="方正仿宋_GB2312" w:hAnsi="方正仿宋_GB2312" w:eastAsia="方正仿宋_GB2312" w:cs="方正仿宋_GB2312"/>
        </w:rPr>
        <w:t>重大违法记录</w:t>
      </w:r>
      <w:r>
        <w:rPr>
          <w:rFonts w:hint="eastAsia" w:ascii="方正仿宋_GB2312" w:hAnsi="方正仿宋_GB2312" w:eastAsia="方正仿宋_GB2312" w:cs="方正仿宋_GB2312"/>
          <w:lang w:eastAsia="zh-CN"/>
        </w:rPr>
        <w:t>。</w:t>
      </w:r>
    </w:p>
    <w:p w14:paraId="7391A9B7">
      <w:pPr>
        <w:spacing w:after="0" w:line="360" w:lineRule="auto"/>
        <w:ind w:left="0" w:firstLine="562" w:firstLineChars="200"/>
        <w:rPr>
          <w:rFonts w:hint="eastAsia" w:ascii="方正仿宋_GB2312" w:hAnsi="方正仿宋_GB2312" w:eastAsia="方正仿宋_GB2312" w:cs="方正仿宋_GB2312"/>
        </w:rPr>
      </w:pPr>
      <w:r>
        <w:rPr>
          <w:rFonts w:hint="eastAsia" w:ascii="方正仿宋_GB2312" w:hAnsi="方正仿宋_GB2312" w:eastAsia="方正仿宋_GB2312" w:cs="方正仿宋_GB2312"/>
          <w:b/>
          <w:bCs/>
        </w:rPr>
        <w:t>四、获取资格申请文件和询价响应文件提交方式、地点及时间</w:t>
      </w:r>
    </w:p>
    <w:p w14:paraId="574F7820">
      <w:pPr>
        <w:spacing w:after="0" w:line="360" w:lineRule="auto"/>
        <w:ind w:left="0" w:firstLine="571"/>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有意向参与此次采购活动的供应商可在</w:t>
      </w:r>
      <w:r>
        <w:rPr>
          <w:rFonts w:hint="eastAsia" w:ascii="方正仿宋_GB2312" w:hAnsi="方正仿宋_GB2312" w:eastAsia="方正仿宋_GB2312" w:cs="方正仿宋_GB2312"/>
          <w:lang w:eastAsia="zh-CN"/>
        </w:rPr>
        <w:t>合肥大学</w:t>
      </w:r>
      <w:r>
        <w:rPr>
          <w:rFonts w:hint="eastAsia" w:ascii="方正仿宋_GB2312" w:hAnsi="方正仿宋_GB2312" w:eastAsia="方正仿宋_GB2312" w:cs="方正仿宋_GB2312"/>
        </w:rPr>
        <w:t>学生处网站下载询价文件，并尽量通过快递方式将资格申请文件和询价响应文件提交采购人。</w:t>
      </w:r>
    </w:p>
    <w:p w14:paraId="03CDB684">
      <w:pPr>
        <w:spacing w:after="0" w:line="360" w:lineRule="auto"/>
        <w:ind w:left="0" w:firstLine="560" w:firstLineChars="20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获取时间：202</w:t>
      </w:r>
      <w:r>
        <w:rPr>
          <w:rFonts w:hint="eastAsia" w:ascii="方正仿宋_GB2312" w:hAnsi="方正仿宋_GB2312" w:eastAsia="方正仿宋_GB2312" w:cs="方正仿宋_GB2312"/>
          <w:lang w:val="en-US" w:eastAsia="zh-CN"/>
        </w:rPr>
        <w:t>5</w:t>
      </w:r>
      <w:r>
        <w:rPr>
          <w:rFonts w:hint="eastAsia" w:ascii="方正仿宋_GB2312" w:hAnsi="方正仿宋_GB2312" w:eastAsia="方正仿宋_GB2312" w:cs="方正仿宋_GB2312"/>
        </w:rPr>
        <w:t>年</w:t>
      </w:r>
      <w:r>
        <w:rPr>
          <w:rFonts w:hint="eastAsia" w:ascii="方正仿宋_GB2312" w:hAnsi="方正仿宋_GB2312" w:eastAsia="方正仿宋_GB2312" w:cs="方正仿宋_GB2312"/>
          <w:lang w:val="en-US" w:eastAsia="zh-CN"/>
        </w:rPr>
        <w:t>3</w:t>
      </w:r>
      <w:r>
        <w:rPr>
          <w:rFonts w:hint="eastAsia" w:ascii="方正仿宋_GB2312" w:hAnsi="方正仿宋_GB2312" w:eastAsia="方正仿宋_GB2312" w:cs="方正仿宋_GB2312"/>
        </w:rPr>
        <w:t>月</w:t>
      </w:r>
      <w:r>
        <w:rPr>
          <w:rFonts w:hint="eastAsia" w:ascii="方正仿宋_GB2312" w:hAnsi="方正仿宋_GB2312" w:eastAsia="方正仿宋_GB2312" w:cs="方正仿宋_GB2312"/>
          <w:lang w:val="en-US" w:eastAsia="zh-CN"/>
        </w:rPr>
        <w:t>21</w:t>
      </w:r>
      <w:r>
        <w:rPr>
          <w:rFonts w:hint="eastAsia" w:ascii="方正仿宋_GB2312" w:hAnsi="方正仿宋_GB2312" w:eastAsia="方正仿宋_GB2312" w:cs="方正仿宋_GB2312"/>
        </w:rPr>
        <w:t>日至202</w:t>
      </w:r>
      <w:r>
        <w:rPr>
          <w:rFonts w:hint="eastAsia" w:ascii="方正仿宋_GB2312" w:hAnsi="方正仿宋_GB2312" w:eastAsia="方正仿宋_GB2312" w:cs="方正仿宋_GB2312"/>
          <w:lang w:val="en-US" w:eastAsia="zh-CN"/>
        </w:rPr>
        <w:t>5</w:t>
      </w:r>
      <w:r>
        <w:rPr>
          <w:rFonts w:hint="eastAsia" w:ascii="方正仿宋_GB2312" w:hAnsi="方正仿宋_GB2312" w:eastAsia="方正仿宋_GB2312" w:cs="方正仿宋_GB2312"/>
        </w:rPr>
        <w:t>年</w:t>
      </w:r>
      <w:r>
        <w:rPr>
          <w:rFonts w:hint="eastAsia" w:ascii="方正仿宋_GB2312" w:hAnsi="方正仿宋_GB2312" w:eastAsia="方正仿宋_GB2312" w:cs="方正仿宋_GB2312"/>
          <w:lang w:val="en-US" w:eastAsia="zh-CN"/>
        </w:rPr>
        <w:t>3</w:t>
      </w:r>
      <w:r>
        <w:rPr>
          <w:rFonts w:hint="eastAsia" w:ascii="方正仿宋_GB2312" w:hAnsi="方正仿宋_GB2312" w:eastAsia="方正仿宋_GB2312" w:cs="方正仿宋_GB2312"/>
        </w:rPr>
        <w:t>月</w:t>
      </w:r>
      <w:r>
        <w:rPr>
          <w:rFonts w:hint="eastAsia" w:ascii="方正仿宋_GB2312" w:hAnsi="方正仿宋_GB2312" w:eastAsia="方正仿宋_GB2312" w:cs="方正仿宋_GB2312"/>
          <w:lang w:val="en-US" w:eastAsia="zh-CN"/>
        </w:rPr>
        <w:t>24</w:t>
      </w:r>
      <w:r>
        <w:rPr>
          <w:rFonts w:hint="eastAsia" w:ascii="方正仿宋_GB2312" w:hAnsi="方正仿宋_GB2312" w:eastAsia="方正仿宋_GB2312" w:cs="方正仿宋_GB2312"/>
        </w:rPr>
        <w:t>日</w:t>
      </w:r>
      <w:r>
        <w:rPr>
          <w:rFonts w:hint="eastAsia" w:ascii="方正仿宋_GB2312" w:hAnsi="方正仿宋_GB2312" w:eastAsia="方正仿宋_GB2312" w:cs="方正仿宋_GB2312"/>
          <w:lang w:val="en-US" w:eastAsia="zh-CN"/>
        </w:rPr>
        <w:t>12</w:t>
      </w:r>
      <w:r>
        <w:rPr>
          <w:rFonts w:hint="eastAsia" w:ascii="方正仿宋_GB2312" w:hAnsi="方正仿宋_GB2312" w:eastAsia="方正仿宋_GB2312" w:cs="方正仿宋_GB2312"/>
        </w:rPr>
        <w:t>:00</w:t>
      </w:r>
    </w:p>
    <w:p w14:paraId="15553C23">
      <w:pPr>
        <w:spacing w:after="0" w:line="360" w:lineRule="auto"/>
        <w:ind w:left="0" w:firstLine="560" w:firstLineChars="20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接收地点：安徽省合肥市经济技术开发区锦绣大道99号</w:t>
      </w:r>
      <w:r>
        <w:rPr>
          <w:rFonts w:hint="eastAsia" w:ascii="方正仿宋_GB2312" w:hAnsi="方正仿宋_GB2312" w:eastAsia="方正仿宋_GB2312" w:cs="方正仿宋_GB2312"/>
          <w:lang w:eastAsia="zh-CN"/>
        </w:rPr>
        <w:t>合肥大学</w:t>
      </w:r>
      <w:r>
        <w:rPr>
          <w:rFonts w:hint="eastAsia" w:ascii="方正仿宋_GB2312" w:hAnsi="方正仿宋_GB2312" w:eastAsia="方正仿宋_GB2312" w:cs="方正仿宋_GB2312"/>
        </w:rPr>
        <w:t>学生处</w:t>
      </w:r>
    </w:p>
    <w:p w14:paraId="66BE8C87">
      <w:pPr>
        <w:spacing w:after="0" w:line="360" w:lineRule="auto"/>
        <w:ind w:left="0" w:firstLine="560" w:firstLineChars="200"/>
        <w:rPr>
          <w:rFonts w:hint="eastAsia" w:ascii="方正仿宋_GB2312" w:hAnsi="方正仿宋_GB2312" w:eastAsia="方正仿宋_GB2312" w:cs="方正仿宋_GB2312"/>
          <w:lang w:eastAsia="zh-CN"/>
        </w:rPr>
      </w:pPr>
      <w:r>
        <w:rPr>
          <w:rFonts w:hint="eastAsia" w:ascii="方正仿宋_GB2312" w:hAnsi="方正仿宋_GB2312" w:eastAsia="方正仿宋_GB2312" w:cs="方正仿宋_GB2312"/>
        </w:rPr>
        <w:t>接收人：</w:t>
      </w:r>
      <w:r>
        <w:rPr>
          <w:rFonts w:hint="eastAsia" w:ascii="方正仿宋_GB2312" w:hAnsi="方正仿宋_GB2312" w:eastAsia="方正仿宋_GB2312" w:cs="方正仿宋_GB2312"/>
          <w:lang w:val="en-US" w:eastAsia="zh-CN"/>
        </w:rPr>
        <w:t>沈杨</w:t>
      </w:r>
      <w:r>
        <w:rPr>
          <w:rFonts w:hint="eastAsia" w:ascii="方正仿宋_GB2312" w:hAnsi="方正仿宋_GB2312" w:eastAsia="方正仿宋_GB2312" w:cs="方正仿宋_GB2312"/>
        </w:rPr>
        <w:t xml:space="preserve">    电话：0551-6215807</w:t>
      </w:r>
      <w:r>
        <w:rPr>
          <w:rFonts w:hint="eastAsia" w:ascii="方正仿宋_GB2312" w:hAnsi="方正仿宋_GB2312" w:eastAsia="方正仿宋_GB2312" w:cs="方正仿宋_GB2312"/>
          <w:lang w:val="en-US" w:eastAsia="zh-CN"/>
        </w:rPr>
        <w:t>3</w:t>
      </w:r>
    </w:p>
    <w:p w14:paraId="1CC96FF6">
      <w:pPr>
        <w:tabs>
          <w:tab w:val="left" w:pos="5764"/>
        </w:tabs>
        <w:spacing w:after="0" w:line="360" w:lineRule="auto"/>
        <w:ind w:left="0" w:firstLine="560" w:firstLineChars="20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提交截止时间：202</w:t>
      </w:r>
      <w:r>
        <w:rPr>
          <w:rFonts w:hint="eastAsia" w:ascii="方正仿宋_GB2312" w:hAnsi="方正仿宋_GB2312" w:eastAsia="方正仿宋_GB2312" w:cs="方正仿宋_GB2312"/>
          <w:lang w:val="en-US" w:eastAsia="zh-CN"/>
        </w:rPr>
        <w:t>5</w:t>
      </w:r>
      <w:r>
        <w:rPr>
          <w:rFonts w:hint="eastAsia" w:ascii="方正仿宋_GB2312" w:hAnsi="方正仿宋_GB2312" w:eastAsia="方正仿宋_GB2312" w:cs="方正仿宋_GB2312"/>
        </w:rPr>
        <w:t>年</w:t>
      </w:r>
      <w:r>
        <w:rPr>
          <w:rFonts w:hint="eastAsia" w:ascii="方正仿宋_GB2312" w:hAnsi="方正仿宋_GB2312" w:eastAsia="方正仿宋_GB2312" w:cs="方正仿宋_GB2312"/>
          <w:lang w:val="en-US" w:eastAsia="zh-CN"/>
        </w:rPr>
        <w:t>3</w:t>
      </w:r>
      <w:r>
        <w:rPr>
          <w:rFonts w:hint="eastAsia" w:ascii="方正仿宋_GB2312" w:hAnsi="方正仿宋_GB2312" w:eastAsia="方正仿宋_GB2312" w:cs="方正仿宋_GB2312"/>
        </w:rPr>
        <w:t>月</w:t>
      </w:r>
      <w:r>
        <w:rPr>
          <w:rFonts w:hint="eastAsia" w:ascii="方正仿宋_GB2312" w:hAnsi="方正仿宋_GB2312" w:eastAsia="方正仿宋_GB2312" w:cs="方正仿宋_GB2312"/>
          <w:lang w:val="en-US" w:eastAsia="zh-CN"/>
        </w:rPr>
        <w:t>24</w:t>
      </w:r>
      <w:r>
        <w:rPr>
          <w:rFonts w:hint="eastAsia" w:ascii="方正仿宋_GB2312" w:hAnsi="方正仿宋_GB2312" w:eastAsia="方正仿宋_GB2312" w:cs="方正仿宋_GB2312"/>
        </w:rPr>
        <w:t>日</w:t>
      </w:r>
      <w:r>
        <w:rPr>
          <w:rFonts w:hint="eastAsia" w:ascii="方正仿宋_GB2312" w:hAnsi="方正仿宋_GB2312" w:eastAsia="方正仿宋_GB2312" w:cs="方正仿宋_GB2312"/>
          <w:lang w:val="en-US" w:eastAsia="zh-CN"/>
        </w:rPr>
        <w:t>12</w:t>
      </w:r>
      <w:r>
        <w:rPr>
          <w:rFonts w:hint="eastAsia" w:ascii="方正仿宋_GB2312" w:hAnsi="方正仿宋_GB2312" w:eastAsia="方正仿宋_GB2312" w:cs="方正仿宋_GB2312"/>
        </w:rPr>
        <w:t>:00</w:t>
      </w:r>
      <w:r>
        <w:rPr>
          <w:rFonts w:hint="eastAsia" w:ascii="方正仿宋_GB2312" w:hAnsi="方正仿宋_GB2312" w:eastAsia="方正仿宋_GB2312" w:cs="方正仿宋_GB2312"/>
        </w:rPr>
        <w:tab/>
      </w:r>
    </w:p>
    <w:p w14:paraId="3A0F7DDD">
      <w:pPr>
        <w:spacing w:after="0" w:line="360" w:lineRule="auto"/>
        <w:ind w:left="0" w:firstLine="562" w:firstLineChars="200"/>
        <w:rPr>
          <w:rFonts w:hint="eastAsia" w:ascii="方正仿宋_GB2312" w:hAnsi="方正仿宋_GB2312" w:eastAsia="方正仿宋_GB2312" w:cs="方正仿宋_GB2312"/>
        </w:rPr>
      </w:pPr>
      <w:r>
        <w:rPr>
          <w:rFonts w:hint="eastAsia" w:ascii="方正仿宋_GB2312" w:hAnsi="方正仿宋_GB2312" w:eastAsia="方正仿宋_GB2312" w:cs="方正仿宋_GB2312"/>
          <w:b/>
          <w:bCs/>
        </w:rPr>
        <w:t>五、资格申请文件和询价响应文件有关情况</w:t>
      </w:r>
    </w:p>
    <w:p w14:paraId="610AAC4E">
      <w:pPr>
        <w:spacing w:after="0" w:line="360" w:lineRule="auto"/>
        <w:ind w:left="0" w:firstLine="571"/>
        <w:jc w:val="both"/>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1.资格申请文件和询价响应文件开启及评审时间：202</w:t>
      </w:r>
      <w:r>
        <w:rPr>
          <w:rFonts w:hint="eastAsia" w:ascii="方正仿宋_GB2312" w:hAnsi="方正仿宋_GB2312" w:eastAsia="方正仿宋_GB2312" w:cs="方正仿宋_GB2312"/>
          <w:lang w:val="en-US" w:eastAsia="zh-CN"/>
        </w:rPr>
        <w:t>5</w:t>
      </w:r>
      <w:r>
        <w:rPr>
          <w:rFonts w:hint="eastAsia" w:ascii="方正仿宋_GB2312" w:hAnsi="方正仿宋_GB2312" w:eastAsia="方正仿宋_GB2312" w:cs="方正仿宋_GB2312"/>
        </w:rPr>
        <w:t>年</w:t>
      </w:r>
      <w:r>
        <w:rPr>
          <w:rFonts w:hint="eastAsia" w:ascii="方正仿宋_GB2312" w:hAnsi="方正仿宋_GB2312" w:eastAsia="方正仿宋_GB2312" w:cs="方正仿宋_GB2312"/>
          <w:lang w:val="en-US" w:eastAsia="zh-CN"/>
        </w:rPr>
        <w:t>3</w:t>
      </w:r>
      <w:r>
        <w:rPr>
          <w:rFonts w:hint="eastAsia" w:ascii="方正仿宋_GB2312" w:hAnsi="方正仿宋_GB2312" w:eastAsia="方正仿宋_GB2312" w:cs="方正仿宋_GB2312"/>
        </w:rPr>
        <w:t>月</w:t>
      </w:r>
      <w:r>
        <w:rPr>
          <w:rFonts w:hint="eastAsia" w:ascii="方正仿宋_GB2312" w:hAnsi="方正仿宋_GB2312" w:eastAsia="方正仿宋_GB2312" w:cs="方正仿宋_GB2312"/>
          <w:lang w:val="en-US" w:eastAsia="zh-CN"/>
        </w:rPr>
        <w:t>24</w:t>
      </w:r>
      <w:r>
        <w:rPr>
          <w:rFonts w:hint="eastAsia" w:ascii="方正仿宋_GB2312" w:hAnsi="方正仿宋_GB2312" w:eastAsia="方正仿宋_GB2312" w:cs="方正仿宋_GB2312"/>
        </w:rPr>
        <w:t>日</w:t>
      </w:r>
      <w:r>
        <w:rPr>
          <w:rFonts w:hint="eastAsia" w:ascii="方正仿宋_GB2312" w:hAnsi="方正仿宋_GB2312" w:eastAsia="方正仿宋_GB2312" w:cs="方正仿宋_GB2312"/>
          <w:lang w:val="en-US" w:eastAsia="zh-CN"/>
        </w:rPr>
        <w:t>14</w:t>
      </w:r>
      <w:r>
        <w:rPr>
          <w:rFonts w:hint="eastAsia" w:ascii="方正仿宋_GB2312" w:hAnsi="方正仿宋_GB2312" w:eastAsia="方正仿宋_GB2312" w:cs="方正仿宋_GB2312"/>
        </w:rPr>
        <w:t>：30。</w:t>
      </w:r>
    </w:p>
    <w:p w14:paraId="527CBC1E">
      <w:pPr>
        <w:spacing w:after="0" w:line="360" w:lineRule="auto"/>
        <w:ind w:left="0" w:firstLine="571"/>
        <w:jc w:val="both"/>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2.资格申请文件和询价响应文件开启及评审地点：安徽省合肥市经济技术开发区锦绣大道99号。</w:t>
      </w:r>
    </w:p>
    <w:p w14:paraId="01A83F43">
      <w:pPr>
        <w:spacing w:after="0" w:line="360" w:lineRule="auto"/>
        <w:ind w:left="2" w:firstLine="562" w:firstLineChars="200"/>
        <w:rPr>
          <w:rFonts w:hint="eastAsia" w:ascii="方正仿宋_GB2312" w:hAnsi="方正仿宋_GB2312" w:eastAsia="方正仿宋_GB2312" w:cs="方正仿宋_GB2312"/>
        </w:rPr>
      </w:pPr>
      <w:r>
        <w:rPr>
          <w:rFonts w:hint="eastAsia" w:ascii="方正仿宋_GB2312" w:hAnsi="方正仿宋_GB2312" w:eastAsia="方正仿宋_GB2312" w:cs="方正仿宋_GB2312"/>
          <w:b/>
          <w:bCs/>
        </w:rPr>
        <w:t>六、采购单位及项目联系方式</w:t>
      </w:r>
    </w:p>
    <w:p w14:paraId="370CC421">
      <w:pPr>
        <w:spacing w:after="0" w:line="360" w:lineRule="auto"/>
        <w:ind w:left="2" w:firstLine="560" w:firstLineChars="20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采购单位：</w:t>
      </w:r>
      <w:r>
        <w:rPr>
          <w:rFonts w:hint="eastAsia" w:ascii="方正仿宋_GB2312" w:hAnsi="方正仿宋_GB2312" w:eastAsia="方正仿宋_GB2312" w:cs="方正仿宋_GB2312"/>
          <w:lang w:eastAsia="zh-CN"/>
        </w:rPr>
        <w:t>合肥大学</w:t>
      </w:r>
      <w:r>
        <w:rPr>
          <w:rFonts w:hint="eastAsia" w:ascii="方正仿宋_GB2312" w:hAnsi="方正仿宋_GB2312" w:eastAsia="方正仿宋_GB2312" w:cs="方正仿宋_GB2312"/>
        </w:rPr>
        <w:t>学生处</w:t>
      </w:r>
    </w:p>
    <w:p w14:paraId="3322BD31">
      <w:pPr>
        <w:spacing w:after="0" w:line="360" w:lineRule="auto"/>
        <w:ind w:left="0" w:firstLine="560" w:firstLineChars="20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地址：安徽省合肥市经济技术开发区锦绣大道99号</w:t>
      </w:r>
    </w:p>
    <w:p w14:paraId="70643B77">
      <w:pPr>
        <w:spacing w:after="0" w:line="360" w:lineRule="auto"/>
        <w:ind w:left="0" w:firstLine="560" w:firstLineChars="200"/>
        <w:rPr>
          <w:rFonts w:hint="eastAsia" w:ascii="方正仿宋_GB2312" w:hAnsi="方正仿宋_GB2312" w:eastAsia="方正仿宋_GB2312" w:cs="方正仿宋_GB2312"/>
          <w:lang w:eastAsia="zh-CN"/>
        </w:rPr>
      </w:pPr>
      <w:r>
        <w:rPr>
          <w:rFonts w:hint="eastAsia" w:ascii="方正仿宋_GB2312" w:hAnsi="方正仿宋_GB2312" w:eastAsia="方正仿宋_GB2312" w:cs="方正仿宋_GB2312"/>
        </w:rPr>
        <w:t>项目联系人：</w:t>
      </w:r>
      <w:r>
        <w:rPr>
          <w:rFonts w:hint="eastAsia" w:ascii="方正仿宋_GB2312" w:hAnsi="方正仿宋_GB2312" w:eastAsia="方正仿宋_GB2312" w:cs="方正仿宋_GB2312"/>
          <w:lang w:val="en-US" w:eastAsia="zh-CN"/>
        </w:rPr>
        <w:t>沈杨</w:t>
      </w:r>
      <w:r>
        <w:rPr>
          <w:rFonts w:hint="eastAsia" w:ascii="方正仿宋_GB2312" w:hAnsi="方正仿宋_GB2312" w:eastAsia="方正仿宋_GB2312" w:cs="方正仿宋_GB2312"/>
        </w:rPr>
        <w:t xml:space="preserve">   电话：0551-6215807</w:t>
      </w:r>
      <w:r>
        <w:rPr>
          <w:rFonts w:hint="eastAsia" w:ascii="方正仿宋_GB2312" w:hAnsi="方正仿宋_GB2312" w:eastAsia="方正仿宋_GB2312" w:cs="方正仿宋_GB2312"/>
          <w:lang w:val="en-US" w:eastAsia="zh-CN"/>
        </w:rPr>
        <w:t>3</w:t>
      </w:r>
    </w:p>
    <w:p w14:paraId="03792C33">
      <w:pPr>
        <w:spacing w:after="0" w:line="360" w:lineRule="auto"/>
        <w:ind w:left="2" w:firstLine="562" w:firstLineChars="200"/>
        <w:rPr>
          <w:rFonts w:hint="eastAsia" w:ascii="方正仿宋_GB2312" w:hAnsi="方正仿宋_GB2312" w:eastAsia="方正仿宋_GB2312" w:cs="方正仿宋_GB2312"/>
        </w:rPr>
      </w:pPr>
      <w:r>
        <w:rPr>
          <w:rFonts w:hint="eastAsia" w:ascii="方正仿宋_GB2312" w:hAnsi="方正仿宋_GB2312" w:eastAsia="方正仿宋_GB2312" w:cs="方正仿宋_GB2312"/>
          <w:b/>
          <w:bCs/>
        </w:rPr>
        <w:t>七、采购需求</w:t>
      </w:r>
    </w:p>
    <w:p w14:paraId="780D6087">
      <w:pPr>
        <w:spacing w:after="0" w:line="360" w:lineRule="auto"/>
        <w:ind w:left="2" w:firstLine="560" w:firstLineChars="200"/>
        <w:rPr>
          <w:rFonts w:hint="eastAsia"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1.功能区划分：</w:t>
      </w:r>
    </w:p>
    <w:p w14:paraId="5F3E51EF">
      <w:pPr>
        <w:spacing w:after="0" w:line="360" w:lineRule="auto"/>
        <w:ind w:left="2" w:firstLine="560" w:firstLineChars="200"/>
        <w:rPr>
          <w:rFonts w:hint="eastAsia"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企业招聘展位260个；签到区、咨询台、就业指导区、医疗保障区等；</w:t>
      </w:r>
    </w:p>
    <w:p w14:paraId="0B44DD69">
      <w:pPr>
        <w:spacing w:after="0" w:line="360" w:lineRule="auto"/>
        <w:ind w:left="2" w:firstLine="560" w:firstLineChars="200"/>
        <w:rPr>
          <w:rFonts w:hint="eastAsia"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布置要求：符合安全规范，体现“应用型人才”主题，突出学校及企业品牌形象。</w:t>
      </w:r>
    </w:p>
    <w:p w14:paraId="48249E4B">
      <w:pPr>
        <w:spacing w:after="0" w:line="360" w:lineRule="auto"/>
        <w:ind w:left="2" w:firstLine="560" w:firstLineChars="200"/>
        <w:rPr>
          <w:rFonts w:hint="eastAsia"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2.桁架搭建与物料制作</w:t>
      </w:r>
    </w:p>
    <w:p w14:paraId="751E9A3D">
      <w:pPr>
        <w:spacing w:after="0" w:line="360" w:lineRule="auto"/>
        <w:ind w:left="2" w:firstLine="560" w:firstLineChars="200"/>
        <w:rPr>
          <w:rFonts w:hint="eastAsia"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桁架搭建：主背景板（8m×4m）、入口拱门、指引标识等；</w:t>
      </w:r>
    </w:p>
    <w:p w14:paraId="17126A70">
      <w:pPr>
        <w:spacing w:after="0" w:line="360" w:lineRule="auto"/>
        <w:ind w:left="2" w:firstLine="560" w:firstLineChars="200"/>
        <w:rPr>
          <w:rFonts w:hint="eastAsia"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宣传物料：企业展位易拉宝（含统一模板设计及制作）；活动海报、指引地贴、横幅等；主背景板设计需包含“安徽省教育厅指导”“合肥大学主办”等官方标识。</w:t>
      </w:r>
    </w:p>
    <w:p w14:paraId="142CABF2">
      <w:pPr>
        <w:spacing w:after="0" w:line="360" w:lineRule="auto"/>
        <w:ind w:left="2" w:firstLine="560" w:firstLineChars="200"/>
        <w:rPr>
          <w:rFonts w:hint="eastAsia"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3.配套服务</w:t>
      </w:r>
    </w:p>
    <w:p w14:paraId="3457DBEB">
      <w:pPr>
        <w:spacing w:after="0" w:line="360" w:lineRule="auto"/>
        <w:ind w:left="2" w:firstLine="560" w:firstLineChars="200"/>
        <w:rPr>
          <w:rFonts w:hint="eastAsia"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设备租赁：音响、LED屏、桌椅、遮阳棚等；</w:t>
      </w:r>
    </w:p>
    <w:p w14:paraId="18F6C3E9">
      <w:pPr>
        <w:spacing w:after="0" w:line="360" w:lineRule="auto"/>
        <w:ind w:left="2" w:firstLine="560" w:firstLineChars="200"/>
        <w:rPr>
          <w:rFonts w:hint="eastAsia"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卫生清洁：活动前后场地清理及垃圾处理。</w:t>
      </w:r>
    </w:p>
    <w:p w14:paraId="14C582A4">
      <w:pPr>
        <w:tabs>
          <w:tab w:val="left" w:pos="6934"/>
        </w:tabs>
        <w:spacing w:after="0" w:line="360" w:lineRule="auto"/>
        <w:ind w:left="0" w:firstLine="560" w:firstLineChars="200"/>
        <w:rPr>
          <w:rFonts w:hint="eastAsia"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经验参考：提交近三年</w:t>
      </w:r>
      <w:r>
        <w:rPr>
          <w:rFonts w:hint="eastAsia" w:ascii="方正仿宋_GB2312" w:hAnsi="方正仿宋_GB2312" w:eastAsia="方正仿宋_GB2312" w:cs="方正仿宋_GB2312"/>
        </w:rPr>
        <w:t>以来从事</w:t>
      </w:r>
      <w:r>
        <w:rPr>
          <w:rFonts w:hint="eastAsia" w:ascii="方正仿宋_GB2312" w:hAnsi="方正仿宋_GB2312" w:eastAsia="方正仿宋_GB2312" w:cs="方正仿宋_GB2312"/>
          <w:lang w:val="en-US" w:eastAsia="zh-CN"/>
        </w:rPr>
        <w:t>其他高校承接过同类大型活动案例（合同或案例证明），提供的合同或案例不少于3次；</w:t>
      </w:r>
    </w:p>
    <w:p w14:paraId="014015BD">
      <w:pPr>
        <w:pStyle w:val="10"/>
        <w:numPr>
          <w:ilvl w:val="0"/>
          <w:numId w:val="0"/>
        </w:numPr>
        <w:rPr>
          <w:rFonts w:hint="eastAsia" w:ascii="方正仿宋_GB2312" w:hAnsi="方正仿宋_GB2312" w:eastAsia="方正仿宋_GB2312" w:cs="方正仿宋_GB2312"/>
          <w:b/>
          <w:bCs/>
          <w:kern w:val="2"/>
          <w:sz w:val="24"/>
          <w:szCs w:val="24"/>
          <w:lang w:val="en-US" w:eastAsia="zh-CN" w:bidi="ar-SA"/>
        </w:rPr>
      </w:pPr>
      <w:r>
        <w:rPr>
          <w:rFonts w:hint="eastAsia" w:ascii="方正仿宋_GB2312" w:hAnsi="方正仿宋_GB2312" w:eastAsia="方正仿宋_GB2312" w:cs="方正仿宋_GB2312"/>
          <w:b/>
          <w:bCs/>
          <w:kern w:val="2"/>
          <w:sz w:val="24"/>
          <w:szCs w:val="24"/>
          <w:lang w:val="en-US" w:eastAsia="zh-CN" w:bidi="ar-SA"/>
        </w:rPr>
        <w:t>活动物料明细表</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2"/>
        <w:gridCol w:w="1348"/>
        <w:gridCol w:w="1072"/>
        <w:gridCol w:w="773"/>
        <w:gridCol w:w="674"/>
        <w:gridCol w:w="2936"/>
        <w:gridCol w:w="1096"/>
      </w:tblGrid>
      <w:tr w14:paraId="3DEB0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622" w:type="dxa"/>
            <w:vAlign w:val="center"/>
          </w:tcPr>
          <w:p w14:paraId="60CEB539">
            <w:pPr>
              <w:keepNext w:val="0"/>
              <w:keepLines w:val="0"/>
              <w:widowControl/>
              <w:suppressLineNumbers w:val="0"/>
              <w:jc w:val="center"/>
              <w:rPr>
                <w:rFonts w:hint="default"/>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序号</w:t>
            </w:r>
          </w:p>
        </w:tc>
        <w:tc>
          <w:tcPr>
            <w:tcW w:w="1348" w:type="dxa"/>
            <w:vAlign w:val="center"/>
          </w:tcPr>
          <w:p w14:paraId="0D8D0C85">
            <w:pPr>
              <w:keepNext w:val="0"/>
              <w:keepLines w:val="0"/>
              <w:widowControl/>
              <w:suppressLineNumbers w:val="0"/>
              <w:jc w:val="center"/>
              <w:rPr>
                <w:rFonts w:hint="default"/>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项目</w:t>
            </w:r>
          </w:p>
        </w:tc>
        <w:tc>
          <w:tcPr>
            <w:tcW w:w="1072" w:type="dxa"/>
            <w:vAlign w:val="center"/>
          </w:tcPr>
          <w:p w14:paraId="6369EB7E">
            <w:pPr>
              <w:keepNext w:val="0"/>
              <w:keepLines w:val="0"/>
              <w:widowControl/>
              <w:suppressLineNumbers w:val="0"/>
              <w:jc w:val="center"/>
              <w:rPr>
                <w:rFonts w:hint="default"/>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成品尺寸</w:t>
            </w:r>
          </w:p>
        </w:tc>
        <w:tc>
          <w:tcPr>
            <w:tcW w:w="773" w:type="dxa"/>
            <w:vAlign w:val="center"/>
          </w:tcPr>
          <w:p w14:paraId="391B0F52">
            <w:pPr>
              <w:keepNext w:val="0"/>
              <w:keepLines w:val="0"/>
              <w:widowControl/>
              <w:suppressLineNumbers w:val="0"/>
              <w:jc w:val="center"/>
              <w:rPr>
                <w:rFonts w:hint="default"/>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单位</w:t>
            </w:r>
          </w:p>
        </w:tc>
        <w:tc>
          <w:tcPr>
            <w:tcW w:w="674" w:type="dxa"/>
            <w:vAlign w:val="center"/>
          </w:tcPr>
          <w:p w14:paraId="41C18FC0">
            <w:pPr>
              <w:keepNext w:val="0"/>
              <w:keepLines w:val="0"/>
              <w:widowControl/>
              <w:suppressLineNumbers w:val="0"/>
              <w:jc w:val="center"/>
              <w:rPr>
                <w:rFonts w:hint="default"/>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数量</w:t>
            </w:r>
          </w:p>
        </w:tc>
        <w:tc>
          <w:tcPr>
            <w:tcW w:w="2936" w:type="dxa"/>
            <w:vAlign w:val="center"/>
          </w:tcPr>
          <w:p w14:paraId="138FC649">
            <w:pPr>
              <w:keepNext w:val="0"/>
              <w:keepLines w:val="0"/>
              <w:widowControl/>
              <w:suppressLineNumbers w:val="0"/>
              <w:jc w:val="center"/>
              <w:rPr>
                <w:rFonts w:hint="default"/>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说 明</w:t>
            </w:r>
          </w:p>
        </w:tc>
        <w:tc>
          <w:tcPr>
            <w:tcW w:w="1096" w:type="dxa"/>
            <w:shd w:val="clear" w:color="auto" w:fill="auto"/>
            <w:vAlign w:val="center"/>
          </w:tcPr>
          <w:p w14:paraId="0B628245">
            <w:pPr>
              <w:keepNext w:val="0"/>
              <w:keepLines w:val="0"/>
              <w:widowControl/>
              <w:suppressLineNumbers w:val="0"/>
              <w:jc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小计（元）</w:t>
            </w:r>
          </w:p>
        </w:tc>
      </w:tr>
      <w:tr w14:paraId="34758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2" w:type="dxa"/>
            <w:vAlign w:val="center"/>
          </w:tcPr>
          <w:p w14:paraId="7CEFEA67">
            <w:pPr>
              <w:keepNext w:val="0"/>
              <w:keepLines w:val="0"/>
              <w:widowControl/>
              <w:suppressLineNumbers w:val="0"/>
              <w:jc w:val="center"/>
              <w:rPr>
                <w:rFonts w:hint="default"/>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1</w:t>
            </w:r>
          </w:p>
        </w:tc>
        <w:tc>
          <w:tcPr>
            <w:tcW w:w="1348" w:type="dxa"/>
            <w:vAlign w:val="center"/>
          </w:tcPr>
          <w:p w14:paraId="20BF94EC">
            <w:pPr>
              <w:keepNext w:val="0"/>
              <w:keepLines w:val="0"/>
              <w:widowControl/>
              <w:suppressLineNumbers w:val="0"/>
              <w:jc w:val="center"/>
              <w:rPr>
                <w:rFonts w:hint="default"/>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道旗</w:t>
            </w:r>
          </w:p>
        </w:tc>
        <w:tc>
          <w:tcPr>
            <w:tcW w:w="1072" w:type="dxa"/>
            <w:vAlign w:val="center"/>
          </w:tcPr>
          <w:p w14:paraId="098EAE09">
            <w:pPr>
              <w:keepNext w:val="0"/>
              <w:keepLines w:val="0"/>
              <w:widowControl/>
              <w:suppressLineNumbers w:val="0"/>
              <w:jc w:val="center"/>
              <w:rPr>
                <w:rFonts w:hint="default"/>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5M</w:t>
            </w:r>
          </w:p>
        </w:tc>
        <w:tc>
          <w:tcPr>
            <w:tcW w:w="773" w:type="dxa"/>
            <w:vAlign w:val="center"/>
          </w:tcPr>
          <w:p w14:paraId="4C4AC905">
            <w:pPr>
              <w:keepNext w:val="0"/>
              <w:keepLines w:val="0"/>
              <w:widowControl/>
              <w:suppressLineNumbers w:val="0"/>
              <w:jc w:val="center"/>
              <w:rPr>
                <w:rFonts w:hint="default"/>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组</w:t>
            </w:r>
          </w:p>
        </w:tc>
        <w:tc>
          <w:tcPr>
            <w:tcW w:w="674" w:type="dxa"/>
            <w:vAlign w:val="center"/>
          </w:tcPr>
          <w:p w14:paraId="41B306F5">
            <w:pPr>
              <w:keepNext w:val="0"/>
              <w:keepLines w:val="0"/>
              <w:widowControl/>
              <w:suppressLineNumbers w:val="0"/>
              <w:jc w:val="center"/>
              <w:rPr>
                <w:rFonts w:hint="default"/>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6</w:t>
            </w:r>
          </w:p>
        </w:tc>
        <w:tc>
          <w:tcPr>
            <w:tcW w:w="2936" w:type="dxa"/>
            <w:vAlign w:val="center"/>
          </w:tcPr>
          <w:p w14:paraId="62234FD0">
            <w:pPr>
              <w:keepNext w:val="0"/>
              <w:keepLines w:val="0"/>
              <w:widowControl/>
              <w:suppressLineNumbers w:val="0"/>
              <w:jc w:val="center"/>
              <w:rPr>
                <w:rFonts w:hint="default"/>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5m高铝合金道旗含道旗布，体育馆入口处</w:t>
            </w:r>
          </w:p>
        </w:tc>
        <w:tc>
          <w:tcPr>
            <w:tcW w:w="1096" w:type="dxa"/>
            <w:vAlign w:val="center"/>
          </w:tcPr>
          <w:p w14:paraId="08F32F46">
            <w:pPr>
              <w:keepNext w:val="0"/>
              <w:keepLines w:val="0"/>
              <w:widowControl/>
              <w:suppressLineNumbers w:val="0"/>
              <w:jc w:val="center"/>
              <w:rPr>
                <w:rFonts w:hint="default"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6</w:t>
            </w:r>
            <w:r>
              <w:rPr>
                <w:rFonts w:hint="eastAsia" w:ascii="宋体" w:hAnsi="宋体" w:eastAsia="宋体" w:cs="宋体"/>
                <w:i w:val="0"/>
                <w:iCs w:val="0"/>
                <w:color w:val="000000"/>
                <w:kern w:val="0"/>
                <w:sz w:val="18"/>
                <w:szCs w:val="18"/>
                <w:u w:val="none"/>
                <w:lang w:val="en-US" w:eastAsia="zh-CN" w:bidi="ar"/>
              </w:rPr>
              <w:t>00</w:t>
            </w:r>
          </w:p>
        </w:tc>
      </w:tr>
      <w:tr w14:paraId="250DE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2" w:type="dxa"/>
            <w:vAlign w:val="center"/>
          </w:tcPr>
          <w:p w14:paraId="4A700276">
            <w:pPr>
              <w:keepNext w:val="0"/>
              <w:keepLines w:val="0"/>
              <w:widowControl/>
              <w:suppressLineNumbers w:val="0"/>
              <w:jc w:val="center"/>
              <w:rPr>
                <w:rFonts w:hint="default"/>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2</w:t>
            </w:r>
          </w:p>
        </w:tc>
        <w:tc>
          <w:tcPr>
            <w:tcW w:w="1348" w:type="dxa"/>
            <w:vAlign w:val="center"/>
          </w:tcPr>
          <w:p w14:paraId="07986556">
            <w:pPr>
              <w:keepNext w:val="0"/>
              <w:keepLines w:val="0"/>
              <w:widowControl/>
              <w:suppressLineNumbers w:val="0"/>
              <w:jc w:val="center"/>
              <w:rPr>
                <w:rFonts w:hint="default"/>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体育馆入口桁架</w:t>
            </w:r>
          </w:p>
        </w:tc>
        <w:tc>
          <w:tcPr>
            <w:tcW w:w="1072" w:type="dxa"/>
            <w:vAlign w:val="center"/>
          </w:tcPr>
          <w:p w14:paraId="5B5DDD54">
            <w:pPr>
              <w:keepNext w:val="0"/>
              <w:keepLines w:val="0"/>
              <w:widowControl/>
              <w:suppressLineNumbers w:val="0"/>
              <w:jc w:val="center"/>
              <w:rPr>
                <w:rFonts w:hint="default"/>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8*4hm*2组</w:t>
            </w:r>
          </w:p>
        </w:tc>
        <w:tc>
          <w:tcPr>
            <w:tcW w:w="773" w:type="dxa"/>
            <w:vAlign w:val="center"/>
          </w:tcPr>
          <w:p w14:paraId="70E6C635">
            <w:pPr>
              <w:keepNext w:val="0"/>
              <w:keepLines w:val="0"/>
              <w:widowControl/>
              <w:suppressLineNumbers w:val="0"/>
              <w:jc w:val="center"/>
              <w:rPr>
                <w:rFonts w:hint="default"/>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组</w:t>
            </w:r>
          </w:p>
        </w:tc>
        <w:tc>
          <w:tcPr>
            <w:tcW w:w="674" w:type="dxa"/>
            <w:vAlign w:val="center"/>
          </w:tcPr>
          <w:p w14:paraId="4CACFC12">
            <w:pPr>
              <w:keepNext w:val="0"/>
              <w:keepLines w:val="0"/>
              <w:widowControl/>
              <w:suppressLineNumbers w:val="0"/>
              <w:jc w:val="center"/>
              <w:rPr>
                <w:rFonts w:hint="default"/>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2</w:t>
            </w:r>
          </w:p>
        </w:tc>
        <w:tc>
          <w:tcPr>
            <w:tcW w:w="2936" w:type="dxa"/>
            <w:vAlign w:val="center"/>
          </w:tcPr>
          <w:p w14:paraId="0BA5B91E">
            <w:pPr>
              <w:keepNext w:val="0"/>
              <w:keepLines w:val="0"/>
              <w:widowControl/>
              <w:suppressLineNumbers w:val="0"/>
              <w:jc w:val="center"/>
              <w:rPr>
                <w:rFonts w:hint="default"/>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主题桁架1组、招聘企业信息1组</w:t>
            </w:r>
          </w:p>
        </w:tc>
        <w:tc>
          <w:tcPr>
            <w:tcW w:w="1096" w:type="dxa"/>
            <w:vAlign w:val="center"/>
          </w:tcPr>
          <w:p w14:paraId="138E8954">
            <w:pPr>
              <w:keepNext w:val="0"/>
              <w:keepLines w:val="0"/>
              <w:widowControl/>
              <w:suppressLineNumbers w:val="0"/>
              <w:jc w:val="center"/>
              <w:rPr>
                <w:rFonts w:hint="default"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28</w:t>
            </w:r>
            <w:r>
              <w:rPr>
                <w:rFonts w:hint="eastAsia" w:ascii="宋体" w:hAnsi="宋体" w:eastAsia="宋体" w:cs="宋体"/>
                <w:i w:val="0"/>
                <w:iCs w:val="0"/>
                <w:color w:val="000000"/>
                <w:kern w:val="0"/>
                <w:sz w:val="18"/>
                <w:szCs w:val="18"/>
                <w:u w:val="none"/>
                <w:lang w:val="en-US" w:eastAsia="zh-CN" w:bidi="ar"/>
              </w:rPr>
              <w:t>00</w:t>
            </w:r>
          </w:p>
        </w:tc>
      </w:tr>
      <w:tr w14:paraId="022A9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2" w:type="dxa"/>
            <w:vAlign w:val="center"/>
          </w:tcPr>
          <w:p w14:paraId="45215693">
            <w:pPr>
              <w:keepNext w:val="0"/>
              <w:keepLines w:val="0"/>
              <w:widowControl/>
              <w:suppressLineNumbers w:val="0"/>
              <w:jc w:val="center"/>
              <w:rPr>
                <w:rFonts w:hint="default"/>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3</w:t>
            </w:r>
          </w:p>
        </w:tc>
        <w:tc>
          <w:tcPr>
            <w:tcW w:w="1348" w:type="dxa"/>
            <w:vAlign w:val="center"/>
          </w:tcPr>
          <w:p w14:paraId="4F3CB0FA">
            <w:pPr>
              <w:keepNext w:val="0"/>
              <w:keepLines w:val="0"/>
              <w:widowControl/>
              <w:suppressLineNumbers w:val="0"/>
              <w:jc w:val="center"/>
              <w:rPr>
                <w:rFonts w:hint="default"/>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彩虹门</w:t>
            </w:r>
          </w:p>
        </w:tc>
        <w:tc>
          <w:tcPr>
            <w:tcW w:w="1072" w:type="dxa"/>
            <w:vAlign w:val="center"/>
          </w:tcPr>
          <w:p w14:paraId="5FF67DA2">
            <w:pPr>
              <w:keepNext w:val="0"/>
              <w:keepLines w:val="0"/>
              <w:widowControl/>
              <w:suppressLineNumbers w:val="0"/>
              <w:jc w:val="center"/>
              <w:rPr>
                <w:rFonts w:hint="default"/>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12m</w:t>
            </w:r>
          </w:p>
        </w:tc>
        <w:tc>
          <w:tcPr>
            <w:tcW w:w="773" w:type="dxa"/>
            <w:vAlign w:val="center"/>
          </w:tcPr>
          <w:p w14:paraId="3BB58670">
            <w:pPr>
              <w:keepNext w:val="0"/>
              <w:keepLines w:val="0"/>
              <w:widowControl/>
              <w:suppressLineNumbers w:val="0"/>
              <w:jc w:val="center"/>
              <w:rPr>
                <w:rFonts w:hint="default"/>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条</w:t>
            </w:r>
          </w:p>
        </w:tc>
        <w:tc>
          <w:tcPr>
            <w:tcW w:w="674" w:type="dxa"/>
            <w:vAlign w:val="center"/>
          </w:tcPr>
          <w:p w14:paraId="19ED0C01">
            <w:pPr>
              <w:keepNext w:val="0"/>
              <w:keepLines w:val="0"/>
              <w:widowControl/>
              <w:suppressLineNumbers w:val="0"/>
              <w:jc w:val="center"/>
              <w:rPr>
                <w:rFonts w:hint="default"/>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1</w:t>
            </w:r>
          </w:p>
        </w:tc>
        <w:tc>
          <w:tcPr>
            <w:tcW w:w="2936" w:type="dxa"/>
            <w:vAlign w:val="center"/>
          </w:tcPr>
          <w:p w14:paraId="1A5F9EDC">
            <w:pPr>
              <w:keepNext w:val="0"/>
              <w:keepLines w:val="0"/>
              <w:widowControl/>
              <w:suppressLineNumbers w:val="0"/>
              <w:jc w:val="center"/>
              <w:rPr>
                <w:rFonts w:hint="default"/>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12米跨度彩虹门+正反面条幅，体育馆入口处</w:t>
            </w:r>
          </w:p>
        </w:tc>
        <w:tc>
          <w:tcPr>
            <w:tcW w:w="1096" w:type="dxa"/>
            <w:vAlign w:val="center"/>
          </w:tcPr>
          <w:p w14:paraId="6CD5BDC0">
            <w:pPr>
              <w:keepNext w:val="0"/>
              <w:keepLines w:val="0"/>
              <w:widowControl/>
              <w:suppressLineNumbers w:val="0"/>
              <w:jc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500</w:t>
            </w:r>
          </w:p>
        </w:tc>
      </w:tr>
      <w:tr w14:paraId="3FD4D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2" w:type="dxa"/>
            <w:vAlign w:val="center"/>
          </w:tcPr>
          <w:p w14:paraId="38E5AD86">
            <w:pPr>
              <w:keepNext w:val="0"/>
              <w:keepLines w:val="0"/>
              <w:widowControl/>
              <w:suppressLineNumbers w:val="0"/>
              <w:jc w:val="center"/>
              <w:rPr>
                <w:rFonts w:hint="default"/>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4</w:t>
            </w:r>
          </w:p>
        </w:tc>
        <w:tc>
          <w:tcPr>
            <w:tcW w:w="1348" w:type="dxa"/>
            <w:vAlign w:val="center"/>
          </w:tcPr>
          <w:p w14:paraId="4560464D">
            <w:pPr>
              <w:keepNext w:val="0"/>
              <w:keepLines w:val="0"/>
              <w:widowControl/>
              <w:suppressLineNumbers w:val="0"/>
              <w:jc w:val="center"/>
              <w:rPr>
                <w:rFonts w:hint="default"/>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体育馆地面地毯</w:t>
            </w:r>
          </w:p>
        </w:tc>
        <w:tc>
          <w:tcPr>
            <w:tcW w:w="1072" w:type="dxa"/>
            <w:vAlign w:val="center"/>
          </w:tcPr>
          <w:p w14:paraId="3EEBF9CB">
            <w:pPr>
              <w:keepNext w:val="0"/>
              <w:keepLines w:val="0"/>
              <w:widowControl/>
              <w:suppressLineNumbers w:val="0"/>
              <w:jc w:val="center"/>
              <w:rPr>
                <w:rFonts w:hint="default"/>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36*54m</w:t>
            </w:r>
          </w:p>
        </w:tc>
        <w:tc>
          <w:tcPr>
            <w:tcW w:w="773" w:type="dxa"/>
            <w:vAlign w:val="center"/>
          </w:tcPr>
          <w:p w14:paraId="0EA19EB1">
            <w:pPr>
              <w:keepNext w:val="0"/>
              <w:keepLines w:val="0"/>
              <w:widowControl/>
              <w:suppressLineNumbers w:val="0"/>
              <w:jc w:val="center"/>
              <w:rPr>
                <w:rFonts w:hint="default"/>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平方</w:t>
            </w:r>
          </w:p>
        </w:tc>
        <w:tc>
          <w:tcPr>
            <w:tcW w:w="674" w:type="dxa"/>
            <w:vAlign w:val="center"/>
          </w:tcPr>
          <w:p w14:paraId="4F7EEE0F">
            <w:pPr>
              <w:keepNext w:val="0"/>
              <w:keepLines w:val="0"/>
              <w:widowControl/>
              <w:suppressLineNumbers w:val="0"/>
              <w:jc w:val="center"/>
              <w:rPr>
                <w:rFonts w:hint="default"/>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1944</w:t>
            </w:r>
          </w:p>
        </w:tc>
        <w:tc>
          <w:tcPr>
            <w:tcW w:w="2936" w:type="dxa"/>
            <w:vAlign w:val="center"/>
          </w:tcPr>
          <w:p w14:paraId="4492F2D5">
            <w:pPr>
              <w:keepNext w:val="0"/>
              <w:keepLines w:val="0"/>
              <w:widowControl/>
              <w:suppressLineNumbers w:val="0"/>
              <w:jc w:val="center"/>
              <w:rPr>
                <w:rFonts w:hint="default"/>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灰色地毯，铺设地毯保护地板</w:t>
            </w:r>
          </w:p>
        </w:tc>
        <w:tc>
          <w:tcPr>
            <w:tcW w:w="1096" w:type="dxa"/>
            <w:vAlign w:val="center"/>
          </w:tcPr>
          <w:p w14:paraId="22D324EE">
            <w:pPr>
              <w:keepNext w:val="0"/>
              <w:keepLines w:val="0"/>
              <w:widowControl/>
              <w:suppressLineNumbers w:val="0"/>
              <w:jc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color w:val="000000"/>
                <w:sz w:val="18"/>
                <w:u w:val="none"/>
                <w:lang w:val="en-US" w:eastAsia="zh-CN" w:bidi="ar"/>
              </w:rPr>
              <w:t>7000</w:t>
            </w:r>
          </w:p>
        </w:tc>
      </w:tr>
      <w:tr w14:paraId="6580F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2" w:type="dxa"/>
            <w:vAlign w:val="center"/>
          </w:tcPr>
          <w:p w14:paraId="4A787CC6">
            <w:pPr>
              <w:keepNext w:val="0"/>
              <w:keepLines w:val="0"/>
              <w:widowControl/>
              <w:suppressLineNumbers w:val="0"/>
              <w:jc w:val="center"/>
              <w:rPr>
                <w:rFonts w:hint="default"/>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5</w:t>
            </w:r>
          </w:p>
        </w:tc>
        <w:tc>
          <w:tcPr>
            <w:tcW w:w="1348" w:type="dxa"/>
            <w:vAlign w:val="center"/>
          </w:tcPr>
          <w:p w14:paraId="7327B985">
            <w:pPr>
              <w:keepNext w:val="0"/>
              <w:keepLines w:val="0"/>
              <w:widowControl/>
              <w:suppressLineNumbers w:val="0"/>
              <w:jc w:val="center"/>
              <w:rPr>
                <w:rFonts w:hint="default"/>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会议桌、凳</w:t>
            </w:r>
          </w:p>
        </w:tc>
        <w:tc>
          <w:tcPr>
            <w:tcW w:w="1072" w:type="dxa"/>
            <w:vAlign w:val="center"/>
          </w:tcPr>
          <w:p w14:paraId="3234A52D">
            <w:pPr>
              <w:keepNext w:val="0"/>
              <w:keepLines w:val="0"/>
              <w:widowControl/>
              <w:suppressLineNumbers w:val="0"/>
              <w:jc w:val="center"/>
              <w:rPr>
                <w:rFonts w:hint="default"/>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1.2*0.7m</w:t>
            </w:r>
          </w:p>
        </w:tc>
        <w:tc>
          <w:tcPr>
            <w:tcW w:w="773" w:type="dxa"/>
            <w:vAlign w:val="center"/>
          </w:tcPr>
          <w:p w14:paraId="1EBA8614">
            <w:pPr>
              <w:keepNext w:val="0"/>
              <w:keepLines w:val="0"/>
              <w:widowControl/>
              <w:suppressLineNumbers w:val="0"/>
              <w:jc w:val="center"/>
              <w:rPr>
                <w:rFonts w:hint="default"/>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套</w:t>
            </w:r>
          </w:p>
        </w:tc>
        <w:tc>
          <w:tcPr>
            <w:tcW w:w="674" w:type="dxa"/>
            <w:vAlign w:val="center"/>
          </w:tcPr>
          <w:p w14:paraId="0241A7AA">
            <w:pPr>
              <w:keepNext w:val="0"/>
              <w:keepLines w:val="0"/>
              <w:widowControl/>
              <w:suppressLineNumbers w:val="0"/>
              <w:jc w:val="center"/>
              <w:rPr>
                <w:rFonts w:hint="default"/>
                <w:sz w:val="18"/>
                <w:szCs w:val="18"/>
                <w:vertAlign w:val="baseline"/>
                <w:lang w:val="en-US" w:eastAsia="zh-CN"/>
              </w:rPr>
            </w:pPr>
            <w:r>
              <w:rPr>
                <w:rFonts w:hint="eastAsia" w:cs="宋体"/>
                <w:i w:val="0"/>
                <w:iCs w:val="0"/>
                <w:color w:val="000000"/>
                <w:kern w:val="0"/>
                <w:sz w:val="18"/>
                <w:szCs w:val="18"/>
                <w:u w:val="none"/>
                <w:lang w:val="en-US" w:eastAsia="zh-CN" w:bidi="ar"/>
              </w:rPr>
              <w:t>282</w:t>
            </w:r>
          </w:p>
        </w:tc>
        <w:tc>
          <w:tcPr>
            <w:tcW w:w="2936" w:type="dxa"/>
            <w:vAlign w:val="center"/>
          </w:tcPr>
          <w:p w14:paraId="6F00A31A">
            <w:pPr>
              <w:keepNext w:val="0"/>
              <w:keepLines w:val="0"/>
              <w:widowControl/>
              <w:suppressLineNumbers w:val="0"/>
              <w:jc w:val="center"/>
              <w:rPr>
                <w:rFonts w:hint="default"/>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实木，红色桌布，</w:t>
            </w:r>
            <w:r>
              <w:rPr>
                <w:rFonts w:hint="eastAsia" w:cs="宋体"/>
                <w:i w:val="0"/>
                <w:iCs w:val="0"/>
                <w:color w:val="000000"/>
                <w:kern w:val="0"/>
                <w:sz w:val="18"/>
                <w:szCs w:val="18"/>
                <w:u w:val="none"/>
                <w:lang w:val="en-US" w:eastAsia="zh-CN" w:bidi="ar"/>
              </w:rPr>
              <w:t>260</w:t>
            </w:r>
            <w:r>
              <w:rPr>
                <w:rFonts w:hint="eastAsia" w:ascii="宋体" w:hAnsi="宋体" w:eastAsia="宋体" w:cs="宋体"/>
                <w:i w:val="0"/>
                <w:iCs w:val="0"/>
                <w:color w:val="000000"/>
                <w:kern w:val="0"/>
                <w:sz w:val="18"/>
                <w:szCs w:val="18"/>
                <w:u w:val="none"/>
                <w:lang w:val="en-US" w:eastAsia="zh-CN" w:bidi="ar"/>
              </w:rPr>
              <w:t>家招聘单位，每家招聘单位展位宽度1.2米，4把红色塑料凳子，含省厅3套、人社厅3套、签到服务处6套、职业指导4套、学校6套、直播展台3套</w:t>
            </w:r>
          </w:p>
        </w:tc>
        <w:tc>
          <w:tcPr>
            <w:tcW w:w="1096" w:type="dxa"/>
            <w:vAlign w:val="center"/>
          </w:tcPr>
          <w:p w14:paraId="44E59D46">
            <w:pPr>
              <w:keepNext w:val="0"/>
              <w:keepLines w:val="0"/>
              <w:widowControl/>
              <w:suppressLineNumbers w:val="0"/>
              <w:jc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w:t>
            </w:r>
            <w:r>
              <w:rPr>
                <w:rFonts w:hint="eastAsia" w:cs="宋体"/>
                <w:i w:val="0"/>
                <w:iCs w:val="0"/>
                <w:color w:val="000000"/>
                <w:kern w:val="0"/>
                <w:sz w:val="18"/>
                <w:szCs w:val="18"/>
                <w:u w:val="none"/>
                <w:lang w:val="en-US" w:eastAsia="zh-CN" w:bidi="ar"/>
              </w:rPr>
              <w:t>844</w:t>
            </w:r>
          </w:p>
        </w:tc>
      </w:tr>
      <w:tr w14:paraId="5BB4F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2" w:type="dxa"/>
            <w:vAlign w:val="center"/>
          </w:tcPr>
          <w:p w14:paraId="7A21F000">
            <w:pPr>
              <w:keepNext w:val="0"/>
              <w:keepLines w:val="0"/>
              <w:widowControl/>
              <w:suppressLineNumbers w:val="0"/>
              <w:jc w:val="center"/>
              <w:rPr>
                <w:rFonts w:hint="default"/>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6</w:t>
            </w:r>
          </w:p>
        </w:tc>
        <w:tc>
          <w:tcPr>
            <w:tcW w:w="1348" w:type="dxa"/>
            <w:vAlign w:val="center"/>
          </w:tcPr>
          <w:p w14:paraId="239AC38B">
            <w:pPr>
              <w:keepNext w:val="0"/>
              <w:keepLines w:val="0"/>
              <w:widowControl/>
              <w:suppressLineNumbers w:val="0"/>
              <w:jc w:val="center"/>
              <w:rPr>
                <w:rFonts w:hint="default"/>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招聘企业信息背板</w:t>
            </w:r>
          </w:p>
        </w:tc>
        <w:tc>
          <w:tcPr>
            <w:tcW w:w="1072" w:type="dxa"/>
            <w:vAlign w:val="center"/>
          </w:tcPr>
          <w:p w14:paraId="3D9AC019">
            <w:pPr>
              <w:keepNext w:val="0"/>
              <w:keepLines w:val="0"/>
              <w:widowControl/>
              <w:suppressLineNumbers w:val="0"/>
              <w:jc w:val="center"/>
              <w:rPr>
                <w:rFonts w:hint="default"/>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18*2.6hm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w:t>
            </w:r>
          </w:p>
        </w:tc>
        <w:tc>
          <w:tcPr>
            <w:tcW w:w="773" w:type="dxa"/>
            <w:vAlign w:val="center"/>
          </w:tcPr>
          <w:p w14:paraId="1BFA04B6">
            <w:pPr>
              <w:keepNext w:val="0"/>
              <w:keepLines w:val="0"/>
              <w:widowControl/>
              <w:suppressLineNumbers w:val="0"/>
              <w:jc w:val="center"/>
              <w:rPr>
                <w:rFonts w:hint="default"/>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平方</w:t>
            </w:r>
          </w:p>
        </w:tc>
        <w:tc>
          <w:tcPr>
            <w:tcW w:w="674" w:type="dxa"/>
            <w:vAlign w:val="center"/>
          </w:tcPr>
          <w:p w14:paraId="34846AA9">
            <w:pPr>
              <w:keepNext w:val="0"/>
              <w:keepLines w:val="0"/>
              <w:widowControl/>
              <w:suppressLineNumbers w:val="0"/>
              <w:jc w:val="center"/>
              <w:rPr>
                <w:rFonts w:hint="default"/>
                <w:sz w:val="18"/>
                <w:szCs w:val="18"/>
                <w:vertAlign w:val="baseline"/>
                <w:lang w:val="en-US" w:eastAsia="zh-CN"/>
              </w:rPr>
            </w:pPr>
          </w:p>
        </w:tc>
        <w:tc>
          <w:tcPr>
            <w:tcW w:w="2936" w:type="dxa"/>
            <w:vAlign w:val="center"/>
          </w:tcPr>
          <w:p w14:paraId="41EB0575">
            <w:pPr>
              <w:keepNext w:val="0"/>
              <w:keepLines w:val="0"/>
              <w:widowControl/>
              <w:suppressLineNumbers w:val="0"/>
              <w:jc w:val="center"/>
              <w:rPr>
                <w:rFonts w:hint="default"/>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铝合金，正反面背黑画面，按招聘企业</w:t>
            </w:r>
            <w:r>
              <w:rPr>
                <w:rFonts w:hint="eastAsia" w:cs="宋体"/>
                <w:i w:val="0"/>
                <w:iCs w:val="0"/>
                <w:color w:val="000000"/>
                <w:kern w:val="0"/>
                <w:sz w:val="18"/>
                <w:szCs w:val="18"/>
                <w:u w:val="none"/>
                <w:lang w:val="en-US" w:eastAsia="zh-CN" w:bidi="ar"/>
              </w:rPr>
              <w:t>260</w:t>
            </w:r>
            <w:r>
              <w:rPr>
                <w:rFonts w:hint="eastAsia" w:ascii="宋体" w:hAnsi="宋体" w:eastAsia="宋体" w:cs="宋体"/>
                <w:i w:val="0"/>
                <w:iCs w:val="0"/>
                <w:color w:val="000000"/>
                <w:kern w:val="0"/>
                <w:sz w:val="18"/>
                <w:szCs w:val="18"/>
                <w:u w:val="none"/>
                <w:lang w:val="en-US" w:eastAsia="zh-CN" w:bidi="ar"/>
              </w:rPr>
              <w:t>家制作招聘信息背板，每家招聘企业宽度1.2米</w:t>
            </w:r>
          </w:p>
        </w:tc>
        <w:tc>
          <w:tcPr>
            <w:tcW w:w="1096" w:type="dxa"/>
            <w:vAlign w:val="center"/>
          </w:tcPr>
          <w:p w14:paraId="160DC497">
            <w:pPr>
              <w:keepNext w:val="0"/>
              <w:keepLines w:val="0"/>
              <w:widowControl/>
              <w:suppressLineNumbers w:val="0"/>
              <w:jc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r>
              <w:rPr>
                <w:rFonts w:hint="eastAsia" w:cs="宋体"/>
                <w:i w:val="0"/>
                <w:iCs w:val="0"/>
                <w:color w:val="000000"/>
                <w:kern w:val="0"/>
                <w:sz w:val="18"/>
                <w:szCs w:val="18"/>
                <w:u w:val="none"/>
                <w:lang w:val="en-US" w:eastAsia="zh-CN" w:bidi="ar"/>
              </w:rPr>
              <w:t>0000</w:t>
            </w:r>
          </w:p>
        </w:tc>
      </w:tr>
      <w:tr w14:paraId="5A5E2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2" w:type="dxa"/>
            <w:vAlign w:val="center"/>
          </w:tcPr>
          <w:p w14:paraId="1AFE7646">
            <w:pPr>
              <w:keepNext w:val="0"/>
              <w:keepLines w:val="0"/>
              <w:widowControl/>
              <w:suppressLineNumbers w:val="0"/>
              <w:jc w:val="center"/>
              <w:rPr>
                <w:rFonts w:hint="default"/>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7</w:t>
            </w:r>
          </w:p>
        </w:tc>
        <w:tc>
          <w:tcPr>
            <w:tcW w:w="1348" w:type="dxa"/>
            <w:vAlign w:val="center"/>
          </w:tcPr>
          <w:p w14:paraId="17C55662">
            <w:pPr>
              <w:keepNext w:val="0"/>
              <w:keepLines w:val="0"/>
              <w:widowControl/>
              <w:suppressLineNumbers w:val="0"/>
              <w:jc w:val="center"/>
              <w:rPr>
                <w:rFonts w:hint="default"/>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体育场内招聘会条幅</w:t>
            </w:r>
          </w:p>
        </w:tc>
        <w:tc>
          <w:tcPr>
            <w:tcW w:w="1072" w:type="dxa"/>
            <w:vAlign w:val="center"/>
          </w:tcPr>
          <w:p w14:paraId="033B9F9B">
            <w:pPr>
              <w:keepNext w:val="0"/>
              <w:keepLines w:val="0"/>
              <w:widowControl/>
              <w:suppressLineNumbers w:val="0"/>
              <w:jc w:val="center"/>
              <w:rPr>
                <w:rFonts w:hint="default"/>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8*0.7m</w:t>
            </w:r>
          </w:p>
        </w:tc>
        <w:tc>
          <w:tcPr>
            <w:tcW w:w="773" w:type="dxa"/>
            <w:vAlign w:val="center"/>
          </w:tcPr>
          <w:p w14:paraId="53A18A4D">
            <w:pPr>
              <w:keepNext w:val="0"/>
              <w:keepLines w:val="0"/>
              <w:widowControl/>
              <w:suppressLineNumbers w:val="0"/>
              <w:jc w:val="center"/>
              <w:rPr>
                <w:rFonts w:hint="default"/>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条</w:t>
            </w:r>
          </w:p>
        </w:tc>
        <w:tc>
          <w:tcPr>
            <w:tcW w:w="674" w:type="dxa"/>
            <w:vAlign w:val="center"/>
          </w:tcPr>
          <w:p w14:paraId="491E79CF">
            <w:pPr>
              <w:keepNext w:val="0"/>
              <w:keepLines w:val="0"/>
              <w:widowControl/>
              <w:suppressLineNumbers w:val="0"/>
              <w:jc w:val="center"/>
              <w:rPr>
                <w:rFonts w:hint="default"/>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10</w:t>
            </w:r>
          </w:p>
        </w:tc>
        <w:tc>
          <w:tcPr>
            <w:tcW w:w="2936" w:type="dxa"/>
            <w:vAlign w:val="center"/>
          </w:tcPr>
          <w:p w14:paraId="28589CB3">
            <w:pPr>
              <w:keepNext w:val="0"/>
              <w:keepLines w:val="0"/>
              <w:widowControl/>
              <w:suppressLineNumbers w:val="0"/>
              <w:jc w:val="center"/>
              <w:rPr>
                <w:rFonts w:hint="default"/>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牛津布</w:t>
            </w:r>
          </w:p>
        </w:tc>
        <w:tc>
          <w:tcPr>
            <w:tcW w:w="1096" w:type="dxa"/>
            <w:vAlign w:val="center"/>
          </w:tcPr>
          <w:p w14:paraId="27659017">
            <w:pPr>
              <w:keepNext w:val="0"/>
              <w:keepLines w:val="0"/>
              <w:widowControl/>
              <w:suppressLineNumbers w:val="0"/>
              <w:jc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color w:val="000000"/>
                <w:sz w:val="18"/>
                <w:u w:val="none"/>
                <w:lang w:val="en-US" w:eastAsia="zh-CN" w:bidi="ar"/>
              </w:rPr>
              <w:t>500</w:t>
            </w:r>
          </w:p>
        </w:tc>
      </w:tr>
      <w:tr w14:paraId="7133F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2" w:type="dxa"/>
            <w:vAlign w:val="center"/>
          </w:tcPr>
          <w:p w14:paraId="1671835C">
            <w:pPr>
              <w:keepNext w:val="0"/>
              <w:keepLines w:val="0"/>
              <w:widowControl/>
              <w:suppressLineNumbers w:val="0"/>
              <w:jc w:val="center"/>
              <w:rPr>
                <w:rFonts w:hint="default"/>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8</w:t>
            </w:r>
          </w:p>
        </w:tc>
        <w:tc>
          <w:tcPr>
            <w:tcW w:w="1348" w:type="dxa"/>
            <w:vAlign w:val="center"/>
          </w:tcPr>
          <w:p w14:paraId="48ACB472">
            <w:pPr>
              <w:keepNext w:val="0"/>
              <w:keepLines w:val="0"/>
              <w:widowControl/>
              <w:suppressLineNumbers w:val="0"/>
              <w:jc w:val="center"/>
              <w:rPr>
                <w:rFonts w:hint="default"/>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就业指导区方凳</w:t>
            </w:r>
          </w:p>
        </w:tc>
        <w:tc>
          <w:tcPr>
            <w:tcW w:w="1072" w:type="dxa"/>
            <w:vAlign w:val="center"/>
          </w:tcPr>
          <w:p w14:paraId="08A21B2C">
            <w:pPr>
              <w:keepNext w:val="0"/>
              <w:keepLines w:val="0"/>
              <w:widowControl/>
              <w:suppressLineNumbers w:val="0"/>
              <w:jc w:val="center"/>
              <w:rPr>
                <w:rFonts w:hint="default"/>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w:t>
            </w:r>
          </w:p>
        </w:tc>
        <w:tc>
          <w:tcPr>
            <w:tcW w:w="773" w:type="dxa"/>
            <w:vAlign w:val="center"/>
          </w:tcPr>
          <w:p w14:paraId="2740B6B0">
            <w:pPr>
              <w:keepNext w:val="0"/>
              <w:keepLines w:val="0"/>
              <w:widowControl/>
              <w:suppressLineNumbers w:val="0"/>
              <w:jc w:val="center"/>
              <w:rPr>
                <w:rFonts w:hint="default"/>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个</w:t>
            </w:r>
          </w:p>
        </w:tc>
        <w:tc>
          <w:tcPr>
            <w:tcW w:w="674" w:type="dxa"/>
            <w:vAlign w:val="center"/>
          </w:tcPr>
          <w:p w14:paraId="3C4C8677">
            <w:pPr>
              <w:keepNext w:val="0"/>
              <w:keepLines w:val="0"/>
              <w:widowControl/>
              <w:suppressLineNumbers w:val="0"/>
              <w:jc w:val="center"/>
              <w:rPr>
                <w:rFonts w:hint="default"/>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40</w:t>
            </w:r>
          </w:p>
        </w:tc>
        <w:tc>
          <w:tcPr>
            <w:tcW w:w="2936" w:type="dxa"/>
            <w:vAlign w:val="center"/>
          </w:tcPr>
          <w:p w14:paraId="561EBD6C">
            <w:pPr>
              <w:keepNext w:val="0"/>
              <w:keepLines w:val="0"/>
              <w:widowControl/>
              <w:suppressLineNumbers w:val="0"/>
              <w:jc w:val="center"/>
              <w:rPr>
                <w:rFonts w:hint="default"/>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红色方凳</w:t>
            </w:r>
          </w:p>
        </w:tc>
        <w:tc>
          <w:tcPr>
            <w:tcW w:w="1096" w:type="dxa"/>
            <w:vAlign w:val="center"/>
          </w:tcPr>
          <w:p w14:paraId="3AF077B6">
            <w:pPr>
              <w:keepNext w:val="0"/>
              <w:keepLines w:val="0"/>
              <w:widowControl/>
              <w:suppressLineNumbers w:val="0"/>
              <w:jc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120</w:t>
            </w:r>
          </w:p>
        </w:tc>
      </w:tr>
      <w:tr w14:paraId="24E0D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2" w:type="dxa"/>
            <w:vAlign w:val="center"/>
          </w:tcPr>
          <w:p w14:paraId="020FEAC4">
            <w:pPr>
              <w:keepNext w:val="0"/>
              <w:keepLines w:val="0"/>
              <w:widowControl/>
              <w:suppressLineNumbers w:val="0"/>
              <w:jc w:val="center"/>
              <w:rPr>
                <w:rFonts w:hint="default"/>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9</w:t>
            </w:r>
          </w:p>
        </w:tc>
        <w:tc>
          <w:tcPr>
            <w:tcW w:w="1348" w:type="dxa"/>
            <w:vAlign w:val="center"/>
          </w:tcPr>
          <w:p w14:paraId="0BBCE299">
            <w:pPr>
              <w:keepNext w:val="0"/>
              <w:keepLines w:val="0"/>
              <w:widowControl/>
              <w:suppressLineNumbers w:val="0"/>
              <w:jc w:val="center"/>
              <w:rPr>
                <w:rFonts w:hint="default"/>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学校桁架</w:t>
            </w:r>
          </w:p>
        </w:tc>
        <w:tc>
          <w:tcPr>
            <w:tcW w:w="1072" w:type="dxa"/>
            <w:vAlign w:val="center"/>
          </w:tcPr>
          <w:p w14:paraId="1D030AE2">
            <w:pPr>
              <w:keepNext w:val="0"/>
              <w:keepLines w:val="0"/>
              <w:widowControl/>
              <w:suppressLineNumbers w:val="0"/>
              <w:jc w:val="center"/>
              <w:rPr>
                <w:rFonts w:hint="default"/>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7*3hm</w:t>
            </w:r>
          </w:p>
        </w:tc>
        <w:tc>
          <w:tcPr>
            <w:tcW w:w="773" w:type="dxa"/>
            <w:vAlign w:val="center"/>
          </w:tcPr>
          <w:p w14:paraId="70A73B15">
            <w:pPr>
              <w:keepNext w:val="0"/>
              <w:keepLines w:val="0"/>
              <w:widowControl/>
              <w:suppressLineNumbers w:val="0"/>
              <w:jc w:val="center"/>
              <w:rPr>
                <w:rFonts w:hint="default"/>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组</w:t>
            </w:r>
          </w:p>
        </w:tc>
        <w:tc>
          <w:tcPr>
            <w:tcW w:w="674" w:type="dxa"/>
            <w:vAlign w:val="center"/>
          </w:tcPr>
          <w:p w14:paraId="7D209FEE">
            <w:pPr>
              <w:keepNext w:val="0"/>
              <w:keepLines w:val="0"/>
              <w:widowControl/>
              <w:suppressLineNumbers w:val="0"/>
              <w:jc w:val="center"/>
              <w:rPr>
                <w:rFonts w:hint="default"/>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1</w:t>
            </w:r>
          </w:p>
        </w:tc>
        <w:tc>
          <w:tcPr>
            <w:tcW w:w="2936" w:type="dxa"/>
            <w:vAlign w:val="center"/>
          </w:tcPr>
          <w:p w14:paraId="125AECB8">
            <w:pPr>
              <w:keepNext w:val="0"/>
              <w:keepLines w:val="0"/>
              <w:widowControl/>
              <w:suppressLineNumbers w:val="0"/>
              <w:jc w:val="center"/>
              <w:rPr>
                <w:rFonts w:hint="default"/>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铝合金+背黑高精喷绘画面</w:t>
            </w:r>
          </w:p>
        </w:tc>
        <w:tc>
          <w:tcPr>
            <w:tcW w:w="1096" w:type="dxa"/>
            <w:vAlign w:val="center"/>
          </w:tcPr>
          <w:p w14:paraId="5DEC707B">
            <w:pPr>
              <w:keepNext w:val="0"/>
              <w:keepLines w:val="0"/>
              <w:widowControl/>
              <w:suppressLineNumbers w:val="0"/>
              <w:jc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1050</w:t>
            </w:r>
          </w:p>
        </w:tc>
      </w:tr>
      <w:tr w14:paraId="29523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2" w:type="dxa"/>
            <w:vAlign w:val="center"/>
          </w:tcPr>
          <w:p w14:paraId="7C3F8766">
            <w:pPr>
              <w:keepNext w:val="0"/>
              <w:keepLines w:val="0"/>
              <w:widowControl/>
              <w:suppressLineNumbers w:val="0"/>
              <w:jc w:val="center"/>
              <w:rPr>
                <w:rFonts w:hint="default"/>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10</w:t>
            </w:r>
          </w:p>
        </w:tc>
        <w:tc>
          <w:tcPr>
            <w:tcW w:w="1348" w:type="dxa"/>
            <w:vAlign w:val="center"/>
          </w:tcPr>
          <w:p w14:paraId="68D25574">
            <w:pPr>
              <w:keepNext w:val="0"/>
              <w:keepLines w:val="0"/>
              <w:widowControl/>
              <w:suppressLineNumbers w:val="0"/>
              <w:jc w:val="center"/>
              <w:rPr>
                <w:rFonts w:hint="default"/>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指示牌</w:t>
            </w:r>
          </w:p>
        </w:tc>
        <w:tc>
          <w:tcPr>
            <w:tcW w:w="1072" w:type="dxa"/>
            <w:vAlign w:val="center"/>
          </w:tcPr>
          <w:p w14:paraId="1D9BAC66">
            <w:pPr>
              <w:keepNext w:val="0"/>
              <w:keepLines w:val="0"/>
              <w:widowControl/>
              <w:suppressLineNumbers w:val="0"/>
              <w:jc w:val="center"/>
              <w:rPr>
                <w:rFonts w:hint="default"/>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0.6*0.4hm</w:t>
            </w:r>
          </w:p>
        </w:tc>
        <w:tc>
          <w:tcPr>
            <w:tcW w:w="773" w:type="dxa"/>
            <w:vAlign w:val="center"/>
          </w:tcPr>
          <w:p w14:paraId="408D5581">
            <w:pPr>
              <w:keepNext w:val="0"/>
              <w:keepLines w:val="0"/>
              <w:widowControl/>
              <w:suppressLineNumbers w:val="0"/>
              <w:jc w:val="center"/>
              <w:rPr>
                <w:rFonts w:hint="default"/>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块</w:t>
            </w:r>
          </w:p>
        </w:tc>
        <w:tc>
          <w:tcPr>
            <w:tcW w:w="674" w:type="dxa"/>
            <w:vAlign w:val="center"/>
          </w:tcPr>
          <w:p w14:paraId="1FAE94D3">
            <w:pPr>
              <w:keepNext w:val="0"/>
              <w:keepLines w:val="0"/>
              <w:widowControl/>
              <w:suppressLineNumbers w:val="0"/>
              <w:jc w:val="center"/>
              <w:rPr>
                <w:rFonts w:hint="default"/>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12</w:t>
            </w:r>
          </w:p>
        </w:tc>
        <w:tc>
          <w:tcPr>
            <w:tcW w:w="2936" w:type="dxa"/>
            <w:vAlign w:val="center"/>
          </w:tcPr>
          <w:p w14:paraId="4C76A1B0">
            <w:pPr>
              <w:keepNext w:val="0"/>
              <w:keepLines w:val="0"/>
              <w:widowControl/>
              <w:suppressLineNumbers w:val="0"/>
              <w:jc w:val="center"/>
              <w:rPr>
                <w:rFonts w:hint="default"/>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KT板覆写真覆亚膜</w:t>
            </w:r>
          </w:p>
        </w:tc>
        <w:tc>
          <w:tcPr>
            <w:tcW w:w="1096" w:type="dxa"/>
            <w:vAlign w:val="center"/>
          </w:tcPr>
          <w:p w14:paraId="23FD8877">
            <w:pPr>
              <w:keepNext w:val="0"/>
              <w:keepLines w:val="0"/>
              <w:widowControl/>
              <w:suppressLineNumbers w:val="0"/>
              <w:jc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360</w:t>
            </w:r>
          </w:p>
        </w:tc>
      </w:tr>
      <w:tr w14:paraId="2B267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2" w:type="dxa"/>
            <w:vAlign w:val="center"/>
          </w:tcPr>
          <w:p w14:paraId="3E7D71C7">
            <w:pPr>
              <w:keepNext w:val="0"/>
              <w:keepLines w:val="0"/>
              <w:widowControl/>
              <w:suppressLineNumbers w:val="0"/>
              <w:jc w:val="center"/>
              <w:rPr>
                <w:rFonts w:hint="default"/>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11</w:t>
            </w:r>
          </w:p>
        </w:tc>
        <w:tc>
          <w:tcPr>
            <w:tcW w:w="1348" w:type="dxa"/>
            <w:vAlign w:val="center"/>
          </w:tcPr>
          <w:p w14:paraId="360FB9CD">
            <w:pPr>
              <w:keepNext w:val="0"/>
              <w:keepLines w:val="0"/>
              <w:widowControl/>
              <w:suppressLineNumbers w:val="0"/>
              <w:jc w:val="center"/>
              <w:rPr>
                <w:rFonts w:hint="default"/>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帐篷</w:t>
            </w:r>
          </w:p>
        </w:tc>
        <w:tc>
          <w:tcPr>
            <w:tcW w:w="1072" w:type="dxa"/>
            <w:vAlign w:val="center"/>
          </w:tcPr>
          <w:p w14:paraId="0881BFCF">
            <w:pPr>
              <w:keepNext w:val="0"/>
              <w:keepLines w:val="0"/>
              <w:widowControl/>
              <w:suppressLineNumbers w:val="0"/>
              <w:jc w:val="center"/>
              <w:rPr>
                <w:rFonts w:hint="default"/>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300×300cm</w:t>
            </w:r>
          </w:p>
        </w:tc>
        <w:tc>
          <w:tcPr>
            <w:tcW w:w="773" w:type="dxa"/>
            <w:vAlign w:val="center"/>
          </w:tcPr>
          <w:p w14:paraId="575E6113">
            <w:pPr>
              <w:keepNext w:val="0"/>
              <w:keepLines w:val="0"/>
              <w:widowControl/>
              <w:suppressLineNumbers w:val="0"/>
              <w:jc w:val="center"/>
              <w:rPr>
                <w:rFonts w:hint="default"/>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组</w:t>
            </w:r>
          </w:p>
        </w:tc>
        <w:tc>
          <w:tcPr>
            <w:tcW w:w="674" w:type="dxa"/>
            <w:vAlign w:val="center"/>
          </w:tcPr>
          <w:p w14:paraId="0A0FA8C2">
            <w:pPr>
              <w:keepNext w:val="0"/>
              <w:keepLines w:val="0"/>
              <w:widowControl/>
              <w:suppressLineNumbers w:val="0"/>
              <w:jc w:val="center"/>
              <w:rPr>
                <w:rFonts w:hint="default"/>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4</w:t>
            </w:r>
          </w:p>
        </w:tc>
        <w:tc>
          <w:tcPr>
            <w:tcW w:w="2936" w:type="dxa"/>
            <w:vAlign w:val="center"/>
          </w:tcPr>
          <w:p w14:paraId="55CD26E6">
            <w:pPr>
              <w:keepNext w:val="0"/>
              <w:keepLines w:val="0"/>
              <w:widowControl/>
              <w:suppressLineNumbers w:val="0"/>
              <w:jc w:val="center"/>
              <w:rPr>
                <w:rFonts w:hint="default"/>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钢架、牛津布</w:t>
            </w:r>
          </w:p>
        </w:tc>
        <w:tc>
          <w:tcPr>
            <w:tcW w:w="1096" w:type="dxa"/>
            <w:vAlign w:val="center"/>
          </w:tcPr>
          <w:p w14:paraId="7E0AFE23">
            <w:pPr>
              <w:keepNext w:val="0"/>
              <w:keepLines w:val="0"/>
              <w:widowControl/>
              <w:suppressLineNumbers w:val="0"/>
              <w:jc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320</w:t>
            </w:r>
          </w:p>
        </w:tc>
      </w:tr>
      <w:tr w14:paraId="21EB2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2" w:type="dxa"/>
            <w:vAlign w:val="center"/>
          </w:tcPr>
          <w:p w14:paraId="102E9955">
            <w:pPr>
              <w:keepNext w:val="0"/>
              <w:keepLines w:val="0"/>
              <w:widowControl/>
              <w:suppressLineNumbers w:val="0"/>
              <w:jc w:val="center"/>
              <w:rPr>
                <w:rFonts w:hint="default"/>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12</w:t>
            </w:r>
          </w:p>
        </w:tc>
        <w:tc>
          <w:tcPr>
            <w:tcW w:w="1348" w:type="dxa"/>
            <w:vAlign w:val="center"/>
          </w:tcPr>
          <w:p w14:paraId="501E7D82">
            <w:pPr>
              <w:keepNext w:val="0"/>
              <w:keepLines w:val="0"/>
              <w:widowControl/>
              <w:suppressLineNumbers w:val="0"/>
              <w:jc w:val="center"/>
              <w:rPr>
                <w:rFonts w:hint="default"/>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提示卡片</w:t>
            </w:r>
          </w:p>
        </w:tc>
        <w:tc>
          <w:tcPr>
            <w:tcW w:w="1072" w:type="dxa"/>
            <w:vAlign w:val="center"/>
          </w:tcPr>
          <w:p w14:paraId="43F73512">
            <w:pPr>
              <w:keepNext w:val="0"/>
              <w:keepLines w:val="0"/>
              <w:widowControl/>
              <w:suppressLineNumbers w:val="0"/>
              <w:jc w:val="center"/>
              <w:rPr>
                <w:rFonts w:hint="default"/>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21×10cm</w:t>
            </w:r>
          </w:p>
        </w:tc>
        <w:tc>
          <w:tcPr>
            <w:tcW w:w="773" w:type="dxa"/>
            <w:vAlign w:val="center"/>
          </w:tcPr>
          <w:p w14:paraId="7E64887C">
            <w:pPr>
              <w:keepNext w:val="0"/>
              <w:keepLines w:val="0"/>
              <w:widowControl/>
              <w:suppressLineNumbers w:val="0"/>
              <w:jc w:val="center"/>
              <w:rPr>
                <w:rFonts w:hint="default"/>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张</w:t>
            </w:r>
          </w:p>
        </w:tc>
        <w:tc>
          <w:tcPr>
            <w:tcW w:w="674" w:type="dxa"/>
            <w:vAlign w:val="center"/>
          </w:tcPr>
          <w:p w14:paraId="6672BF27">
            <w:pPr>
              <w:keepNext w:val="0"/>
              <w:keepLines w:val="0"/>
              <w:widowControl/>
              <w:suppressLineNumbers w:val="0"/>
              <w:jc w:val="center"/>
              <w:rPr>
                <w:rFonts w:hint="default"/>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10</w:t>
            </w:r>
          </w:p>
        </w:tc>
        <w:tc>
          <w:tcPr>
            <w:tcW w:w="2936" w:type="dxa"/>
            <w:vAlign w:val="center"/>
          </w:tcPr>
          <w:p w14:paraId="078A42F7">
            <w:pPr>
              <w:keepNext w:val="0"/>
              <w:keepLines w:val="0"/>
              <w:widowControl/>
              <w:suppressLineNumbers w:val="0"/>
              <w:jc w:val="center"/>
              <w:rPr>
                <w:rFonts w:hint="default"/>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200克铜版纸</w:t>
            </w:r>
          </w:p>
        </w:tc>
        <w:tc>
          <w:tcPr>
            <w:tcW w:w="1096" w:type="dxa"/>
            <w:vAlign w:val="center"/>
          </w:tcPr>
          <w:p w14:paraId="2E7F6BAB">
            <w:pPr>
              <w:keepNext w:val="0"/>
              <w:keepLines w:val="0"/>
              <w:widowControl/>
              <w:suppressLineNumbers w:val="0"/>
              <w:jc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w:t>
            </w:r>
          </w:p>
        </w:tc>
      </w:tr>
      <w:tr w14:paraId="462BA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2" w:type="dxa"/>
            <w:vAlign w:val="center"/>
          </w:tcPr>
          <w:p w14:paraId="57ABFC22">
            <w:pPr>
              <w:keepNext w:val="0"/>
              <w:keepLines w:val="0"/>
              <w:widowControl/>
              <w:suppressLineNumbers w:val="0"/>
              <w:jc w:val="center"/>
              <w:rPr>
                <w:rFonts w:hint="default"/>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13</w:t>
            </w:r>
          </w:p>
        </w:tc>
        <w:tc>
          <w:tcPr>
            <w:tcW w:w="1348" w:type="dxa"/>
            <w:vAlign w:val="center"/>
          </w:tcPr>
          <w:p w14:paraId="5EDC6AF8">
            <w:pPr>
              <w:keepNext w:val="0"/>
              <w:keepLines w:val="0"/>
              <w:widowControl/>
              <w:suppressLineNumbers w:val="0"/>
              <w:jc w:val="center"/>
              <w:rPr>
                <w:rFonts w:hint="default"/>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签到处席卡</w:t>
            </w:r>
          </w:p>
        </w:tc>
        <w:tc>
          <w:tcPr>
            <w:tcW w:w="1072" w:type="dxa"/>
            <w:vAlign w:val="center"/>
          </w:tcPr>
          <w:p w14:paraId="380A8EAA">
            <w:pPr>
              <w:keepNext w:val="0"/>
              <w:keepLines w:val="0"/>
              <w:widowControl/>
              <w:suppressLineNumbers w:val="0"/>
              <w:jc w:val="center"/>
              <w:rPr>
                <w:rFonts w:hint="default"/>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A3对折</w:t>
            </w:r>
          </w:p>
        </w:tc>
        <w:tc>
          <w:tcPr>
            <w:tcW w:w="773" w:type="dxa"/>
            <w:vAlign w:val="center"/>
          </w:tcPr>
          <w:p w14:paraId="028FDA11">
            <w:pPr>
              <w:keepNext w:val="0"/>
              <w:keepLines w:val="0"/>
              <w:widowControl/>
              <w:suppressLineNumbers w:val="0"/>
              <w:jc w:val="center"/>
              <w:rPr>
                <w:rFonts w:hint="default"/>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张</w:t>
            </w:r>
          </w:p>
        </w:tc>
        <w:tc>
          <w:tcPr>
            <w:tcW w:w="674" w:type="dxa"/>
            <w:vAlign w:val="center"/>
          </w:tcPr>
          <w:p w14:paraId="33830498">
            <w:pPr>
              <w:keepNext w:val="0"/>
              <w:keepLines w:val="0"/>
              <w:widowControl/>
              <w:suppressLineNumbers w:val="0"/>
              <w:jc w:val="center"/>
              <w:rPr>
                <w:rFonts w:hint="default"/>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4</w:t>
            </w:r>
          </w:p>
        </w:tc>
        <w:tc>
          <w:tcPr>
            <w:tcW w:w="2936" w:type="dxa"/>
            <w:vAlign w:val="center"/>
          </w:tcPr>
          <w:p w14:paraId="5911328E">
            <w:pPr>
              <w:keepNext w:val="0"/>
              <w:keepLines w:val="0"/>
              <w:widowControl/>
              <w:suppressLineNumbers w:val="0"/>
              <w:jc w:val="center"/>
              <w:rPr>
                <w:rFonts w:hint="default"/>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250克铜版纸数码打印</w:t>
            </w:r>
          </w:p>
        </w:tc>
        <w:tc>
          <w:tcPr>
            <w:tcW w:w="1096" w:type="dxa"/>
            <w:vAlign w:val="center"/>
          </w:tcPr>
          <w:p w14:paraId="66527D1E">
            <w:pPr>
              <w:keepNext w:val="0"/>
              <w:keepLines w:val="0"/>
              <w:widowControl/>
              <w:suppressLineNumbers w:val="0"/>
              <w:jc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80</w:t>
            </w:r>
          </w:p>
        </w:tc>
      </w:tr>
      <w:tr w14:paraId="02D78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2" w:type="dxa"/>
            <w:vAlign w:val="center"/>
          </w:tcPr>
          <w:p w14:paraId="6F46A350">
            <w:pPr>
              <w:keepNext w:val="0"/>
              <w:keepLines w:val="0"/>
              <w:widowControl/>
              <w:suppressLineNumbers w:val="0"/>
              <w:jc w:val="center"/>
              <w:rPr>
                <w:rFonts w:hint="default"/>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14</w:t>
            </w:r>
          </w:p>
        </w:tc>
        <w:tc>
          <w:tcPr>
            <w:tcW w:w="1348" w:type="dxa"/>
            <w:vAlign w:val="center"/>
          </w:tcPr>
          <w:p w14:paraId="358FA2E1">
            <w:pPr>
              <w:keepNext w:val="0"/>
              <w:keepLines w:val="0"/>
              <w:widowControl/>
              <w:suppressLineNumbers w:val="0"/>
              <w:jc w:val="center"/>
              <w:rPr>
                <w:rFonts w:hint="default"/>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运输安装费</w:t>
            </w:r>
          </w:p>
        </w:tc>
        <w:tc>
          <w:tcPr>
            <w:tcW w:w="1072" w:type="dxa"/>
            <w:vAlign w:val="center"/>
          </w:tcPr>
          <w:p w14:paraId="6B1E7223">
            <w:pPr>
              <w:keepNext w:val="0"/>
              <w:keepLines w:val="0"/>
              <w:widowControl/>
              <w:suppressLineNumbers w:val="0"/>
              <w:jc w:val="center"/>
              <w:rPr>
                <w:rFonts w:hint="default"/>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w:t>
            </w:r>
          </w:p>
        </w:tc>
        <w:tc>
          <w:tcPr>
            <w:tcW w:w="773" w:type="dxa"/>
            <w:vAlign w:val="center"/>
          </w:tcPr>
          <w:p w14:paraId="6E611C04">
            <w:pPr>
              <w:keepNext w:val="0"/>
              <w:keepLines w:val="0"/>
              <w:widowControl/>
              <w:suppressLineNumbers w:val="0"/>
              <w:jc w:val="center"/>
              <w:rPr>
                <w:rFonts w:hint="default"/>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辆</w:t>
            </w:r>
          </w:p>
        </w:tc>
        <w:tc>
          <w:tcPr>
            <w:tcW w:w="674" w:type="dxa"/>
            <w:vAlign w:val="center"/>
          </w:tcPr>
          <w:p w14:paraId="70B46836">
            <w:pPr>
              <w:keepNext w:val="0"/>
              <w:keepLines w:val="0"/>
              <w:widowControl/>
              <w:suppressLineNumbers w:val="0"/>
              <w:jc w:val="center"/>
              <w:rPr>
                <w:rFonts w:hint="default"/>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4</w:t>
            </w:r>
          </w:p>
        </w:tc>
        <w:tc>
          <w:tcPr>
            <w:tcW w:w="2936" w:type="dxa"/>
            <w:vAlign w:val="center"/>
          </w:tcPr>
          <w:p w14:paraId="6B72167B">
            <w:pPr>
              <w:keepNext w:val="0"/>
              <w:keepLines w:val="0"/>
              <w:widowControl/>
              <w:suppressLineNumbers w:val="0"/>
              <w:jc w:val="center"/>
              <w:rPr>
                <w:rFonts w:hint="default"/>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整场物料运输及现场安装、摆放</w:t>
            </w:r>
          </w:p>
        </w:tc>
        <w:tc>
          <w:tcPr>
            <w:tcW w:w="1096" w:type="dxa"/>
            <w:vAlign w:val="center"/>
          </w:tcPr>
          <w:p w14:paraId="3FE68CDF">
            <w:pPr>
              <w:keepNext w:val="0"/>
              <w:keepLines w:val="0"/>
              <w:widowControl/>
              <w:suppressLineNumbers w:val="0"/>
              <w:jc w:val="center"/>
              <w:rPr>
                <w:rFonts w:hint="default" w:ascii="宋体" w:hAnsi="宋体" w:eastAsia="宋体" w:cs="宋体"/>
                <w:i w:val="0"/>
                <w:iCs w:val="0"/>
                <w:color w:val="000000"/>
                <w:kern w:val="0"/>
                <w:sz w:val="18"/>
                <w:szCs w:val="18"/>
                <w:u w:val="none"/>
                <w:lang w:val="en-US" w:eastAsia="zh-CN" w:bidi="ar"/>
              </w:rPr>
            </w:pPr>
            <w:r>
              <w:rPr>
                <w:rFonts w:hint="eastAsia" w:cs="宋体"/>
                <w:i w:val="0"/>
                <w:color w:val="000000"/>
                <w:sz w:val="18"/>
                <w:u w:val="none"/>
                <w:lang w:val="en-US" w:eastAsia="zh-CN" w:bidi="ar"/>
              </w:rPr>
              <w:t>26</w:t>
            </w:r>
            <w:r>
              <w:rPr>
                <w:rFonts w:hint="default" w:ascii="宋体" w:hAnsi="宋体" w:eastAsia="宋体" w:cs="宋体"/>
                <w:i w:val="0"/>
                <w:color w:val="000000"/>
                <w:sz w:val="18"/>
                <w:u w:val="none"/>
                <w:lang w:val="en-US" w:eastAsia="zh-CN" w:bidi="ar"/>
              </w:rPr>
              <w:t>00</w:t>
            </w:r>
          </w:p>
        </w:tc>
      </w:tr>
      <w:tr w14:paraId="28A07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5" w:type="dxa"/>
            <w:gridSpan w:val="6"/>
            <w:vAlign w:val="center"/>
          </w:tcPr>
          <w:p w14:paraId="5D38503F">
            <w:pPr>
              <w:keepNext w:val="0"/>
              <w:keepLines w:val="0"/>
              <w:widowControl/>
              <w:suppressLineNumbers w:val="0"/>
              <w:jc w:val="center"/>
              <w:rPr>
                <w:rFonts w:hint="default"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总计</w:t>
            </w:r>
          </w:p>
        </w:tc>
        <w:tc>
          <w:tcPr>
            <w:tcW w:w="1096" w:type="dxa"/>
            <w:vAlign w:val="center"/>
          </w:tcPr>
          <w:p w14:paraId="09EEA6D9">
            <w:pPr>
              <w:keepNext w:val="0"/>
              <w:keepLines w:val="0"/>
              <w:widowControl/>
              <w:suppressLineNumbers w:val="0"/>
              <w:jc w:val="center"/>
              <w:rPr>
                <w:rFonts w:hint="default" w:ascii="宋体" w:hAnsi="宋体" w:eastAsia="宋体" w:cs="宋体"/>
                <w:b/>
                <w:bCs/>
                <w:i w:val="0"/>
                <w:iCs w:val="0"/>
                <w:color w:val="000000"/>
                <w:kern w:val="0"/>
                <w:sz w:val="18"/>
                <w:szCs w:val="18"/>
                <w:u w:val="none"/>
                <w:lang w:val="en-US" w:eastAsia="zh-CN" w:bidi="ar"/>
              </w:rPr>
            </w:pPr>
            <w:r>
              <w:rPr>
                <w:rFonts w:hint="default" w:ascii="宋体" w:hAnsi="宋体" w:eastAsia="宋体" w:cs="宋体"/>
                <w:b/>
                <w:i w:val="0"/>
                <w:color w:val="000000"/>
                <w:sz w:val="18"/>
                <w:u w:val="none"/>
                <w:lang w:val="en-US" w:eastAsia="zh-CN" w:bidi="ar"/>
              </w:rPr>
              <w:t>4</w:t>
            </w:r>
            <w:r>
              <w:rPr>
                <w:rFonts w:hint="eastAsia" w:cs="宋体"/>
                <w:b/>
                <w:i w:val="0"/>
                <w:color w:val="000000"/>
                <w:sz w:val="18"/>
                <w:u w:val="none"/>
                <w:lang w:val="en-US" w:eastAsia="zh-CN" w:bidi="ar"/>
              </w:rPr>
              <w:t>7824</w:t>
            </w:r>
          </w:p>
        </w:tc>
      </w:tr>
    </w:tbl>
    <w:p w14:paraId="180776E6">
      <w:pPr>
        <w:rPr>
          <w:rFonts w:hint="default"/>
          <w:lang w:val="en-US" w:eastAsia="zh-CN"/>
        </w:rPr>
      </w:pPr>
    </w:p>
    <w:p w14:paraId="728B212F">
      <w:pPr>
        <w:keepNext w:val="0"/>
        <w:keepLines w:val="0"/>
        <w:pageBreakBefore w:val="0"/>
        <w:widowControl/>
        <w:kinsoku/>
        <w:wordWrap/>
        <w:overflowPunct/>
        <w:topLinePunct w:val="0"/>
        <w:autoSpaceDE/>
        <w:autoSpaceDN/>
        <w:bidi w:val="0"/>
        <w:adjustRightInd/>
        <w:snapToGrid/>
        <w:spacing w:after="0" w:line="240" w:lineRule="auto"/>
        <w:ind w:left="0" w:firstLine="562" w:firstLineChars="200"/>
        <w:rPr>
          <w:rFonts w:hint="eastAsia" w:ascii="方正仿宋_GB2312" w:hAnsi="方正仿宋_GB2312" w:eastAsia="方正仿宋_GB2312" w:cs="方正仿宋_GB2312"/>
          <w:b/>
          <w:bCs/>
          <w:lang w:val="en-US" w:eastAsia="zh-CN"/>
        </w:rPr>
      </w:pPr>
      <w:r>
        <w:rPr>
          <w:rFonts w:hint="eastAsia" w:ascii="方正仿宋_GB2312" w:hAnsi="方正仿宋_GB2312" w:eastAsia="方正仿宋_GB2312" w:cs="方正仿宋_GB2312"/>
          <w:b/>
          <w:bCs/>
          <w:lang w:val="en-US" w:eastAsia="zh-CN"/>
        </w:rPr>
        <w:t>八、活动执行要求</w:t>
      </w:r>
    </w:p>
    <w:p w14:paraId="15E73183">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560" w:firstLineChars="200"/>
        <w:rPr>
          <w:rFonts w:hint="eastAsia" w:ascii="方正仿宋_GB2312" w:hAnsi="方正仿宋_GB2312" w:eastAsia="方正仿宋_GB2312" w:cs="方正仿宋_GB2312"/>
          <w:color w:val="000000"/>
          <w:kern w:val="2"/>
          <w:sz w:val="28"/>
          <w:szCs w:val="22"/>
          <w:lang w:val="en-US" w:eastAsia="zh-CN" w:bidi="ar-SA"/>
        </w:rPr>
      </w:pPr>
      <w:r>
        <w:rPr>
          <w:rFonts w:hint="eastAsia" w:ascii="方正仿宋_GB2312" w:hAnsi="方正仿宋_GB2312" w:eastAsia="方正仿宋_GB2312" w:cs="方正仿宋_GB2312"/>
          <w:color w:val="000000"/>
          <w:kern w:val="2"/>
          <w:sz w:val="28"/>
          <w:szCs w:val="22"/>
          <w:lang w:val="en-US" w:eastAsia="zh-CN" w:bidi="ar-SA"/>
        </w:rPr>
        <w:t>投标方需实地勘察场地，方案需符合校方安全管理要求；</w:t>
      </w:r>
      <w:r>
        <w:rPr>
          <w:rFonts w:hint="default" w:ascii="方正仿宋_GB2312" w:hAnsi="方正仿宋_GB2312" w:eastAsia="方正仿宋_GB2312" w:cs="方正仿宋_GB2312"/>
          <w:color w:val="000000"/>
          <w:kern w:val="2"/>
          <w:sz w:val="28"/>
          <w:szCs w:val="22"/>
          <w:lang w:val="en-US" w:eastAsia="zh-CN" w:bidi="ar-SA"/>
        </w:rPr>
        <w:t>最终设计需经校方审核确认后方可实施；</w:t>
      </w:r>
    </w:p>
    <w:p w14:paraId="503ED464">
      <w:pPr>
        <w:keepNext w:val="0"/>
        <w:keepLines w:val="0"/>
        <w:pageBreakBefore w:val="0"/>
        <w:widowControl/>
        <w:kinsoku/>
        <w:wordWrap/>
        <w:overflowPunct/>
        <w:topLinePunct w:val="0"/>
        <w:autoSpaceDE/>
        <w:autoSpaceDN/>
        <w:bidi w:val="0"/>
        <w:adjustRightInd/>
        <w:snapToGrid/>
        <w:spacing w:after="0" w:line="240" w:lineRule="auto"/>
        <w:ind w:left="0" w:firstLine="562" w:firstLineChars="200"/>
        <w:rPr>
          <w:rFonts w:hint="eastAsia" w:ascii="方正仿宋_GB2312" w:hAnsi="方正仿宋_GB2312" w:eastAsia="方正仿宋_GB2312" w:cs="方正仿宋_GB2312"/>
          <w:b/>
          <w:bCs/>
          <w:lang w:val="en-US" w:eastAsia="zh-CN"/>
        </w:rPr>
      </w:pPr>
      <w:r>
        <w:rPr>
          <w:rFonts w:hint="eastAsia" w:ascii="方正仿宋_GB2312" w:hAnsi="方正仿宋_GB2312" w:eastAsia="方正仿宋_GB2312" w:cs="方正仿宋_GB2312"/>
          <w:b/>
          <w:bCs/>
          <w:lang w:val="en-US" w:eastAsia="zh-CN"/>
        </w:rPr>
        <w:t>九、其他说明</w:t>
      </w:r>
    </w:p>
    <w:p w14:paraId="6DFF1E81">
      <w:pPr>
        <w:spacing w:after="0" w:line="360" w:lineRule="auto"/>
        <w:ind w:left="0" w:firstLine="571"/>
        <w:jc w:val="both"/>
        <w:rPr>
          <w:rFonts w:hint="eastAsia"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1.如本项目因不可抗拒等因素被迫延期甚至活动取消，中标人应对此无异议，且采购人不予任何补偿，请各供应商综合考虑。</w:t>
      </w:r>
    </w:p>
    <w:p w14:paraId="5A27B77C">
      <w:pPr>
        <w:spacing w:after="0" w:line="360" w:lineRule="auto"/>
        <w:ind w:left="0" w:firstLine="571"/>
        <w:jc w:val="both"/>
        <w:rPr>
          <w:rFonts w:hint="default"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2.费用将于2025年4月31日前支付。</w:t>
      </w:r>
    </w:p>
    <w:p w14:paraId="673B38BA">
      <w:pPr>
        <w:rPr>
          <w:rFonts w:hint="eastAsia" w:ascii="方正仿宋_GB2312" w:hAnsi="方正仿宋_GB2312" w:eastAsia="方正仿宋_GB2312" w:cs="方正仿宋_GB2312"/>
          <w:lang w:val="en-US" w:eastAsia="zh-CN"/>
        </w:rPr>
      </w:pPr>
    </w:p>
    <w:p w14:paraId="3B972023">
      <w:pPr>
        <w:spacing w:after="0" w:line="360" w:lineRule="auto"/>
        <w:ind w:left="561" w:firstLine="0"/>
        <w:jc w:val="center"/>
        <w:rPr>
          <w:rFonts w:hint="eastAsia" w:ascii="方正仿宋_GB2312" w:hAnsi="方正仿宋_GB2312" w:eastAsia="方正仿宋_GB2312" w:cs="方正仿宋_GB2312"/>
          <w:sz w:val="36"/>
          <w:szCs w:val="36"/>
        </w:rPr>
      </w:pPr>
    </w:p>
    <w:p w14:paraId="151E9CEC">
      <w:pPr>
        <w:spacing w:after="0" w:line="360" w:lineRule="auto"/>
        <w:ind w:left="561" w:firstLine="0"/>
        <w:jc w:val="center"/>
        <w:rPr>
          <w:rFonts w:hint="eastAsia" w:ascii="方正仿宋_GB2312" w:hAnsi="方正仿宋_GB2312" w:eastAsia="方正仿宋_GB2312" w:cs="方正仿宋_GB2312"/>
          <w:sz w:val="36"/>
          <w:szCs w:val="36"/>
        </w:rPr>
      </w:pPr>
    </w:p>
    <w:p w14:paraId="60F2F489">
      <w:pPr>
        <w:spacing w:after="0" w:line="360" w:lineRule="auto"/>
        <w:ind w:left="561" w:firstLine="0"/>
        <w:jc w:val="center"/>
        <w:rPr>
          <w:rFonts w:hint="eastAsia" w:ascii="方正仿宋_GB2312" w:hAnsi="方正仿宋_GB2312" w:eastAsia="方正仿宋_GB2312" w:cs="方正仿宋_GB2312"/>
          <w:sz w:val="36"/>
          <w:szCs w:val="36"/>
        </w:rPr>
      </w:pPr>
    </w:p>
    <w:p w14:paraId="66817367">
      <w:pPr>
        <w:spacing w:after="0" w:line="360" w:lineRule="auto"/>
        <w:ind w:left="561" w:firstLine="0"/>
        <w:jc w:val="center"/>
        <w:rPr>
          <w:rFonts w:hint="eastAsia" w:ascii="方正仿宋_GB2312" w:hAnsi="方正仿宋_GB2312" w:eastAsia="方正仿宋_GB2312" w:cs="方正仿宋_GB2312"/>
          <w:sz w:val="36"/>
          <w:szCs w:val="36"/>
        </w:rPr>
      </w:pPr>
    </w:p>
    <w:p w14:paraId="3DCDA276">
      <w:pPr>
        <w:spacing w:after="0" w:line="360" w:lineRule="auto"/>
        <w:ind w:left="561" w:firstLine="0"/>
        <w:jc w:val="center"/>
        <w:rPr>
          <w:rFonts w:hint="eastAsia" w:ascii="方正仿宋_GB2312" w:hAnsi="方正仿宋_GB2312" w:eastAsia="方正仿宋_GB2312" w:cs="方正仿宋_GB2312"/>
          <w:sz w:val="36"/>
          <w:szCs w:val="36"/>
        </w:rPr>
      </w:pPr>
    </w:p>
    <w:p w14:paraId="71DDF893">
      <w:pPr>
        <w:spacing w:after="0" w:line="360" w:lineRule="auto"/>
        <w:ind w:left="561" w:firstLine="0"/>
        <w:jc w:val="center"/>
        <w:rPr>
          <w:rFonts w:hint="eastAsia" w:ascii="方正仿宋_GB2312" w:hAnsi="方正仿宋_GB2312" w:eastAsia="方正仿宋_GB2312" w:cs="方正仿宋_GB2312"/>
          <w:sz w:val="36"/>
          <w:szCs w:val="36"/>
        </w:rPr>
      </w:pPr>
    </w:p>
    <w:p w14:paraId="0CC39EC6">
      <w:pPr>
        <w:spacing w:after="0" w:line="360" w:lineRule="auto"/>
        <w:ind w:left="561" w:firstLine="0"/>
        <w:jc w:val="center"/>
        <w:rPr>
          <w:rFonts w:hint="eastAsia" w:ascii="方正仿宋_GB2312" w:hAnsi="方正仿宋_GB2312" w:eastAsia="方正仿宋_GB2312" w:cs="方正仿宋_GB2312"/>
          <w:sz w:val="36"/>
          <w:szCs w:val="36"/>
        </w:rPr>
      </w:pPr>
    </w:p>
    <w:p w14:paraId="30E29F1F">
      <w:pPr>
        <w:spacing w:after="0" w:line="360" w:lineRule="auto"/>
        <w:ind w:left="561" w:firstLine="0"/>
        <w:jc w:val="center"/>
        <w:rPr>
          <w:rFonts w:hint="eastAsia" w:ascii="方正仿宋_GB2312" w:hAnsi="方正仿宋_GB2312" w:eastAsia="方正仿宋_GB2312" w:cs="方正仿宋_GB2312"/>
          <w:sz w:val="36"/>
          <w:szCs w:val="36"/>
        </w:rPr>
      </w:pPr>
    </w:p>
    <w:p w14:paraId="18CFD779">
      <w:pPr>
        <w:spacing w:after="0" w:line="360" w:lineRule="auto"/>
        <w:ind w:left="561" w:firstLine="0"/>
        <w:jc w:val="center"/>
        <w:rPr>
          <w:rFonts w:hint="eastAsia" w:ascii="方正仿宋_GB2312" w:hAnsi="方正仿宋_GB2312" w:eastAsia="方正仿宋_GB2312" w:cs="方正仿宋_GB2312"/>
          <w:sz w:val="36"/>
          <w:szCs w:val="36"/>
        </w:rPr>
      </w:pPr>
    </w:p>
    <w:p w14:paraId="2EA85E11">
      <w:pPr>
        <w:spacing w:after="0" w:line="360" w:lineRule="auto"/>
        <w:ind w:left="561" w:firstLine="0"/>
        <w:jc w:val="center"/>
        <w:rPr>
          <w:rFonts w:hint="eastAsia" w:ascii="方正仿宋_GB2312" w:hAnsi="方正仿宋_GB2312" w:eastAsia="方正仿宋_GB2312" w:cs="方正仿宋_GB2312"/>
          <w:sz w:val="36"/>
          <w:szCs w:val="36"/>
        </w:rPr>
      </w:pPr>
    </w:p>
    <w:p w14:paraId="16B222C9">
      <w:pPr>
        <w:spacing w:after="0" w:line="360" w:lineRule="auto"/>
        <w:ind w:left="561" w:firstLine="0"/>
        <w:jc w:val="center"/>
        <w:rPr>
          <w:rFonts w:hint="eastAsia" w:ascii="方正仿宋_GB2312" w:hAnsi="方正仿宋_GB2312" w:eastAsia="方正仿宋_GB2312" w:cs="方正仿宋_GB2312"/>
          <w:sz w:val="36"/>
          <w:szCs w:val="36"/>
        </w:rPr>
      </w:pPr>
    </w:p>
    <w:p w14:paraId="4919AB6A">
      <w:pPr>
        <w:spacing w:after="0" w:line="360" w:lineRule="auto"/>
        <w:ind w:left="0" w:leftChars="0" w:firstLine="0" w:firstLineChars="0"/>
        <w:jc w:val="both"/>
        <w:rPr>
          <w:rFonts w:hint="eastAsia" w:ascii="方正仿宋_GB2312" w:hAnsi="方正仿宋_GB2312" w:eastAsia="方正仿宋_GB2312" w:cs="方正仿宋_GB2312"/>
          <w:sz w:val="36"/>
          <w:szCs w:val="36"/>
        </w:rPr>
      </w:pPr>
    </w:p>
    <w:p w14:paraId="7A580B56">
      <w:pPr>
        <w:spacing w:after="0" w:line="360" w:lineRule="auto"/>
        <w:ind w:left="561" w:firstLine="0"/>
        <w:jc w:val="center"/>
        <w:rPr>
          <w:rFonts w:hint="eastAsia" w:ascii="方正仿宋_GB2312" w:hAnsi="方正仿宋_GB2312" w:eastAsia="方正仿宋_GB2312" w:cs="方正仿宋_GB2312"/>
          <w:sz w:val="36"/>
          <w:szCs w:val="36"/>
        </w:rPr>
      </w:pPr>
      <w:r>
        <w:rPr>
          <w:rFonts w:hint="eastAsia" w:ascii="方正仿宋_GB2312" w:hAnsi="方正仿宋_GB2312" w:eastAsia="方正仿宋_GB2312" w:cs="方正仿宋_GB2312"/>
          <w:sz w:val="36"/>
          <w:szCs w:val="36"/>
        </w:rPr>
        <w:t>第二部分 总则</w:t>
      </w:r>
    </w:p>
    <w:p w14:paraId="3A7159B5">
      <w:pPr>
        <w:spacing w:after="0" w:line="360" w:lineRule="auto"/>
        <w:ind w:left="561" w:firstLine="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一、适用范围及编制依据</w:t>
      </w:r>
    </w:p>
    <w:p w14:paraId="5683324A">
      <w:pPr>
        <w:spacing w:after="0" w:line="360" w:lineRule="auto"/>
        <w:ind w:left="561" w:firstLine="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1.本文件仅适用于本项目采购邀请中所叙述的询价采购项目。</w:t>
      </w:r>
    </w:p>
    <w:p w14:paraId="5B49BF38">
      <w:pPr>
        <w:spacing w:after="0" w:line="360" w:lineRule="auto"/>
        <w:ind w:left="0" w:firstLine="560" w:firstLineChars="200"/>
        <w:jc w:val="both"/>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2.文件依据《中华人民共和国政府采购法》、《中华人民共和国政府采购法实施条例》、《政府采购非招标采购方式管理办法》及相关法律法规编制。</w:t>
      </w:r>
    </w:p>
    <w:p w14:paraId="312D287A">
      <w:pPr>
        <w:spacing w:after="0" w:line="360" w:lineRule="auto"/>
        <w:ind w:firstLine="560" w:firstLineChars="20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二、须知</w:t>
      </w:r>
    </w:p>
    <w:p w14:paraId="78FC8F6C">
      <w:pPr>
        <w:spacing w:after="0" w:line="360" w:lineRule="auto"/>
        <w:ind w:left="0" w:firstLine="560" w:firstLineChars="20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2.1  询价文件说明</w:t>
      </w:r>
    </w:p>
    <w:p w14:paraId="6E30A548">
      <w:pPr>
        <w:numPr>
          <w:ilvl w:val="2"/>
          <w:numId w:val="1"/>
        </w:numPr>
        <w:spacing w:after="0" w:line="360" w:lineRule="auto"/>
        <w:ind w:left="0" w:firstLine="559"/>
        <w:jc w:val="both"/>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本文件阐明了供应商资格条件、采购邀请、采购方式、采购预算、采购需求、采购程序、报价要求、资格申请文件和询价响应文件编制要求、保证金缴纳数额和形式、评定成交的标准、合同主要条款等内容，是本次采购活动具有法律效力的文件。</w:t>
      </w:r>
    </w:p>
    <w:p w14:paraId="5CFCE484">
      <w:pPr>
        <w:numPr>
          <w:ilvl w:val="2"/>
          <w:numId w:val="1"/>
        </w:numPr>
        <w:spacing w:after="0" w:line="360" w:lineRule="auto"/>
        <w:ind w:left="0" w:firstLine="559"/>
        <w:jc w:val="both"/>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供应商获取本文件后，应仔细检查文件的所有内容，如有残损或内容缺失等问题，应及时向采购人提出。否则，由此引起的损失由供应商自行承担。</w:t>
      </w:r>
    </w:p>
    <w:p w14:paraId="2CA221A9">
      <w:pPr>
        <w:numPr>
          <w:ilvl w:val="2"/>
          <w:numId w:val="1"/>
        </w:numPr>
        <w:spacing w:after="0" w:line="360" w:lineRule="auto"/>
        <w:ind w:left="0" w:firstLine="559"/>
        <w:jc w:val="both"/>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供应商应认真阅读本文件中所有的事项、格式条款和规范等要求。供应商没有按照要求提交全部资料，或者询价响应文件没有对询价文件做出实质性响应而导致响应文件被拒绝或按照无效文件处理的不利后果，由供应商自行承担相关风险。</w:t>
      </w:r>
    </w:p>
    <w:p w14:paraId="70379EEE">
      <w:pPr>
        <w:numPr>
          <w:ilvl w:val="2"/>
          <w:numId w:val="1"/>
        </w:numPr>
        <w:spacing w:after="0" w:line="360" w:lineRule="auto"/>
        <w:ind w:left="0" w:firstLine="559"/>
        <w:jc w:val="both"/>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提交资格申请文件和询价响应文件截止之日前，采购人、或者询价小组可以对已发出的询价文件进行必要的澄清或者修改，澄清或者修改的内容作为询价文件的组成部分。澄清或者修改的内容可能影响资格申请文件和询价响应文件编制的，采购人、或者询价小组在提交资格申请文件和询价响应文件截止之日3个工作日前，以书面形式通知所有获取询价文件的供应商，不足3个工作日的，顺延提交资格申请文件和询价响应文件文件截止之日。</w:t>
      </w:r>
    </w:p>
    <w:p w14:paraId="5B3A06D4">
      <w:pPr>
        <w:numPr>
          <w:ilvl w:val="2"/>
          <w:numId w:val="1"/>
        </w:numPr>
        <w:spacing w:after="0" w:line="360" w:lineRule="auto"/>
        <w:ind w:left="0" w:firstLine="559"/>
        <w:jc w:val="both"/>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供应商自领取询价文件之日起，须承担本项目相关的保密义务。无论是否成交，未经采购人事先书面同意，均不得将本次采购活动获得的信息向第三人披露、泄露或许可第三方使用。</w:t>
      </w:r>
    </w:p>
    <w:p w14:paraId="7DFD40C0">
      <w:pPr>
        <w:numPr>
          <w:ilvl w:val="2"/>
          <w:numId w:val="1"/>
        </w:numPr>
        <w:spacing w:after="0" w:line="360" w:lineRule="auto"/>
        <w:ind w:left="0" w:firstLine="559"/>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询价文件的最终解释权归采购人。</w:t>
      </w:r>
    </w:p>
    <w:p w14:paraId="78B05B80">
      <w:pPr>
        <w:spacing w:after="0" w:line="360" w:lineRule="auto"/>
        <w:ind w:left="0" w:firstLine="560" w:firstLineChars="20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2.2  资格申请文件和询价响应文件的说明</w:t>
      </w:r>
    </w:p>
    <w:p w14:paraId="6E0682D3">
      <w:pPr>
        <w:numPr>
          <w:ilvl w:val="2"/>
          <w:numId w:val="2"/>
        </w:numPr>
        <w:spacing w:after="0" w:line="360" w:lineRule="auto"/>
        <w:ind w:left="0" w:firstLine="559"/>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文件内容任何行间插字、涂改和增删，必须由授权代表在旁边签字并加盖公章确认方为有效。提交时间截止后，任何人不得修改。</w:t>
      </w:r>
    </w:p>
    <w:p w14:paraId="3B438A92">
      <w:pPr>
        <w:numPr>
          <w:ilvl w:val="2"/>
          <w:numId w:val="2"/>
        </w:numPr>
        <w:spacing w:after="0" w:line="360" w:lineRule="auto"/>
        <w:ind w:left="0" w:firstLine="559"/>
        <w:jc w:val="both"/>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供应商提交的文件以及供应商与采购人就有关事宜的所有来往函电均应使用简体中文，确需提交用其它语言形成的资料，必须翻译成简体中文，如有差异时，以简体中文为准。本项目计量单位应使用中华人民共和国法定计量单位，但本文件另有规定的除外。</w:t>
      </w:r>
    </w:p>
    <w:p w14:paraId="1F4D02C6">
      <w:pPr>
        <w:numPr>
          <w:ilvl w:val="2"/>
          <w:numId w:val="2"/>
        </w:numPr>
        <w:spacing w:after="0" w:line="360" w:lineRule="auto"/>
        <w:ind w:left="0" w:firstLine="559"/>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资格申请文件和询价响应文件应在要求的截止时间前送达采购人，任何迟于这个时间的文件将被拒绝。</w:t>
      </w:r>
    </w:p>
    <w:p w14:paraId="3D6E7B2B">
      <w:pPr>
        <w:numPr>
          <w:ilvl w:val="2"/>
          <w:numId w:val="2"/>
        </w:numPr>
        <w:spacing w:after="0" w:line="360" w:lineRule="auto"/>
        <w:ind w:left="0" w:firstLine="559"/>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所有不完整的资格申请文件和询价响应文件将被视为无效。</w:t>
      </w:r>
    </w:p>
    <w:p w14:paraId="6DDD7714">
      <w:pPr>
        <w:numPr>
          <w:ilvl w:val="2"/>
          <w:numId w:val="2"/>
        </w:numPr>
        <w:spacing w:after="0" w:line="360" w:lineRule="auto"/>
        <w:ind w:left="0" w:firstLine="559"/>
        <w:jc w:val="both"/>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采购人不接受电报、电话、传真等方式交付资格申请文件和询</w:t>
      </w:r>
    </w:p>
    <w:p w14:paraId="6B4C981D">
      <w:pPr>
        <w:spacing w:after="0" w:line="360" w:lineRule="auto"/>
        <w:ind w:left="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价响应文件。</w:t>
      </w:r>
    </w:p>
    <w:p w14:paraId="02208A2B">
      <w:pPr>
        <w:numPr>
          <w:ilvl w:val="2"/>
          <w:numId w:val="2"/>
        </w:numPr>
        <w:spacing w:after="0" w:line="360" w:lineRule="auto"/>
        <w:ind w:left="0" w:firstLine="559"/>
        <w:jc w:val="both"/>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资格申请文件和询价响应文件一经被接受，不论是否成交，恕不退还。</w:t>
      </w:r>
    </w:p>
    <w:p w14:paraId="2CF19A0B">
      <w:pPr>
        <w:numPr>
          <w:ilvl w:val="2"/>
          <w:numId w:val="2"/>
        </w:numPr>
        <w:spacing w:after="0" w:line="360" w:lineRule="auto"/>
        <w:ind w:left="0" w:firstLine="559"/>
        <w:jc w:val="both"/>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采购人对因不可抗力事件造成的资格申请文件和询价响应文件的损坏、丢失不承担任何责任。</w:t>
      </w:r>
    </w:p>
    <w:p w14:paraId="33283894">
      <w:pPr>
        <w:numPr>
          <w:ilvl w:val="2"/>
          <w:numId w:val="2"/>
        </w:numPr>
        <w:spacing w:after="0" w:line="360" w:lineRule="auto"/>
        <w:ind w:left="0" w:firstLine="559"/>
        <w:jc w:val="both"/>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资格申请文件和询价响应文件文件正本须打印或以不褪色墨水书写，不作任何更改，并由供应商盖章确认。</w:t>
      </w:r>
    </w:p>
    <w:p w14:paraId="7DB6D357">
      <w:pPr>
        <w:numPr>
          <w:ilvl w:val="2"/>
          <w:numId w:val="2"/>
        </w:numPr>
        <w:spacing w:after="0" w:line="360" w:lineRule="auto"/>
        <w:ind w:left="0" w:firstLine="559"/>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本项目不收取保证金。</w:t>
      </w:r>
    </w:p>
    <w:p w14:paraId="16295C0D">
      <w:pPr>
        <w:spacing w:after="0" w:line="360" w:lineRule="auto"/>
        <w:ind w:firstLine="700" w:firstLineChars="250"/>
        <w:rPr>
          <w:rFonts w:hint="eastAsia" w:ascii="方正仿宋_GB2312" w:hAnsi="方正仿宋_GB2312" w:eastAsia="方正仿宋_GB2312" w:cs="方正仿宋_GB2312"/>
          <w:lang w:eastAsia="zh-CN"/>
        </w:rPr>
      </w:pPr>
      <w:r>
        <w:rPr>
          <w:rFonts w:hint="eastAsia" w:ascii="方正仿宋_GB2312" w:hAnsi="方正仿宋_GB2312" w:eastAsia="方正仿宋_GB2312" w:cs="方正仿宋_GB2312"/>
        </w:rPr>
        <w:t>三、资格申请文件和询价响应文件的编写、装订、密封、标记、提交等要求</w:t>
      </w:r>
      <w:r>
        <w:rPr>
          <w:rFonts w:hint="eastAsia" w:ascii="方正仿宋_GB2312" w:hAnsi="方正仿宋_GB2312" w:eastAsia="方正仿宋_GB2312" w:cs="方正仿宋_GB2312"/>
          <w:lang w:eastAsia="zh-CN"/>
        </w:rPr>
        <w:t>。</w:t>
      </w:r>
    </w:p>
    <w:p w14:paraId="75BC3BF6">
      <w:pPr>
        <w:spacing w:after="0" w:line="360" w:lineRule="auto"/>
        <w:ind w:left="0" w:firstLine="560" w:firstLineChars="200"/>
        <w:jc w:val="both"/>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3.1 资格申请文件包括的内容为第三部分资格申请文件1.1至1.</w:t>
      </w:r>
      <w:r>
        <w:rPr>
          <w:rFonts w:hint="eastAsia" w:ascii="方正仿宋_GB2312" w:hAnsi="方正仿宋_GB2312" w:eastAsia="方正仿宋_GB2312" w:cs="方正仿宋_GB2312"/>
          <w:lang w:val="en-US" w:eastAsia="zh-CN"/>
        </w:rPr>
        <w:t>3</w:t>
      </w:r>
      <w:r>
        <w:rPr>
          <w:rFonts w:hint="eastAsia" w:ascii="方正仿宋_GB2312" w:hAnsi="方正仿宋_GB2312" w:eastAsia="方正仿宋_GB2312" w:cs="方正仿宋_GB2312"/>
        </w:rPr>
        <w:t>， 询价响应文件包括的内容为第四部分询价响应文件1.1至1.</w:t>
      </w:r>
      <w:r>
        <w:rPr>
          <w:rFonts w:hint="eastAsia" w:ascii="方正仿宋_GB2312" w:hAnsi="方正仿宋_GB2312" w:eastAsia="方正仿宋_GB2312" w:cs="方正仿宋_GB2312"/>
          <w:lang w:val="en-US" w:eastAsia="zh-CN"/>
        </w:rPr>
        <w:t>4</w:t>
      </w:r>
      <w:bookmarkStart w:id="0" w:name="_GoBack"/>
      <w:bookmarkEnd w:id="0"/>
      <w:r>
        <w:rPr>
          <w:rFonts w:hint="eastAsia" w:ascii="方正仿宋_GB2312" w:hAnsi="方正仿宋_GB2312" w:eastAsia="方正仿宋_GB2312" w:cs="方正仿宋_GB2312"/>
        </w:rPr>
        <w:t>。文件应装订成册（可双面打印），一式2份，用1个密封袋装订。</w:t>
      </w:r>
    </w:p>
    <w:p w14:paraId="2A5D35AC">
      <w:pPr>
        <w:spacing w:after="0" w:line="360" w:lineRule="auto"/>
        <w:ind w:left="0" w:firstLine="560" w:firstLineChars="20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注意：</w:t>
      </w:r>
    </w:p>
    <w:p w14:paraId="60C4570F">
      <w:pPr>
        <w:spacing w:after="0" w:line="360" w:lineRule="auto"/>
        <w:ind w:left="0" w:firstLine="560" w:firstLineChars="20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1.资格申请文件和询价响应文件份首页均应注明供应商名称，并加盖公章。</w:t>
      </w:r>
    </w:p>
    <w:p w14:paraId="499B97D5">
      <w:pPr>
        <w:spacing w:after="0" w:line="360" w:lineRule="auto"/>
        <w:ind w:left="0" w:firstLine="560" w:firstLineChars="200"/>
        <w:jc w:val="both"/>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2.询价供应商应以人民币填报报价，合同履行时采购人以人民币支付。</w:t>
      </w:r>
    </w:p>
    <w:p w14:paraId="7EC253A6">
      <w:pPr>
        <w:spacing w:after="0" w:line="360" w:lineRule="auto"/>
        <w:ind w:left="0" w:firstLine="560" w:firstLineChars="20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3.密封袋封口处均需加盖公章，密封袋封面应清楚标明：</w:t>
      </w:r>
    </w:p>
    <w:p w14:paraId="51494CC3">
      <w:pPr>
        <w:numPr>
          <w:ilvl w:val="2"/>
          <w:numId w:val="3"/>
        </w:numPr>
        <w:spacing w:after="0" w:line="360" w:lineRule="auto"/>
        <w:ind w:left="0" w:firstLine="559"/>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递交至采购人规定的地址。</w:t>
      </w:r>
    </w:p>
    <w:p w14:paraId="3488AA18">
      <w:pPr>
        <w:numPr>
          <w:ilvl w:val="2"/>
          <w:numId w:val="3"/>
        </w:numPr>
        <w:spacing w:after="0" w:line="360" w:lineRule="auto"/>
        <w:ind w:left="0" w:firstLine="559"/>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项目名称。</w:t>
      </w:r>
    </w:p>
    <w:p w14:paraId="7BC116B7">
      <w:pPr>
        <w:numPr>
          <w:ilvl w:val="2"/>
          <w:numId w:val="3"/>
        </w:numPr>
        <w:spacing w:after="0" w:line="360" w:lineRule="auto"/>
        <w:ind w:left="0" w:firstLine="559"/>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在年月日（即文件递交截止时间）之前不得启封。</w:t>
      </w:r>
    </w:p>
    <w:p w14:paraId="0BA4C769">
      <w:pPr>
        <w:numPr>
          <w:ilvl w:val="2"/>
          <w:numId w:val="3"/>
        </w:numPr>
        <w:spacing w:after="0" w:line="360" w:lineRule="auto"/>
        <w:ind w:left="0" w:firstLine="559"/>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供应商名称、地址、电话并加盖公章。</w:t>
      </w:r>
    </w:p>
    <w:p w14:paraId="54C53329">
      <w:pPr>
        <w:numPr>
          <w:ilvl w:val="0"/>
          <w:numId w:val="0"/>
        </w:numPr>
        <w:spacing w:after="0" w:line="360" w:lineRule="auto"/>
        <w:ind w:left="559" w:leftChars="0"/>
        <w:rPr>
          <w:rFonts w:hint="eastAsia" w:ascii="方正仿宋_GB2312" w:hAnsi="方正仿宋_GB2312" w:eastAsia="方正仿宋_GB2312" w:cs="方正仿宋_GB2312"/>
        </w:rPr>
      </w:pPr>
    </w:p>
    <w:p w14:paraId="0ED785EC">
      <w:pPr>
        <w:numPr>
          <w:ilvl w:val="0"/>
          <w:numId w:val="0"/>
        </w:numPr>
        <w:spacing w:after="0" w:line="360" w:lineRule="auto"/>
        <w:ind w:left="559" w:leftChars="0"/>
        <w:rPr>
          <w:rFonts w:hint="eastAsia" w:ascii="方正仿宋_GB2312" w:hAnsi="方正仿宋_GB2312" w:eastAsia="方正仿宋_GB2312" w:cs="方正仿宋_GB2312"/>
        </w:rPr>
      </w:pPr>
    </w:p>
    <w:p w14:paraId="66DB814A">
      <w:pPr>
        <w:numPr>
          <w:ilvl w:val="0"/>
          <w:numId w:val="0"/>
        </w:numPr>
        <w:spacing w:after="0" w:line="360" w:lineRule="auto"/>
        <w:ind w:left="559" w:leftChars="0"/>
        <w:rPr>
          <w:rFonts w:hint="eastAsia" w:ascii="方正仿宋_GB2312" w:hAnsi="方正仿宋_GB2312" w:eastAsia="方正仿宋_GB2312" w:cs="方正仿宋_GB2312"/>
        </w:rPr>
      </w:pPr>
    </w:p>
    <w:p w14:paraId="0718A69C">
      <w:pPr>
        <w:numPr>
          <w:ilvl w:val="0"/>
          <w:numId w:val="0"/>
        </w:numPr>
        <w:spacing w:after="0" w:line="360" w:lineRule="auto"/>
        <w:ind w:left="559" w:leftChars="0"/>
        <w:rPr>
          <w:rFonts w:hint="eastAsia" w:ascii="方正仿宋_GB2312" w:hAnsi="方正仿宋_GB2312" w:eastAsia="方正仿宋_GB2312" w:cs="方正仿宋_GB2312"/>
        </w:rPr>
      </w:pPr>
    </w:p>
    <w:p w14:paraId="4515C8FB">
      <w:pPr>
        <w:numPr>
          <w:ilvl w:val="0"/>
          <w:numId w:val="0"/>
        </w:numPr>
        <w:spacing w:after="0" w:line="360" w:lineRule="auto"/>
        <w:ind w:left="559" w:leftChars="0"/>
        <w:rPr>
          <w:rFonts w:hint="eastAsia" w:ascii="方正仿宋_GB2312" w:hAnsi="方正仿宋_GB2312" w:eastAsia="方正仿宋_GB2312" w:cs="方正仿宋_GB2312"/>
        </w:rPr>
      </w:pPr>
    </w:p>
    <w:p w14:paraId="4A7D2E96">
      <w:pPr>
        <w:numPr>
          <w:ilvl w:val="0"/>
          <w:numId w:val="0"/>
        </w:numPr>
        <w:spacing w:after="0" w:line="360" w:lineRule="auto"/>
        <w:ind w:left="559" w:leftChars="0"/>
        <w:rPr>
          <w:rFonts w:hint="eastAsia" w:ascii="方正仿宋_GB2312" w:hAnsi="方正仿宋_GB2312" w:eastAsia="方正仿宋_GB2312" w:cs="方正仿宋_GB2312"/>
        </w:rPr>
      </w:pPr>
    </w:p>
    <w:p w14:paraId="16D1272F">
      <w:pPr>
        <w:spacing w:after="0" w:line="360" w:lineRule="auto"/>
        <w:ind w:left="561" w:firstLine="0"/>
        <w:jc w:val="center"/>
        <w:rPr>
          <w:rFonts w:hint="eastAsia" w:ascii="方正仿宋_GB2312" w:hAnsi="方正仿宋_GB2312" w:eastAsia="方正仿宋_GB2312" w:cs="方正仿宋_GB2312"/>
          <w:sz w:val="36"/>
          <w:szCs w:val="36"/>
        </w:rPr>
      </w:pPr>
      <w:r>
        <w:rPr>
          <w:rFonts w:hint="eastAsia" w:ascii="方正仿宋_GB2312" w:hAnsi="方正仿宋_GB2312" w:eastAsia="方正仿宋_GB2312" w:cs="方正仿宋_GB2312"/>
          <w:sz w:val="36"/>
          <w:szCs w:val="36"/>
        </w:rPr>
        <w:t>第三部分 资格申请文件</w:t>
      </w:r>
    </w:p>
    <w:p w14:paraId="12A04138">
      <w:pPr>
        <w:spacing w:after="0" w:line="360" w:lineRule="auto"/>
        <w:ind w:left="0" w:firstLine="560" w:firstLineChars="20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一、资格申请文件</w:t>
      </w:r>
    </w:p>
    <w:p w14:paraId="192B1B52">
      <w:pPr>
        <w:spacing w:after="0" w:line="360" w:lineRule="auto"/>
        <w:ind w:left="0" w:firstLine="420" w:firstLineChars="15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（以下材料每页均须加盖公章，按顺序装订）。</w:t>
      </w:r>
    </w:p>
    <w:p w14:paraId="7901BF38">
      <w:pPr>
        <w:numPr>
          <w:ilvl w:val="1"/>
          <w:numId w:val="4"/>
        </w:numPr>
        <w:spacing w:after="0" w:line="360" w:lineRule="auto"/>
        <w:ind w:left="0" w:firstLine="571"/>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营业执照复印件</w:t>
      </w:r>
    </w:p>
    <w:p w14:paraId="5C824CAF">
      <w:pPr>
        <w:numPr>
          <w:ilvl w:val="1"/>
          <w:numId w:val="4"/>
        </w:numPr>
        <w:spacing w:after="0" w:line="360" w:lineRule="auto"/>
        <w:ind w:left="0" w:firstLine="571"/>
        <w:rPr>
          <w:rFonts w:hint="default" w:ascii="方正仿宋_GB2312" w:hAnsi="方正仿宋_GB2312" w:eastAsia="方正仿宋_GB2312" w:cs="方正仿宋_GB2312"/>
          <w:lang w:val="en-US" w:eastAsia="zh-CN"/>
        </w:rPr>
      </w:pPr>
      <w:r>
        <w:rPr>
          <w:rFonts w:hint="eastAsia" w:ascii="方正仿宋_GB2312" w:hAnsi="方正仿宋_GB2312" w:eastAsia="方正仿宋_GB2312" w:cs="方正仿宋_GB2312"/>
        </w:rPr>
        <w:t>法定代表人身份证明书和法定代表人授权委托书（格式附后）</w:t>
      </w:r>
    </w:p>
    <w:p w14:paraId="75AF8233">
      <w:pPr>
        <w:numPr>
          <w:ilvl w:val="1"/>
          <w:numId w:val="4"/>
        </w:numPr>
        <w:spacing w:after="0" w:line="360" w:lineRule="auto"/>
        <w:ind w:left="0" w:firstLine="571"/>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近3年内在经营活动中没有重大违法记录的书面声明（格式自定）</w:t>
      </w:r>
    </w:p>
    <w:p w14:paraId="05E7997B">
      <w:pPr>
        <w:numPr>
          <w:ilvl w:val="0"/>
          <w:numId w:val="0"/>
        </w:numPr>
        <w:spacing w:after="0" w:line="360" w:lineRule="auto"/>
        <w:rPr>
          <w:rFonts w:hint="eastAsia" w:ascii="方正仿宋_GB2312" w:hAnsi="方正仿宋_GB2312" w:eastAsia="方正仿宋_GB2312" w:cs="方正仿宋_GB2312"/>
        </w:rPr>
      </w:pPr>
    </w:p>
    <w:p w14:paraId="6C435DD9">
      <w:pPr>
        <w:spacing w:after="0" w:line="360" w:lineRule="auto"/>
        <w:ind w:left="0" w:firstLine="560" w:firstLineChars="20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二、附部分资格申请文件的格式</w:t>
      </w:r>
    </w:p>
    <w:p w14:paraId="69BB0296">
      <w:pPr>
        <w:numPr>
          <w:ilvl w:val="1"/>
          <w:numId w:val="5"/>
        </w:numPr>
        <w:spacing w:after="0" w:line="360" w:lineRule="auto"/>
        <w:ind w:left="0" w:firstLine="565" w:firstLineChars="202"/>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法定代表人身份证明书</w:t>
      </w:r>
    </w:p>
    <w:p w14:paraId="7060A094">
      <w:pPr>
        <w:spacing w:after="0" w:line="360" w:lineRule="auto"/>
        <w:jc w:val="cente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法定代表人身份证明书</w:t>
      </w:r>
    </w:p>
    <w:p w14:paraId="4A2986A8">
      <w:pPr>
        <w:tabs>
          <w:tab w:val="left" w:pos="420"/>
          <w:tab w:val="left" w:pos="840"/>
          <w:tab w:val="left" w:pos="1260"/>
          <w:tab w:val="left" w:pos="1396"/>
          <w:tab w:val="left" w:pos="1540"/>
          <w:tab w:val="left" w:pos="1680"/>
          <w:tab w:val="left" w:pos="6124"/>
        </w:tabs>
        <w:spacing w:after="0" w:line="360" w:lineRule="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公司名称：</w:t>
      </w:r>
    </w:p>
    <w:p w14:paraId="01A8AD9D">
      <w:pPr>
        <w:spacing w:after="0" w:line="360" w:lineRule="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地址：</w:t>
      </w:r>
    </w:p>
    <w:p w14:paraId="6B86E6F3">
      <w:pPr>
        <w:spacing w:after="0" w:line="360" w:lineRule="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成立时间：</w:t>
      </w:r>
    </w:p>
    <w:p w14:paraId="2C8FA8FF">
      <w:pPr>
        <w:spacing w:after="0" w:line="360" w:lineRule="auto"/>
        <w:ind w:left="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姓名：</w:t>
      </w:r>
      <w:r>
        <w:rPr>
          <w:rFonts w:hint="eastAsia" w:ascii="方正仿宋_GB2312" w:hAnsi="方正仿宋_GB2312" w:eastAsia="方正仿宋_GB2312" w:cs="方正仿宋_GB2312"/>
          <w:u w:val="single"/>
        </w:rPr>
        <w:t xml:space="preserve">       </w:t>
      </w:r>
      <w:r>
        <w:rPr>
          <w:rFonts w:hint="eastAsia" w:ascii="方正仿宋_GB2312" w:hAnsi="方正仿宋_GB2312" w:eastAsia="方正仿宋_GB2312" w:cs="方正仿宋_GB2312"/>
        </w:rPr>
        <w:t>，身份证号：</w:t>
      </w:r>
      <w:r>
        <w:rPr>
          <w:rFonts w:hint="eastAsia" w:ascii="方正仿宋_GB2312" w:hAnsi="方正仿宋_GB2312" w:eastAsia="方正仿宋_GB2312" w:cs="方正仿宋_GB2312"/>
          <w:u w:val="single"/>
        </w:rPr>
        <w:t xml:space="preserve">              </w:t>
      </w:r>
      <w:r>
        <w:rPr>
          <w:rFonts w:hint="eastAsia" w:ascii="方正仿宋_GB2312" w:hAnsi="方正仿宋_GB2312" w:eastAsia="方正仿宋_GB2312" w:cs="方正仿宋_GB2312"/>
        </w:rPr>
        <w:t>，系我公司的法定代表人。</w:t>
      </w:r>
    </w:p>
    <w:p w14:paraId="00FF0E63">
      <w:pPr>
        <w:spacing w:after="0" w:line="360" w:lineRule="auto"/>
        <w:ind w:left="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特此证明。</w:t>
      </w:r>
    </w:p>
    <w:p w14:paraId="325CFC36">
      <w:pPr>
        <w:tabs>
          <w:tab w:val="center" w:pos="1819"/>
          <w:tab w:val="center" w:pos="5600"/>
        </w:tabs>
        <w:spacing w:after="0" w:line="360" w:lineRule="auto"/>
        <w:ind w:left="0" w:firstLine="0"/>
        <w:rPr>
          <w:rFonts w:hint="eastAsia" w:ascii="方正仿宋_GB2312" w:hAnsi="方正仿宋_GB2312" w:eastAsia="方正仿宋_GB2312" w:cs="方正仿宋_GB2312"/>
        </w:rPr>
      </w:pPr>
      <w:r>
        <w:rPr>
          <w:rFonts w:hint="eastAsia" w:ascii="方正仿宋_GB2312" w:hAnsi="方正仿宋_GB2312" w:eastAsia="方正仿宋_GB2312" w:cs="方正仿宋_GB2312"/>
          <w:sz w:val="22"/>
        </w:rPr>
        <w:tab/>
      </w:r>
      <w:r>
        <w:rPr>
          <w:rFonts w:hint="eastAsia" w:ascii="方正仿宋_GB2312" w:hAnsi="方正仿宋_GB2312" w:eastAsia="方正仿宋_GB2312" w:cs="方正仿宋_GB2312"/>
        </w:rPr>
        <w:t>单位名称（印章）：</w:t>
      </w:r>
      <w:r>
        <w:rPr>
          <w:rFonts w:hint="eastAsia" w:ascii="方正仿宋_GB2312" w:hAnsi="方正仿宋_GB2312" w:eastAsia="方正仿宋_GB2312" w:cs="方正仿宋_GB2312"/>
        </w:rPr>
        <w:tab/>
      </w:r>
      <w:r>
        <w:rPr>
          <w:rFonts w:hint="eastAsia" w:ascii="方正仿宋_GB2312" w:hAnsi="方正仿宋_GB2312" w:eastAsia="方正仿宋_GB2312" w:cs="方正仿宋_GB2312"/>
        </w:rPr>
        <w:t>法定代表人（签字）：</w:t>
      </w:r>
    </w:p>
    <w:p w14:paraId="2FA6B255">
      <w:pPr>
        <w:spacing w:after="0" w:line="360" w:lineRule="auto"/>
        <w:ind w:left="0" w:right="560"/>
        <w:jc w:val="cente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 xml:space="preserve">                                            年 月 日</w:t>
      </w:r>
    </w:p>
    <w:p w14:paraId="1EA17D3D">
      <w:pPr>
        <w:spacing w:after="0" w:line="360" w:lineRule="auto"/>
        <w:ind w:left="0" w:firstLine="560" w:firstLineChars="20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附：法定代表人身份证复印件</w:t>
      </w:r>
    </w:p>
    <w:p w14:paraId="1E9BA86F">
      <w:pPr>
        <w:spacing w:after="0" w:line="360" w:lineRule="auto"/>
        <w:ind w:left="0" w:firstLine="560" w:firstLineChars="200"/>
        <w:rPr>
          <w:rFonts w:hint="eastAsia" w:ascii="方正仿宋_GB2312" w:hAnsi="方正仿宋_GB2312" w:eastAsia="方正仿宋_GB2312" w:cs="方正仿宋_GB2312"/>
        </w:rPr>
      </w:pPr>
    </w:p>
    <w:p w14:paraId="755D6DD6">
      <w:pPr>
        <w:spacing w:after="0" w:line="360" w:lineRule="auto"/>
        <w:ind w:left="0" w:firstLine="560" w:firstLineChars="200"/>
        <w:rPr>
          <w:rFonts w:hint="eastAsia" w:ascii="方正仿宋_GB2312" w:hAnsi="方正仿宋_GB2312" w:eastAsia="方正仿宋_GB2312" w:cs="方正仿宋_GB2312"/>
        </w:rPr>
      </w:pPr>
    </w:p>
    <w:p w14:paraId="5FAB838A">
      <w:pPr>
        <w:spacing w:after="0" w:line="360" w:lineRule="auto"/>
        <w:ind w:left="0" w:firstLine="560" w:firstLineChars="200"/>
        <w:rPr>
          <w:rFonts w:hint="eastAsia" w:ascii="方正仿宋_GB2312" w:hAnsi="方正仿宋_GB2312" w:eastAsia="方正仿宋_GB2312" w:cs="方正仿宋_GB2312"/>
        </w:rPr>
      </w:pPr>
    </w:p>
    <w:p w14:paraId="73C60810">
      <w:pPr>
        <w:spacing w:after="0" w:line="360" w:lineRule="auto"/>
        <w:ind w:left="0" w:leftChars="0" w:firstLine="0" w:firstLineChars="0"/>
        <w:rPr>
          <w:rFonts w:hint="eastAsia" w:ascii="方正仿宋_GB2312" w:hAnsi="方正仿宋_GB2312" w:eastAsia="方正仿宋_GB2312" w:cs="方正仿宋_GB2312"/>
        </w:rPr>
      </w:pPr>
    </w:p>
    <w:p w14:paraId="0E219087">
      <w:pPr>
        <w:numPr>
          <w:ilvl w:val="1"/>
          <w:numId w:val="5"/>
        </w:numPr>
        <w:spacing w:after="0" w:line="360" w:lineRule="auto"/>
        <w:ind w:left="0" w:firstLine="567"/>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法定代表人授权委托书</w:t>
      </w:r>
    </w:p>
    <w:p w14:paraId="0F8D84B6">
      <w:pPr>
        <w:pStyle w:val="3"/>
        <w:spacing w:after="0" w:line="360" w:lineRule="auto"/>
        <w:ind w:left="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法定代表人授权委托书</w:t>
      </w:r>
    </w:p>
    <w:p w14:paraId="0FB55A58">
      <w:pPr>
        <w:spacing w:after="0" w:line="360" w:lineRule="auto"/>
        <w:ind w:left="0" w:firstLine="2"/>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eastAsia="zh-CN"/>
        </w:rPr>
        <w:t>合肥大学</w:t>
      </w:r>
      <w:r>
        <w:rPr>
          <w:rFonts w:hint="eastAsia" w:ascii="方正仿宋_GB2312" w:hAnsi="方正仿宋_GB2312" w:eastAsia="方正仿宋_GB2312" w:cs="方正仿宋_GB2312"/>
        </w:rPr>
        <w:t>学生处：</w:t>
      </w:r>
    </w:p>
    <w:p w14:paraId="304A8144">
      <w:pPr>
        <w:spacing w:after="0" w:line="360" w:lineRule="auto"/>
        <w:ind w:left="0" w:firstLine="561"/>
        <w:jc w:val="both"/>
        <w:rPr>
          <w:rFonts w:hint="eastAsia" w:ascii="方正仿宋_GB2312" w:hAnsi="方正仿宋_GB2312" w:eastAsia="方正仿宋_GB2312" w:cs="方正仿宋_GB2312"/>
        </w:rPr>
      </w:pPr>
      <w:r>
        <w:rPr>
          <w:rFonts w:hint="eastAsia" w:ascii="方正仿宋_GB2312" w:hAnsi="方正仿宋_GB2312" w:eastAsia="方正仿宋_GB2312" w:cs="方正仿宋_GB2312"/>
          <w:sz w:val="22"/>
        </w:rPr>
        <mc:AlternateContent>
          <mc:Choice Requires="wpg">
            <w:drawing>
              <wp:anchor distT="0" distB="0" distL="114300" distR="114300" simplePos="0" relativeHeight="251660288" behindDoc="0" locked="0" layoutInCell="1" allowOverlap="1">
                <wp:simplePos x="0" y="0"/>
                <wp:positionH relativeFrom="column">
                  <wp:posOffset>888365</wp:posOffset>
                </wp:positionH>
                <wp:positionV relativeFrom="paragraph">
                  <wp:posOffset>174625</wp:posOffset>
                </wp:positionV>
                <wp:extent cx="711200" cy="8890"/>
                <wp:effectExtent l="0" t="0" r="0" b="0"/>
                <wp:wrapNone/>
                <wp:docPr id="1" name="Group 20651"/>
                <wp:cNvGraphicFramePr/>
                <a:graphic xmlns:a="http://schemas.openxmlformats.org/drawingml/2006/main">
                  <a:graphicData uri="http://schemas.microsoft.com/office/word/2010/wordprocessingGroup">
                    <wpg:wgp>
                      <wpg:cNvGrpSpPr/>
                      <wpg:grpSpPr>
                        <a:xfrm>
                          <a:off x="0" y="0"/>
                          <a:ext cx="711200" cy="9144"/>
                          <a:chOff x="0" y="0"/>
                          <a:chExt cx="711200" cy="9144"/>
                        </a:xfrm>
                      </wpg:grpSpPr>
                      <wps:wsp>
                        <wps:cNvPr id="981" name="Shape 981"/>
                        <wps:cNvSpPr/>
                        <wps:spPr>
                          <a:xfrm>
                            <a:off x="0" y="0"/>
                            <a:ext cx="711200" cy="0"/>
                          </a:xfrm>
                          <a:custGeom>
                            <a:avLst/>
                            <a:gdLst/>
                            <a:ahLst/>
                            <a:cxnLst/>
                            <a:rect l="0" t="0" r="0" b="0"/>
                            <a:pathLst>
                              <a:path w="711200">
                                <a:moveTo>
                                  <a:pt x="0" y="0"/>
                                </a:moveTo>
                                <a:lnTo>
                                  <a:pt x="711200" y="0"/>
                                </a:lnTo>
                              </a:path>
                            </a:pathLst>
                          </a:custGeom>
                          <a:ln w="9144" cap="flat"/>
                        </wps:spPr>
                        <wps:style>
                          <a:lnRef idx="1">
                            <a:srgbClr val="000000"/>
                          </a:lnRef>
                          <a:fillRef idx="0">
                            <a:srgbClr val="000000">
                              <a:alpha val="0"/>
                            </a:srgbClr>
                          </a:fillRef>
                          <a:effectRef idx="0">
                            <a:scrgbClr r="0" g="0" b="0"/>
                          </a:effectRef>
                          <a:fontRef idx="none"/>
                        </wps:style>
                        <wps:bodyPr rot="0" vert="horz" wrap="square" lIns="91440" tIns="45720" rIns="91440" bIns="45720" anchor="t" anchorCtr="0"/>
                      </wps:wsp>
                    </wpg:wgp>
                  </a:graphicData>
                </a:graphic>
              </wp:anchor>
            </w:drawing>
          </mc:Choice>
          <mc:Fallback>
            <w:pict>
              <v:group id="Group 20651" o:spid="_x0000_s1026" o:spt="203" style="position:absolute;left:0pt;margin-left:69.95pt;margin-top:13.75pt;height:0.7pt;width:56pt;z-index:251660288;mso-width-relative:page;mso-height-relative:page;" coordsize="711200,9144" o:gfxdata="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NsP08bZAAAACQEAAA8AAAAA&#10;AAAAAQAgAAAAIgAAAGRycy9kb3ducmV2LnhtbFBLAQIUABQAAAAIAIdO4kC1EnjihQIAAP0FAAAO&#10;AAAAAAAAAAEAIAAAACgBAABkcnMvZTJvRG9jLnhtbFBLBQYAAAAABgAGAFkBAAAfBgAAAAA=&#10;">
                <o:lock v:ext="edit" aspectratio="f"/>
                <v:shape id="Shape 981" o:spid="_x0000_s1026" o:spt="100" style="position:absolute;left:0;top:0;height:0;width:711200;" filled="f" stroked="t" coordsize="711200,1" o:gfxdata="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qt4Qr4A&#10;AADcAAAADwAAAAAAAAABACAAAAAiAAAAZHJzL2Rvd25yZXYueG1sUEsBAhQAFAAAAAgAh07iQDMv&#10;BZ47AAAAOQAAABAAAAAAAAAAAQAgAAAADQEAAGRycy9zaGFwZXhtbC54bWxQSwUGAAAAAAYABgBb&#10;AQAAtwMAAAAA&#10;" path="m0,0l711200,0e">
                  <v:fill on="f" focussize="0,0"/>
                  <v:stroke weight="0.72pt" color="#000000" miterlimit="8" joinstyle="miter"/>
                  <v:imagedata o:title=""/>
                  <o:lock v:ext="edit" aspectratio="f"/>
                </v:shape>
              </v:group>
            </w:pict>
          </mc:Fallback>
        </mc:AlternateContent>
      </w:r>
      <w:r>
        <w:rPr>
          <w:rFonts w:hint="eastAsia" w:ascii="方正仿宋_GB2312" w:hAnsi="方正仿宋_GB2312" w:eastAsia="方正仿宋_GB2312" w:cs="方正仿宋_GB2312"/>
          <w:sz w:val="22"/>
        </w:rPr>
        <mc:AlternateContent>
          <mc:Choice Requires="wpg">
            <w:drawing>
              <wp:anchor distT="0" distB="0" distL="114300" distR="114300" simplePos="0" relativeHeight="251661312" behindDoc="0" locked="0" layoutInCell="1" allowOverlap="1">
                <wp:simplePos x="0" y="0"/>
                <wp:positionH relativeFrom="column">
                  <wp:posOffset>3021965</wp:posOffset>
                </wp:positionH>
                <wp:positionV relativeFrom="paragraph">
                  <wp:posOffset>174625</wp:posOffset>
                </wp:positionV>
                <wp:extent cx="1866900" cy="8890"/>
                <wp:effectExtent l="0" t="0" r="0" b="0"/>
                <wp:wrapNone/>
                <wp:docPr id="2" name="Group 20652"/>
                <wp:cNvGraphicFramePr/>
                <a:graphic xmlns:a="http://schemas.openxmlformats.org/drawingml/2006/main">
                  <a:graphicData uri="http://schemas.microsoft.com/office/word/2010/wordprocessingGroup">
                    <wpg:wgp>
                      <wpg:cNvGrpSpPr/>
                      <wpg:grpSpPr>
                        <a:xfrm>
                          <a:off x="0" y="0"/>
                          <a:ext cx="1866900" cy="9144"/>
                          <a:chOff x="0" y="0"/>
                          <a:chExt cx="1866900" cy="9144"/>
                        </a:xfrm>
                      </wpg:grpSpPr>
                      <wps:wsp>
                        <wps:cNvPr id="983" name="Shape 983"/>
                        <wps:cNvSpPr/>
                        <wps:spPr>
                          <a:xfrm>
                            <a:off x="0" y="0"/>
                            <a:ext cx="1866900" cy="0"/>
                          </a:xfrm>
                          <a:custGeom>
                            <a:avLst/>
                            <a:gdLst/>
                            <a:ahLst/>
                            <a:cxnLst/>
                            <a:rect l="0" t="0" r="0" b="0"/>
                            <a:pathLst>
                              <a:path w="1866900">
                                <a:moveTo>
                                  <a:pt x="0" y="0"/>
                                </a:moveTo>
                                <a:lnTo>
                                  <a:pt x="1866900" y="0"/>
                                </a:lnTo>
                              </a:path>
                            </a:pathLst>
                          </a:custGeom>
                          <a:ln w="9144" cap="flat"/>
                        </wps:spPr>
                        <wps:style>
                          <a:lnRef idx="1">
                            <a:srgbClr val="000000"/>
                          </a:lnRef>
                          <a:fillRef idx="0">
                            <a:srgbClr val="000000">
                              <a:alpha val="0"/>
                            </a:srgbClr>
                          </a:fillRef>
                          <a:effectRef idx="0">
                            <a:scrgbClr r="0" g="0" b="0"/>
                          </a:effectRef>
                          <a:fontRef idx="none"/>
                        </wps:style>
                        <wps:bodyPr rot="0" vert="horz" wrap="square" lIns="91440" tIns="45720" rIns="91440" bIns="45720" anchor="t" anchorCtr="0"/>
                      </wps:wsp>
                    </wpg:wgp>
                  </a:graphicData>
                </a:graphic>
              </wp:anchor>
            </w:drawing>
          </mc:Choice>
          <mc:Fallback>
            <w:pict>
              <v:group id="Group 20652" o:spid="_x0000_s1026" o:spt="203" style="position:absolute;left:0pt;margin-left:237.95pt;margin-top:13.75pt;height:0.7pt;width:147pt;z-index:251661312;mso-width-relative:page;mso-height-relative:page;" coordsize="1866900,9144" o:gfxdata="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CeUQFv2gAAAAkBAAAP&#10;AAAAAAAAAAEAIAAAACIAAABkcnMvZG93bnJldi54bWxQSwECFAAUAAAACACHTuJAVo+R74gCAAAC&#10;BgAADgAAAAAAAAABACAAAAApAQAAZHJzL2Uyb0RvYy54bWxQSwUGAAAAAAYABgBZAQAAIwYAAAAA&#10;">
                <o:lock v:ext="edit" aspectratio="f"/>
                <v:shape id="Shape 983" o:spid="_x0000_s1026" o:spt="100" style="position:absolute;left:0;top:0;height:0;width:1866900;" filled="f" stroked="t" coordsize="1866900,1" o:gfxdata="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LVcga/&#10;AAAA3AAAAA8AAAAAAAAAAQAgAAAAIgAAAGRycy9kb3ducmV2LnhtbFBLAQIUABQAAAAIAIdO4kAz&#10;LwWeOwAAADkAAAAQAAAAAAAAAAEAIAAAAA4BAABkcnMvc2hhcGV4bWwueG1sUEsFBgAAAAAGAAYA&#10;WwEAALgDAAAAAA==&#10;" path="m0,0l1866900,0e">
                  <v:fill on="f" focussize="0,0"/>
                  <v:stroke weight="0.72pt" color="#000000" miterlimit="8" joinstyle="miter"/>
                  <v:imagedata o:title=""/>
                  <o:lock v:ext="edit" aspectratio="f"/>
                </v:shape>
              </v:group>
            </w:pict>
          </mc:Fallback>
        </mc:AlternateContent>
      </w:r>
      <w:r>
        <w:rPr>
          <w:rFonts w:hint="eastAsia" w:ascii="方正仿宋_GB2312" w:hAnsi="方正仿宋_GB2312" w:eastAsia="方正仿宋_GB2312" w:cs="方正仿宋_GB2312"/>
        </w:rPr>
        <w:t>现委托        参加贵单位组织的                     项目采购活动，全权代表我单位处理采购活动中的一切事宜。我单位对授权代表的代表行为及签署的所有文件承担法律责任。授权代表无转委托权，特此委托。</w:t>
      </w:r>
    </w:p>
    <w:p w14:paraId="48A8FABA">
      <w:pPr>
        <w:spacing w:after="0" w:line="360" w:lineRule="auto"/>
        <w:ind w:left="0" w:firstLine="700" w:firstLineChars="25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本授权有效期：</w:t>
      </w:r>
      <w:r>
        <w:rPr>
          <w:rFonts w:hint="eastAsia" w:ascii="方正仿宋_GB2312" w:hAnsi="方正仿宋_GB2312" w:eastAsia="方正仿宋_GB2312" w:cs="方正仿宋_GB2312"/>
        </w:rPr>
        <w:tab/>
      </w:r>
      <w:r>
        <w:rPr>
          <w:rFonts w:hint="eastAsia" w:ascii="方正仿宋_GB2312" w:hAnsi="方正仿宋_GB2312" w:eastAsia="方正仿宋_GB2312" w:cs="方正仿宋_GB2312"/>
          <w:u w:val="single"/>
        </w:rPr>
        <w:t xml:space="preserve">    </w:t>
      </w:r>
      <w:r>
        <w:rPr>
          <w:rFonts w:hint="eastAsia" w:ascii="方正仿宋_GB2312" w:hAnsi="方正仿宋_GB2312" w:eastAsia="方正仿宋_GB2312" w:cs="方正仿宋_GB2312"/>
        </w:rPr>
        <w:t>年</w:t>
      </w:r>
      <w:r>
        <w:rPr>
          <w:rFonts w:hint="eastAsia" w:ascii="方正仿宋_GB2312" w:hAnsi="方正仿宋_GB2312" w:eastAsia="方正仿宋_GB2312" w:cs="方正仿宋_GB2312"/>
          <w:u w:val="single"/>
        </w:rPr>
        <w:t xml:space="preserve">  </w:t>
      </w:r>
      <w:r>
        <w:rPr>
          <w:rFonts w:hint="eastAsia" w:ascii="方正仿宋_GB2312" w:hAnsi="方正仿宋_GB2312" w:eastAsia="方正仿宋_GB2312" w:cs="方正仿宋_GB2312"/>
        </w:rPr>
        <w:t>月</w:t>
      </w:r>
      <w:r>
        <w:rPr>
          <w:rFonts w:hint="eastAsia" w:ascii="方正仿宋_GB2312" w:hAnsi="方正仿宋_GB2312" w:eastAsia="方正仿宋_GB2312" w:cs="方正仿宋_GB2312"/>
          <w:u w:val="single"/>
        </w:rPr>
        <w:t xml:space="preserve">  </w:t>
      </w:r>
      <w:r>
        <w:rPr>
          <w:rFonts w:hint="eastAsia" w:ascii="方正仿宋_GB2312" w:hAnsi="方正仿宋_GB2312" w:eastAsia="方正仿宋_GB2312" w:cs="方正仿宋_GB2312"/>
        </w:rPr>
        <w:t>日至</w:t>
      </w:r>
      <w:r>
        <w:rPr>
          <w:rFonts w:hint="eastAsia" w:ascii="方正仿宋_GB2312" w:hAnsi="方正仿宋_GB2312" w:eastAsia="方正仿宋_GB2312" w:cs="方正仿宋_GB2312"/>
          <w:u w:val="single"/>
        </w:rPr>
        <w:t xml:space="preserve">    </w:t>
      </w:r>
      <w:r>
        <w:rPr>
          <w:rFonts w:hint="eastAsia" w:ascii="方正仿宋_GB2312" w:hAnsi="方正仿宋_GB2312" w:eastAsia="方正仿宋_GB2312" w:cs="方正仿宋_GB2312"/>
        </w:rPr>
        <w:t>年</w:t>
      </w:r>
      <w:r>
        <w:rPr>
          <w:rFonts w:hint="eastAsia" w:ascii="方正仿宋_GB2312" w:hAnsi="方正仿宋_GB2312" w:eastAsia="方正仿宋_GB2312" w:cs="方正仿宋_GB2312"/>
          <w:u w:val="single"/>
        </w:rPr>
        <w:t xml:space="preserve">  </w:t>
      </w:r>
      <w:r>
        <w:rPr>
          <w:rFonts w:hint="eastAsia" w:ascii="方正仿宋_GB2312" w:hAnsi="方正仿宋_GB2312" w:eastAsia="方正仿宋_GB2312" w:cs="方正仿宋_GB2312"/>
        </w:rPr>
        <w:t>月</w:t>
      </w:r>
      <w:r>
        <w:rPr>
          <w:rFonts w:hint="eastAsia" w:ascii="方正仿宋_GB2312" w:hAnsi="方正仿宋_GB2312" w:eastAsia="方正仿宋_GB2312" w:cs="方正仿宋_GB2312"/>
          <w:u w:val="single"/>
        </w:rPr>
        <w:t xml:space="preserve">  </w:t>
      </w:r>
      <w:r>
        <w:rPr>
          <w:rFonts w:hint="eastAsia" w:ascii="方正仿宋_GB2312" w:hAnsi="方正仿宋_GB2312" w:eastAsia="方正仿宋_GB2312" w:cs="方正仿宋_GB2312"/>
        </w:rPr>
        <w:t>日</w:t>
      </w:r>
    </w:p>
    <w:p w14:paraId="1306BFF9">
      <w:pPr>
        <w:spacing w:after="0" w:line="360" w:lineRule="auto"/>
        <w:ind w:left="8" w:firstLine="560" w:firstLineChars="20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附：授权代表姓名：</w:t>
      </w:r>
      <w:r>
        <w:rPr>
          <w:rFonts w:hint="eastAsia" w:ascii="方正仿宋_GB2312" w:hAnsi="方正仿宋_GB2312" w:eastAsia="方正仿宋_GB2312" w:cs="方正仿宋_GB2312"/>
          <w:u w:val="single"/>
        </w:rPr>
        <w:t xml:space="preserve">       </w:t>
      </w:r>
      <w:r>
        <w:rPr>
          <w:rFonts w:hint="eastAsia" w:ascii="方正仿宋_GB2312" w:hAnsi="方正仿宋_GB2312" w:eastAsia="方正仿宋_GB2312" w:cs="方正仿宋_GB2312"/>
        </w:rPr>
        <w:t>性别：</w:t>
      </w:r>
      <w:r>
        <w:rPr>
          <w:rFonts w:hint="eastAsia" w:ascii="方正仿宋_GB2312" w:hAnsi="方正仿宋_GB2312" w:eastAsia="方正仿宋_GB2312" w:cs="方正仿宋_GB2312"/>
          <w:u w:val="single"/>
        </w:rPr>
        <w:t xml:space="preserve">    </w:t>
      </w:r>
      <w:r>
        <w:rPr>
          <w:rFonts w:hint="eastAsia" w:ascii="方正仿宋_GB2312" w:hAnsi="方正仿宋_GB2312" w:eastAsia="方正仿宋_GB2312" w:cs="方正仿宋_GB2312"/>
        </w:rPr>
        <w:t>年龄：</w:t>
      </w:r>
      <w:r>
        <w:rPr>
          <w:rFonts w:hint="eastAsia" w:ascii="方正仿宋_GB2312" w:hAnsi="方正仿宋_GB2312" w:eastAsia="方正仿宋_GB2312" w:cs="方正仿宋_GB2312"/>
          <w:u w:val="single"/>
        </w:rPr>
        <w:t xml:space="preserve">    </w:t>
      </w:r>
      <w:r>
        <w:rPr>
          <w:rFonts w:hint="eastAsia" w:ascii="方正仿宋_GB2312" w:hAnsi="方正仿宋_GB2312" w:eastAsia="方正仿宋_GB2312" w:cs="方正仿宋_GB2312"/>
        </w:rPr>
        <w:t>。</w:t>
      </w:r>
    </w:p>
    <w:p w14:paraId="75946F83">
      <w:pPr>
        <w:spacing w:after="0" w:line="360" w:lineRule="auto"/>
        <w:ind w:left="0" w:firstLine="1120" w:firstLineChars="40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职务：</w:t>
      </w:r>
      <w:r>
        <w:rPr>
          <w:rFonts w:hint="eastAsia" w:ascii="方正仿宋_GB2312" w:hAnsi="方正仿宋_GB2312" w:eastAsia="方正仿宋_GB2312" w:cs="方正仿宋_GB2312"/>
          <w:u w:val="single"/>
        </w:rPr>
        <w:t xml:space="preserve">       </w:t>
      </w:r>
      <w:r>
        <w:rPr>
          <w:rFonts w:hint="eastAsia" w:ascii="方正仿宋_GB2312" w:hAnsi="方正仿宋_GB2312" w:eastAsia="方正仿宋_GB2312" w:cs="方正仿宋_GB2312"/>
        </w:rPr>
        <w:t>身份证号码：</w:t>
      </w:r>
      <w:r>
        <w:rPr>
          <w:rFonts w:hint="eastAsia" w:ascii="方正仿宋_GB2312" w:hAnsi="方正仿宋_GB2312" w:eastAsia="方正仿宋_GB2312" w:cs="方正仿宋_GB2312"/>
          <w:u w:val="single"/>
        </w:rPr>
        <w:t xml:space="preserve">                  </w:t>
      </w:r>
      <w:r>
        <w:rPr>
          <w:rFonts w:hint="eastAsia" w:ascii="方正仿宋_GB2312" w:hAnsi="方正仿宋_GB2312" w:eastAsia="方正仿宋_GB2312" w:cs="方正仿宋_GB2312"/>
        </w:rPr>
        <w:t>。</w:t>
      </w:r>
    </w:p>
    <w:p w14:paraId="1952186E">
      <w:pPr>
        <w:spacing w:after="0" w:line="360" w:lineRule="auto"/>
        <w:ind w:left="0" w:firstLine="1120" w:firstLineChars="40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通讯地址：</w:t>
      </w:r>
      <w:r>
        <w:rPr>
          <w:rFonts w:hint="eastAsia" w:ascii="方正仿宋_GB2312" w:hAnsi="方正仿宋_GB2312" w:eastAsia="方正仿宋_GB2312" w:cs="方正仿宋_GB2312"/>
          <w:u w:val="single"/>
        </w:rPr>
        <w:t xml:space="preserve">                                 </w:t>
      </w:r>
      <w:r>
        <w:rPr>
          <w:rFonts w:hint="eastAsia" w:ascii="方正仿宋_GB2312" w:hAnsi="方正仿宋_GB2312" w:eastAsia="方正仿宋_GB2312" w:cs="方正仿宋_GB2312"/>
        </w:rPr>
        <w:t>。</w:t>
      </w:r>
    </w:p>
    <w:p w14:paraId="2EF5F835">
      <w:pPr>
        <w:spacing w:after="0" w:line="360" w:lineRule="auto"/>
        <w:ind w:left="0" w:firstLine="1120" w:firstLineChars="40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邮政编码：</w:t>
      </w:r>
      <w:r>
        <w:rPr>
          <w:rFonts w:hint="eastAsia" w:ascii="方正仿宋_GB2312" w:hAnsi="方正仿宋_GB2312" w:eastAsia="方正仿宋_GB2312" w:cs="方正仿宋_GB2312"/>
          <w:u w:val="single"/>
        </w:rPr>
        <w:t xml:space="preserve">                </w:t>
      </w:r>
      <w:r>
        <w:rPr>
          <w:rFonts w:hint="eastAsia" w:ascii="方正仿宋_GB2312" w:hAnsi="方正仿宋_GB2312" w:eastAsia="方正仿宋_GB2312" w:cs="方正仿宋_GB2312"/>
        </w:rPr>
        <w:t>。</w:t>
      </w:r>
    </w:p>
    <w:p w14:paraId="6DF9C4D9">
      <w:pPr>
        <w:spacing w:after="0" w:line="360" w:lineRule="auto"/>
        <w:ind w:left="0" w:firstLine="1120" w:firstLineChars="40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电话：</w:t>
      </w:r>
      <w:r>
        <w:rPr>
          <w:rFonts w:hint="eastAsia" w:ascii="方正仿宋_GB2312" w:hAnsi="方正仿宋_GB2312" w:eastAsia="方正仿宋_GB2312" w:cs="方正仿宋_GB2312"/>
          <w:u w:val="single"/>
        </w:rPr>
        <w:t xml:space="preserve">                </w:t>
      </w:r>
      <w:r>
        <w:rPr>
          <w:rFonts w:hint="eastAsia" w:ascii="方正仿宋_GB2312" w:hAnsi="方正仿宋_GB2312" w:eastAsia="方正仿宋_GB2312" w:cs="方正仿宋_GB2312"/>
        </w:rPr>
        <w:t>。</w:t>
      </w:r>
    </w:p>
    <w:p w14:paraId="64141827">
      <w:pPr>
        <w:spacing w:after="0" w:line="360" w:lineRule="auto"/>
        <w:ind w:left="0" w:firstLine="1120" w:firstLineChars="40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电子邮箱：</w:t>
      </w:r>
      <w:r>
        <w:rPr>
          <w:rFonts w:hint="eastAsia" w:ascii="方正仿宋_GB2312" w:hAnsi="方正仿宋_GB2312" w:eastAsia="方正仿宋_GB2312" w:cs="方正仿宋_GB2312"/>
          <w:u w:val="single"/>
        </w:rPr>
        <w:t xml:space="preserve">                </w:t>
      </w:r>
      <w:r>
        <w:rPr>
          <w:rFonts w:hint="eastAsia" w:ascii="方正仿宋_GB2312" w:hAnsi="方正仿宋_GB2312" w:eastAsia="方正仿宋_GB2312" w:cs="方正仿宋_GB2312"/>
        </w:rPr>
        <w:t>。</w:t>
      </w:r>
    </w:p>
    <w:tbl>
      <w:tblPr>
        <w:tblStyle w:val="17"/>
        <w:tblW w:w="7634" w:type="dxa"/>
        <w:tblInd w:w="1118" w:type="dxa"/>
        <w:tblLayout w:type="autofit"/>
        <w:tblCellMar>
          <w:top w:w="0" w:type="dxa"/>
          <w:left w:w="0" w:type="dxa"/>
          <w:bottom w:w="0" w:type="dxa"/>
          <w:right w:w="0" w:type="dxa"/>
        </w:tblCellMar>
      </w:tblPr>
      <w:tblGrid>
        <w:gridCol w:w="2662"/>
        <w:gridCol w:w="4972"/>
      </w:tblGrid>
      <w:tr w14:paraId="7F3DB987">
        <w:tblPrEx>
          <w:tblCellMar>
            <w:top w:w="0" w:type="dxa"/>
            <w:left w:w="0" w:type="dxa"/>
            <w:bottom w:w="0" w:type="dxa"/>
            <w:right w:w="0" w:type="dxa"/>
          </w:tblCellMar>
        </w:tblPrEx>
        <w:trPr>
          <w:trHeight w:val="453" w:hRule="atLeast"/>
        </w:trPr>
        <w:tc>
          <w:tcPr>
            <w:tcW w:w="2662" w:type="dxa"/>
            <w:tcBorders>
              <w:top w:val="nil"/>
              <w:left w:val="nil"/>
              <w:bottom w:val="nil"/>
              <w:right w:val="nil"/>
            </w:tcBorders>
            <w:vAlign w:val="bottom"/>
          </w:tcPr>
          <w:p w14:paraId="294AA84A">
            <w:pPr>
              <w:spacing w:after="0" w:line="360" w:lineRule="auto"/>
              <w:ind w:left="0" w:firstLine="0"/>
              <w:jc w:val="both"/>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单位名称（印章）：</w:t>
            </w:r>
          </w:p>
        </w:tc>
        <w:tc>
          <w:tcPr>
            <w:tcW w:w="4972" w:type="dxa"/>
            <w:tcBorders>
              <w:top w:val="nil"/>
              <w:left w:val="nil"/>
              <w:bottom w:val="nil"/>
              <w:right w:val="nil"/>
            </w:tcBorders>
            <w:vAlign w:val="bottom"/>
          </w:tcPr>
          <w:p w14:paraId="7ED98B0C">
            <w:pPr>
              <w:spacing w:after="0" w:line="360" w:lineRule="auto"/>
              <w:ind w:left="0" w:firstLine="0"/>
              <w:jc w:val="cente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法定代表人（签字）：</w:t>
            </w:r>
          </w:p>
        </w:tc>
      </w:tr>
    </w:tbl>
    <w:p w14:paraId="56606082">
      <w:pPr>
        <w:spacing w:after="0" w:line="360" w:lineRule="auto"/>
        <w:ind w:left="0" w:firstLine="6020" w:firstLineChars="215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年 月 日</w:t>
      </w:r>
    </w:p>
    <w:p w14:paraId="17F40FF5">
      <w:pPr>
        <w:spacing w:after="0" w:line="360" w:lineRule="auto"/>
        <w:ind w:firstLine="560" w:firstLineChars="200"/>
        <w:jc w:val="both"/>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附：授权代表身份证复印件</w:t>
      </w:r>
    </w:p>
    <w:p w14:paraId="6713689D">
      <w:pPr>
        <w:spacing w:after="0" w:line="360" w:lineRule="auto"/>
        <w:ind w:firstLine="720" w:firstLineChars="200"/>
        <w:jc w:val="center"/>
        <w:rPr>
          <w:rFonts w:hint="eastAsia" w:ascii="方正仿宋_GB2312" w:hAnsi="方正仿宋_GB2312" w:eastAsia="方正仿宋_GB2312" w:cs="方正仿宋_GB2312"/>
          <w:sz w:val="36"/>
          <w:szCs w:val="36"/>
        </w:rPr>
      </w:pPr>
    </w:p>
    <w:p w14:paraId="7C7A35CF">
      <w:pPr>
        <w:spacing w:after="0" w:line="360" w:lineRule="auto"/>
        <w:ind w:firstLine="720" w:firstLineChars="200"/>
        <w:jc w:val="center"/>
        <w:rPr>
          <w:rFonts w:hint="eastAsia" w:ascii="方正仿宋_GB2312" w:hAnsi="方正仿宋_GB2312" w:eastAsia="方正仿宋_GB2312" w:cs="方正仿宋_GB2312"/>
          <w:sz w:val="36"/>
          <w:szCs w:val="36"/>
        </w:rPr>
      </w:pPr>
    </w:p>
    <w:p w14:paraId="0933A8F4">
      <w:pPr>
        <w:spacing w:after="0" w:line="360" w:lineRule="auto"/>
        <w:ind w:firstLine="720" w:firstLineChars="200"/>
        <w:jc w:val="center"/>
        <w:rPr>
          <w:rFonts w:hint="eastAsia" w:ascii="方正仿宋_GB2312" w:hAnsi="方正仿宋_GB2312" w:eastAsia="方正仿宋_GB2312" w:cs="方正仿宋_GB2312"/>
          <w:sz w:val="36"/>
          <w:szCs w:val="36"/>
        </w:rPr>
      </w:pPr>
    </w:p>
    <w:p w14:paraId="57F41E84">
      <w:pPr>
        <w:spacing w:after="0" w:line="360" w:lineRule="auto"/>
        <w:ind w:firstLine="720" w:firstLineChars="200"/>
        <w:jc w:val="center"/>
        <w:rPr>
          <w:rFonts w:hint="eastAsia" w:ascii="方正仿宋_GB2312" w:hAnsi="方正仿宋_GB2312" w:eastAsia="方正仿宋_GB2312" w:cs="方正仿宋_GB2312"/>
          <w:sz w:val="36"/>
          <w:szCs w:val="36"/>
        </w:rPr>
      </w:pPr>
    </w:p>
    <w:p w14:paraId="5DB621EA">
      <w:pPr>
        <w:spacing w:after="0" w:line="360" w:lineRule="auto"/>
        <w:ind w:firstLine="720" w:firstLineChars="200"/>
        <w:jc w:val="center"/>
        <w:rPr>
          <w:rFonts w:hint="eastAsia" w:ascii="方正仿宋_GB2312" w:hAnsi="方正仿宋_GB2312" w:eastAsia="方正仿宋_GB2312" w:cs="方正仿宋_GB2312"/>
          <w:sz w:val="36"/>
          <w:szCs w:val="36"/>
        </w:rPr>
      </w:pPr>
    </w:p>
    <w:p w14:paraId="4E4887F6">
      <w:pPr>
        <w:spacing w:after="0" w:line="360" w:lineRule="auto"/>
        <w:ind w:firstLine="720" w:firstLineChars="200"/>
        <w:jc w:val="center"/>
        <w:rPr>
          <w:rFonts w:hint="eastAsia" w:ascii="方正仿宋_GB2312" w:hAnsi="方正仿宋_GB2312" w:eastAsia="方正仿宋_GB2312" w:cs="方正仿宋_GB2312"/>
          <w:sz w:val="36"/>
          <w:szCs w:val="36"/>
        </w:rPr>
      </w:pPr>
      <w:r>
        <w:rPr>
          <w:rFonts w:hint="eastAsia" w:ascii="方正仿宋_GB2312" w:hAnsi="方正仿宋_GB2312" w:eastAsia="方正仿宋_GB2312" w:cs="方正仿宋_GB2312"/>
          <w:sz w:val="36"/>
          <w:szCs w:val="36"/>
        </w:rPr>
        <w:t>第四部分 询价响应文件</w:t>
      </w:r>
    </w:p>
    <w:p w14:paraId="06F33905">
      <w:pPr>
        <w:spacing w:after="0" w:line="360" w:lineRule="auto"/>
        <w:ind w:left="0" w:firstLine="560" w:firstLineChars="20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一、询价响应文件</w:t>
      </w:r>
    </w:p>
    <w:p w14:paraId="0F9E33FB">
      <w:pPr>
        <w:spacing w:after="0" w:line="360" w:lineRule="auto"/>
        <w:ind w:left="0" w:firstLine="420" w:firstLineChars="15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（以下材料每页均须加盖公章，按顺序装订）。</w:t>
      </w:r>
    </w:p>
    <w:p w14:paraId="220933B6">
      <w:pPr>
        <w:numPr>
          <w:ilvl w:val="1"/>
          <w:numId w:val="6"/>
        </w:numPr>
        <w:spacing w:after="0" w:line="360" w:lineRule="auto"/>
        <w:ind w:firstLine="561"/>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询价响应函。（格式附后）</w:t>
      </w:r>
    </w:p>
    <w:p w14:paraId="4A9D975D">
      <w:pPr>
        <w:numPr>
          <w:ilvl w:val="1"/>
          <w:numId w:val="6"/>
        </w:numPr>
        <w:spacing w:after="0" w:line="360" w:lineRule="auto"/>
        <w:ind w:firstLine="561"/>
        <w:jc w:val="both"/>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val="en-US" w:eastAsia="zh-CN"/>
        </w:rPr>
        <w:t>近三年</w:t>
      </w:r>
      <w:r>
        <w:rPr>
          <w:rFonts w:hint="eastAsia" w:ascii="方正仿宋_GB2312" w:hAnsi="方正仿宋_GB2312" w:eastAsia="方正仿宋_GB2312" w:cs="方正仿宋_GB2312"/>
        </w:rPr>
        <w:t>以来从事</w:t>
      </w:r>
      <w:r>
        <w:rPr>
          <w:rFonts w:hint="eastAsia" w:ascii="方正仿宋_GB2312" w:hAnsi="方正仿宋_GB2312" w:eastAsia="方正仿宋_GB2312" w:cs="方正仿宋_GB2312"/>
          <w:lang w:val="en-US" w:eastAsia="zh-CN"/>
        </w:rPr>
        <w:t>其他高校承接过同类大型活动案例（需提供合同或案例证明），提供的合同或案例证明不少于3次；</w:t>
      </w:r>
    </w:p>
    <w:p w14:paraId="17653A86">
      <w:pPr>
        <w:numPr>
          <w:ilvl w:val="1"/>
          <w:numId w:val="6"/>
        </w:numPr>
        <w:spacing w:after="0" w:line="360" w:lineRule="auto"/>
        <w:ind w:firstLine="561"/>
        <w:jc w:val="both"/>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服务承诺书，指合同履行中所承担的租赁服务、质量保障、售后服务、应急保障服务等。（格式和内容自定）</w:t>
      </w:r>
      <w:r>
        <w:rPr>
          <w:rFonts w:hint="eastAsia" w:ascii="方正仿宋_GB2312" w:hAnsi="方正仿宋_GB2312" w:eastAsia="方正仿宋_GB2312" w:cs="方正仿宋_GB2312"/>
          <w:lang w:eastAsia="zh-CN"/>
        </w:rPr>
        <w:t>；</w:t>
      </w:r>
    </w:p>
    <w:p w14:paraId="08A0F39D">
      <w:pPr>
        <w:numPr>
          <w:ilvl w:val="1"/>
          <w:numId w:val="6"/>
        </w:numPr>
        <w:spacing w:after="0" w:line="360" w:lineRule="auto"/>
        <w:ind w:firstLine="561"/>
        <w:jc w:val="both"/>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报价表（格式自定）</w:t>
      </w:r>
    </w:p>
    <w:p w14:paraId="3EB5C767">
      <w:pPr>
        <w:numPr>
          <w:ilvl w:val="0"/>
          <w:numId w:val="0"/>
        </w:numPr>
        <w:spacing w:after="0" w:line="360" w:lineRule="auto"/>
        <w:ind w:left="571" w:leftChars="0"/>
        <w:rPr>
          <w:rFonts w:hint="eastAsia" w:ascii="方正仿宋_GB2312" w:hAnsi="方正仿宋_GB2312" w:eastAsia="方正仿宋_GB2312" w:cs="方正仿宋_GB2312"/>
        </w:rPr>
      </w:pPr>
    </w:p>
    <w:p w14:paraId="7A024C9D">
      <w:pPr>
        <w:spacing w:after="0" w:line="360" w:lineRule="auto"/>
        <w:ind w:left="0" w:firstLine="560" w:firstLineChars="200"/>
        <w:rPr>
          <w:rFonts w:hint="eastAsia" w:ascii="方正仿宋_GB2312" w:hAnsi="方正仿宋_GB2312" w:eastAsia="方正仿宋_GB2312" w:cs="方正仿宋_GB2312"/>
        </w:rPr>
      </w:pPr>
    </w:p>
    <w:p w14:paraId="043740BD">
      <w:pPr>
        <w:spacing w:after="0" w:line="360" w:lineRule="auto"/>
        <w:ind w:left="0" w:firstLine="560" w:firstLineChars="200"/>
        <w:rPr>
          <w:rFonts w:hint="eastAsia" w:ascii="方正仿宋_GB2312" w:hAnsi="方正仿宋_GB2312" w:eastAsia="方正仿宋_GB2312" w:cs="方正仿宋_GB2312"/>
        </w:rPr>
      </w:pPr>
    </w:p>
    <w:p w14:paraId="7AE0B530">
      <w:pPr>
        <w:spacing w:after="0" w:line="360" w:lineRule="auto"/>
        <w:ind w:left="0" w:firstLine="560" w:firstLineChars="200"/>
        <w:rPr>
          <w:rFonts w:hint="eastAsia" w:ascii="方正仿宋_GB2312" w:hAnsi="方正仿宋_GB2312" w:eastAsia="方正仿宋_GB2312" w:cs="方正仿宋_GB2312"/>
        </w:rPr>
      </w:pPr>
    </w:p>
    <w:p w14:paraId="61813EF1">
      <w:pPr>
        <w:spacing w:after="0" w:line="360" w:lineRule="auto"/>
        <w:ind w:left="0" w:firstLine="560" w:firstLineChars="200"/>
        <w:rPr>
          <w:rFonts w:hint="eastAsia" w:ascii="方正仿宋_GB2312" w:hAnsi="方正仿宋_GB2312" w:eastAsia="方正仿宋_GB2312" w:cs="方正仿宋_GB2312"/>
        </w:rPr>
      </w:pPr>
    </w:p>
    <w:p w14:paraId="688557E1">
      <w:pPr>
        <w:spacing w:after="0" w:line="360" w:lineRule="auto"/>
        <w:ind w:left="0" w:firstLine="560" w:firstLineChars="200"/>
        <w:rPr>
          <w:rFonts w:hint="eastAsia" w:ascii="方正仿宋_GB2312" w:hAnsi="方正仿宋_GB2312" w:eastAsia="方正仿宋_GB2312" w:cs="方正仿宋_GB2312"/>
        </w:rPr>
      </w:pPr>
    </w:p>
    <w:p w14:paraId="58515000">
      <w:pPr>
        <w:spacing w:after="0" w:line="360" w:lineRule="auto"/>
        <w:ind w:left="0" w:firstLine="560" w:firstLineChars="200"/>
        <w:rPr>
          <w:rFonts w:hint="eastAsia" w:ascii="方正仿宋_GB2312" w:hAnsi="方正仿宋_GB2312" w:eastAsia="方正仿宋_GB2312" w:cs="方正仿宋_GB2312"/>
        </w:rPr>
      </w:pPr>
    </w:p>
    <w:p w14:paraId="10925C58">
      <w:pPr>
        <w:spacing w:after="0" w:line="360" w:lineRule="auto"/>
        <w:ind w:left="0" w:firstLine="560" w:firstLineChars="200"/>
        <w:rPr>
          <w:rFonts w:hint="eastAsia" w:ascii="方正仿宋_GB2312" w:hAnsi="方正仿宋_GB2312" w:eastAsia="方正仿宋_GB2312" w:cs="方正仿宋_GB2312"/>
        </w:rPr>
      </w:pPr>
    </w:p>
    <w:p w14:paraId="3CC30FA8">
      <w:pPr>
        <w:spacing w:after="0" w:line="360" w:lineRule="auto"/>
        <w:ind w:left="0" w:firstLine="560" w:firstLineChars="200"/>
        <w:rPr>
          <w:rFonts w:hint="eastAsia" w:ascii="方正仿宋_GB2312" w:hAnsi="方正仿宋_GB2312" w:eastAsia="方正仿宋_GB2312" w:cs="方正仿宋_GB2312"/>
        </w:rPr>
      </w:pPr>
    </w:p>
    <w:p w14:paraId="5EE5195A">
      <w:pPr>
        <w:spacing w:after="0" w:line="360" w:lineRule="auto"/>
        <w:ind w:left="0" w:firstLine="560" w:firstLineChars="200"/>
        <w:rPr>
          <w:rFonts w:hint="eastAsia" w:ascii="方正仿宋_GB2312" w:hAnsi="方正仿宋_GB2312" w:eastAsia="方正仿宋_GB2312" w:cs="方正仿宋_GB2312"/>
        </w:rPr>
      </w:pPr>
    </w:p>
    <w:p w14:paraId="09F27F26">
      <w:pPr>
        <w:spacing w:after="0" w:line="360" w:lineRule="auto"/>
        <w:ind w:left="0" w:firstLine="560" w:firstLineChars="200"/>
        <w:rPr>
          <w:rFonts w:hint="eastAsia" w:ascii="方正仿宋_GB2312" w:hAnsi="方正仿宋_GB2312" w:eastAsia="方正仿宋_GB2312" w:cs="方正仿宋_GB2312"/>
        </w:rPr>
      </w:pPr>
    </w:p>
    <w:p w14:paraId="0FA5B60C">
      <w:pPr>
        <w:spacing w:after="0" w:line="360" w:lineRule="auto"/>
        <w:ind w:left="0" w:firstLine="560" w:firstLineChars="200"/>
        <w:rPr>
          <w:rFonts w:hint="eastAsia" w:ascii="方正仿宋_GB2312" w:hAnsi="方正仿宋_GB2312" w:eastAsia="方正仿宋_GB2312" w:cs="方正仿宋_GB2312"/>
        </w:rPr>
      </w:pPr>
    </w:p>
    <w:p w14:paraId="79F73962">
      <w:pPr>
        <w:spacing w:after="0" w:line="360" w:lineRule="auto"/>
        <w:ind w:left="0" w:firstLine="560" w:firstLineChars="200"/>
        <w:rPr>
          <w:rFonts w:hint="eastAsia" w:ascii="方正仿宋_GB2312" w:hAnsi="方正仿宋_GB2312" w:eastAsia="方正仿宋_GB2312" w:cs="方正仿宋_GB2312"/>
        </w:rPr>
      </w:pPr>
    </w:p>
    <w:p w14:paraId="0ACDD8AB">
      <w:pPr>
        <w:spacing w:after="0" w:line="360" w:lineRule="auto"/>
        <w:ind w:left="0" w:firstLine="560" w:firstLineChars="200"/>
        <w:rPr>
          <w:rFonts w:hint="eastAsia" w:ascii="方正仿宋_GB2312" w:hAnsi="方正仿宋_GB2312" w:eastAsia="方正仿宋_GB2312" w:cs="方正仿宋_GB2312"/>
        </w:rPr>
      </w:pPr>
    </w:p>
    <w:p w14:paraId="74C19F17">
      <w:pPr>
        <w:spacing w:after="0" w:line="360" w:lineRule="auto"/>
        <w:ind w:left="0" w:firstLine="560" w:firstLineChars="20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二、附部分询价响应文件的格式</w:t>
      </w:r>
    </w:p>
    <w:p w14:paraId="73CAD3D0">
      <w:pPr>
        <w:spacing w:after="0" w:line="360" w:lineRule="auto"/>
        <w:ind w:left="0" w:firstLine="560" w:firstLineChars="20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2.1 询价响应函</w:t>
      </w:r>
    </w:p>
    <w:p w14:paraId="1091D2D7">
      <w:pPr>
        <w:pStyle w:val="3"/>
        <w:spacing w:after="0" w:line="360" w:lineRule="auto"/>
        <w:ind w:left="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询价响应函</w:t>
      </w:r>
    </w:p>
    <w:p w14:paraId="78EBA560">
      <w:pPr>
        <w:spacing w:after="0" w:line="360" w:lineRule="auto"/>
        <w:ind w:left="0" w:firstLine="2"/>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eastAsia="zh-CN"/>
        </w:rPr>
        <w:t>合肥大学</w:t>
      </w:r>
      <w:r>
        <w:rPr>
          <w:rFonts w:hint="eastAsia" w:ascii="方正仿宋_GB2312" w:hAnsi="方正仿宋_GB2312" w:eastAsia="方正仿宋_GB2312" w:cs="方正仿宋_GB2312"/>
        </w:rPr>
        <w:t>学生处：</w:t>
      </w:r>
    </w:p>
    <w:p w14:paraId="5DDC64AE">
      <w:pPr>
        <w:spacing w:after="0" w:line="360" w:lineRule="auto"/>
        <w:ind w:left="0" w:firstLine="583"/>
        <w:jc w:val="both"/>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根据你们</w:t>
      </w:r>
      <w:r>
        <w:rPr>
          <w:rFonts w:hint="eastAsia" w:ascii="方正仿宋_GB2312" w:hAnsi="方正仿宋_GB2312" w:eastAsia="方正仿宋_GB2312" w:cs="方正仿宋_GB2312"/>
        </w:rPr>
        <w:tab/>
      </w:r>
      <w:r>
        <w:rPr>
          <w:rFonts w:hint="eastAsia" w:ascii="方正仿宋_GB2312" w:hAnsi="方正仿宋_GB2312" w:eastAsia="方正仿宋_GB2312" w:cs="方正仿宋_GB2312"/>
          <w:sz w:val="22"/>
        </w:rPr>
        <mc:AlternateContent>
          <mc:Choice Requires="wpg">
            <w:drawing>
              <wp:inline distT="0" distB="0" distL="0" distR="0">
                <wp:extent cx="953770" cy="8890"/>
                <wp:effectExtent l="0" t="0" r="0" b="0"/>
                <wp:docPr id="3" name="Group 20572"/>
                <wp:cNvGraphicFramePr/>
                <a:graphic xmlns:a="http://schemas.openxmlformats.org/drawingml/2006/main">
                  <a:graphicData uri="http://schemas.microsoft.com/office/word/2010/wordprocessingGroup">
                    <wpg:wgp>
                      <wpg:cNvGrpSpPr/>
                      <wpg:grpSpPr>
                        <a:xfrm>
                          <a:off x="0" y="0"/>
                          <a:ext cx="953770" cy="9144"/>
                          <a:chOff x="0" y="0"/>
                          <a:chExt cx="953770" cy="9144"/>
                        </a:xfrm>
                      </wpg:grpSpPr>
                      <wps:wsp>
                        <wps:cNvPr id="1123" name="Shape 1123"/>
                        <wps:cNvSpPr/>
                        <wps:spPr>
                          <a:xfrm>
                            <a:off x="0" y="0"/>
                            <a:ext cx="953770" cy="0"/>
                          </a:xfrm>
                          <a:custGeom>
                            <a:avLst/>
                            <a:gdLst/>
                            <a:ahLst/>
                            <a:cxnLst/>
                            <a:rect l="0" t="0" r="0" b="0"/>
                            <a:pathLst>
                              <a:path w="953770">
                                <a:moveTo>
                                  <a:pt x="0" y="0"/>
                                </a:moveTo>
                                <a:lnTo>
                                  <a:pt x="953770" y="0"/>
                                </a:lnTo>
                              </a:path>
                            </a:pathLst>
                          </a:custGeom>
                          <a:ln w="9144" cap="flat"/>
                        </wps:spPr>
                        <wps:style>
                          <a:lnRef idx="1">
                            <a:srgbClr val="000000"/>
                          </a:lnRef>
                          <a:fillRef idx="0">
                            <a:srgbClr val="000000">
                              <a:alpha val="0"/>
                            </a:srgbClr>
                          </a:fillRef>
                          <a:effectRef idx="0">
                            <a:scrgbClr r="0" g="0" b="0"/>
                          </a:effectRef>
                          <a:fontRef idx="none"/>
                        </wps:style>
                        <wps:bodyPr rot="0" vert="horz" wrap="square" lIns="91440" tIns="45720" rIns="91440" bIns="45720" anchor="t" anchorCtr="0"/>
                      </wps:wsp>
                    </wpg:wgp>
                  </a:graphicData>
                </a:graphic>
              </wp:inline>
            </w:drawing>
          </mc:Choice>
          <mc:Fallback>
            <w:pict>
              <v:group id="Group 20572" o:spid="_x0000_s1026" o:spt="203" style="height:0.7pt;width:75.1pt;" coordsize="953770,9144" o:gfxdata="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tbKTG9QAAAADAQAADwAAAAAAAAAB&#10;ACAAAAAiAAAAZHJzL2Rvd25yZXYueG1sUEsBAhQAFAAAAAgAh07iQBFdRbeGAgAA/wUAAA4AAAAA&#10;AAAAAQAgAAAAIwEAAGRycy9lMm9Eb2MueG1sUEsFBgAAAAAGAAYAWQEAABsGAAAAAA==&#10;">
                <o:lock v:ext="edit" aspectratio="f"/>
                <v:shape id="Shape 1123" o:spid="_x0000_s1026" o:spt="100" style="position:absolute;left:0;top:0;height:0;width:953770;" filled="f" stroked="t" coordsize="953770,1" o:gfxdata="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3zkC/&#10;AAAA3QAAAA8AAAAAAAAAAQAgAAAAIgAAAGRycy9kb3ducmV2LnhtbFBLAQIUABQAAAAIAIdO4kAz&#10;LwWeOwAAADkAAAAQAAAAAAAAAAEAIAAAAA4BAABkcnMvc2hhcGV4bWwueG1sUEsFBgAAAAAGAAYA&#10;WwEAALgDAAAAAA==&#10;" path="m0,0l953770,0e">
                  <v:fill on="f" focussize="0,0"/>
                  <v:stroke weight="0.72pt" color="#000000" miterlimit="8" joinstyle="miter"/>
                  <v:imagedata o:title=""/>
                  <o:lock v:ext="edit" aspectratio="f"/>
                </v:shape>
                <w10:wrap type="none"/>
                <w10:anchorlock/>
              </v:group>
            </w:pict>
          </mc:Fallback>
        </mc:AlternateContent>
      </w:r>
      <w:r>
        <w:rPr>
          <w:rFonts w:hint="eastAsia" w:ascii="方正仿宋_GB2312" w:hAnsi="方正仿宋_GB2312" w:eastAsia="方正仿宋_GB2312" w:cs="方正仿宋_GB2312"/>
        </w:rPr>
        <w:t>（项目名称）询价文件，经详细研究，我们决定参加项目采购活动，并提交询价响应文件。为此，我方郑重声明以下诸点，并负法律责任。</w:t>
      </w:r>
    </w:p>
    <w:p w14:paraId="6373B1ED">
      <w:pPr>
        <w:spacing w:after="0" w:line="360" w:lineRule="auto"/>
        <w:ind w:left="0" w:firstLine="560" w:firstLineChars="20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1．愿意实质响应询价文件中的要求，提供租赁产品及服务；</w:t>
      </w:r>
    </w:p>
    <w:p w14:paraId="68C54173">
      <w:pPr>
        <w:spacing w:after="0" w:line="360" w:lineRule="auto"/>
        <w:ind w:left="0" w:firstLine="583"/>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2．我方完全按照询价文件的要求提交询价响应文件，并保证询价响应文件内容真实有效；</w:t>
      </w:r>
    </w:p>
    <w:p w14:paraId="1FDB176E">
      <w:pPr>
        <w:spacing w:after="0" w:line="360" w:lineRule="auto"/>
        <w:ind w:left="0" w:firstLine="559"/>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3．如果我们的询价响应文件被接受，我们将履行询价文件中规定的每一项要求，保质保量按时完成任务；</w:t>
      </w:r>
    </w:p>
    <w:p w14:paraId="572BA622">
      <w:pPr>
        <w:spacing w:after="0" w:line="360" w:lineRule="auto"/>
        <w:ind w:left="0" w:firstLine="560" w:firstLineChars="20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4．我们理解，你们有依法选择成交供应商的权力；</w:t>
      </w:r>
    </w:p>
    <w:p w14:paraId="65F9EFDD">
      <w:pPr>
        <w:spacing w:after="0" w:line="360" w:lineRule="auto"/>
        <w:ind w:left="0" w:firstLine="560" w:firstLineChars="20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5．我方愿意按《中华人民共和国民法典》履行自己的责任；</w:t>
      </w:r>
    </w:p>
    <w:p w14:paraId="34600F80">
      <w:pPr>
        <w:spacing w:after="0" w:line="360" w:lineRule="auto"/>
        <w:ind w:left="0" w:firstLine="561"/>
        <w:jc w:val="both"/>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6．我们同意遵守采购人的各项规定。</w:t>
      </w:r>
    </w:p>
    <w:p w14:paraId="6458555A">
      <w:pPr>
        <w:spacing w:after="0" w:line="360" w:lineRule="auto"/>
        <w:ind w:left="0" w:firstLine="560" w:firstLineChars="20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7．所有关于该项目的函电，请按下列地址联系：</w:t>
      </w:r>
    </w:p>
    <w:p w14:paraId="33477526">
      <w:pPr>
        <w:spacing w:after="0" w:line="360" w:lineRule="auto"/>
        <w:ind w:left="0" w:firstLine="1120" w:firstLineChars="40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询价响应人全称（印章）：</w:t>
      </w:r>
    </w:p>
    <w:p w14:paraId="5A110D4F">
      <w:pPr>
        <w:tabs>
          <w:tab w:val="center" w:pos="1221"/>
          <w:tab w:val="center" w:pos="2201"/>
          <w:tab w:val="left" w:pos="6960"/>
        </w:tabs>
        <w:spacing w:after="0" w:line="360" w:lineRule="auto"/>
        <w:ind w:left="0" w:firstLine="0"/>
        <w:rPr>
          <w:rFonts w:hint="eastAsia" w:ascii="方正仿宋_GB2312" w:hAnsi="方正仿宋_GB2312" w:eastAsia="方正仿宋_GB2312" w:cs="方正仿宋_GB2312"/>
        </w:rPr>
      </w:pPr>
      <w:r>
        <w:rPr>
          <w:rFonts w:hint="eastAsia" w:ascii="方正仿宋_GB2312" w:hAnsi="方正仿宋_GB2312" w:eastAsia="方正仿宋_GB2312" w:cs="方正仿宋_GB2312"/>
          <w:sz w:val="22"/>
        </w:rPr>
        <mc:AlternateContent>
          <mc:Choice Requires="wpg">
            <w:drawing>
              <wp:anchor distT="0" distB="0" distL="114300" distR="114300" simplePos="0" relativeHeight="251662336" behindDoc="0" locked="0" layoutInCell="1" allowOverlap="1">
                <wp:simplePos x="0" y="0"/>
                <wp:positionH relativeFrom="column">
                  <wp:posOffset>1574165</wp:posOffset>
                </wp:positionH>
                <wp:positionV relativeFrom="paragraph">
                  <wp:posOffset>174625</wp:posOffset>
                </wp:positionV>
                <wp:extent cx="2755265" cy="8890"/>
                <wp:effectExtent l="0" t="0" r="0" b="0"/>
                <wp:wrapNone/>
                <wp:docPr id="4" name="Group 21169"/>
                <wp:cNvGraphicFramePr/>
                <a:graphic xmlns:a="http://schemas.openxmlformats.org/drawingml/2006/main">
                  <a:graphicData uri="http://schemas.microsoft.com/office/word/2010/wordprocessingGroup">
                    <wpg:wgp>
                      <wpg:cNvGrpSpPr/>
                      <wpg:grpSpPr>
                        <a:xfrm>
                          <a:off x="0" y="0"/>
                          <a:ext cx="2755265" cy="9144"/>
                          <a:chOff x="0" y="0"/>
                          <a:chExt cx="2755265" cy="9144"/>
                        </a:xfrm>
                      </wpg:grpSpPr>
                      <wps:wsp>
                        <wps:cNvPr id="1193" name="Shape 1193"/>
                        <wps:cNvSpPr/>
                        <wps:spPr>
                          <a:xfrm>
                            <a:off x="0" y="0"/>
                            <a:ext cx="2755265" cy="0"/>
                          </a:xfrm>
                          <a:custGeom>
                            <a:avLst/>
                            <a:gdLst/>
                            <a:ahLst/>
                            <a:cxnLst/>
                            <a:rect l="0" t="0" r="0" b="0"/>
                            <a:pathLst>
                              <a:path w="2755265">
                                <a:moveTo>
                                  <a:pt x="0" y="0"/>
                                </a:moveTo>
                                <a:lnTo>
                                  <a:pt x="2755265" y="0"/>
                                </a:lnTo>
                              </a:path>
                            </a:pathLst>
                          </a:custGeom>
                          <a:ln w="9144" cap="flat"/>
                        </wps:spPr>
                        <wps:style>
                          <a:lnRef idx="1">
                            <a:srgbClr val="000000"/>
                          </a:lnRef>
                          <a:fillRef idx="0">
                            <a:srgbClr val="000000">
                              <a:alpha val="0"/>
                            </a:srgbClr>
                          </a:fillRef>
                          <a:effectRef idx="0">
                            <a:scrgbClr r="0" g="0" b="0"/>
                          </a:effectRef>
                          <a:fontRef idx="none"/>
                        </wps:style>
                        <wps:bodyPr rot="0" vert="horz" wrap="square" lIns="91440" tIns="45720" rIns="91440" bIns="45720" anchor="t" anchorCtr="0"/>
                      </wps:wsp>
                    </wpg:wgp>
                  </a:graphicData>
                </a:graphic>
              </wp:anchor>
            </w:drawing>
          </mc:Choice>
          <mc:Fallback>
            <w:pict>
              <v:group id="Group 21169" o:spid="_x0000_s1026" o:spt="203" style="position:absolute;left:0pt;margin-left:123.95pt;margin-top:13.75pt;height:0.7pt;width:216.95pt;z-index:251662336;mso-width-relative:page;mso-height-relative:page;" coordsize="2755265,9144" o:gfxdata="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d5Ofv9oAAAAJAQAA&#10;DwAAAAAAAAABACAAAAAiAAAAZHJzL2Rvd25yZXYueG1sUEsBAhQAFAAAAAgAh07iQEnWnU6JAgAA&#10;BAYAAA4AAAAAAAAAAQAgAAAAKQEAAGRycy9lMm9Eb2MueG1sUEsFBgAAAAAGAAYAWQEAACQGAAAA&#10;AA==&#10;">
                <o:lock v:ext="edit" aspectratio="f"/>
                <v:shape id="Shape 1193" o:spid="_x0000_s1026" o:spt="100" style="position:absolute;left:0;top:0;height:0;width:2755265;" filled="f" stroked="t" coordsize="2755265,1" o:gfxdata="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LgloL4A&#10;AADdAAAADwAAAAAAAAABACAAAAAiAAAAZHJzL2Rvd25yZXYueG1sUEsBAhQAFAAAAAgAh07iQDMv&#10;BZ47AAAAOQAAABAAAAAAAAAAAQAgAAAADQEAAGRycy9zaGFwZXhtbC54bWxQSwUGAAAAAAYABgBb&#10;AQAAtwMAAAAA&#10;" path="m0,0l2755265,0e">
                  <v:fill on="f" focussize="0,0"/>
                  <v:stroke weight="0.72pt" color="#000000" miterlimit="8" joinstyle="miter"/>
                  <v:imagedata o:title=""/>
                  <o:lock v:ext="edit" aspectratio="f"/>
                </v:shape>
              </v:group>
            </w:pict>
          </mc:Fallback>
        </mc:AlternateContent>
      </w:r>
      <w:r>
        <w:rPr>
          <w:rFonts w:hint="eastAsia" w:ascii="方正仿宋_GB2312" w:hAnsi="方正仿宋_GB2312" w:eastAsia="方正仿宋_GB2312" w:cs="方正仿宋_GB2312"/>
          <w:sz w:val="22"/>
        </w:rPr>
        <w:tab/>
      </w:r>
      <w:r>
        <w:rPr>
          <w:rFonts w:hint="eastAsia" w:ascii="方正仿宋_GB2312" w:hAnsi="方正仿宋_GB2312" w:eastAsia="方正仿宋_GB2312" w:cs="方正仿宋_GB2312"/>
        </w:rPr>
        <w:t>地</w:t>
      </w:r>
      <w:r>
        <w:rPr>
          <w:rFonts w:hint="eastAsia" w:ascii="方正仿宋_GB2312" w:hAnsi="方正仿宋_GB2312" w:eastAsia="方正仿宋_GB2312" w:cs="方正仿宋_GB2312"/>
        </w:rPr>
        <w:tab/>
      </w:r>
      <w:r>
        <w:rPr>
          <w:rFonts w:hint="eastAsia" w:ascii="方正仿宋_GB2312" w:hAnsi="方正仿宋_GB2312" w:eastAsia="方正仿宋_GB2312" w:cs="方正仿宋_GB2312"/>
        </w:rPr>
        <w:t>址：</w:t>
      </w:r>
      <w:r>
        <w:rPr>
          <w:rFonts w:hint="eastAsia" w:ascii="方正仿宋_GB2312" w:hAnsi="方正仿宋_GB2312" w:eastAsia="方正仿宋_GB2312" w:cs="方正仿宋_GB2312"/>
        </w:rPr>
        <w:tab/>
      </w:r>
    </w:p>
    <w:p w14:paraId="08F24E6C">
      <w:pPr>
        <w:tabs>
          <w:tab w:val="left" w:pos="6960"/>
        </w:tabs>
        <w:spacing w:after="0" w:line="360" w:lineRule="auto"/>
        <w:ind w:left="0" w:firstLine="1100" w:firstLineChars="500"/>
        <w:rPr>
          <w:rFonts w:hint="eastAsia" w:ascii="方正仿宋_GB2312" w:hAnsi="方正仿宋_GB2312" w:eastAsia="方正仿宋_GB2312" w:cs="方正仿宋_GB2312"/>
        </w:rPr>
      </w:pPr>
      <w:r>
        <w:rPr>
          <w:rFonts w:hint="eastAsia" w:ascii="方正仿宋_GB2312" w:hAnsi="方正仿宋_GB2312" w:eastAsia="方正仿宋_GB2312" w:cs="方正仿宋_GB2312"/>
          <w:sz w:val="22"/>
        </w:rPr>
        <mc:AlternateContent>
          <mc:Choice Requires="wpg">
            <w:drawing>
              <wp:anchor distT="0" distB="0" distL="114300" distR="114300" simplePos="0" relativeHeight="251663360" behindDoc="0" locked="0" layoutInCell="1" allowOverlap="1">
                <wp:simplePos x="0" y="0"/>
                <wp:positionH relativeFrom="column">
                  <wp:posOffset>1574165</wp:posOffset>
                </wp:positionH>
                <wp:positionV relativeFrom="paragraph">
                  <wp:posOffset>174625</wp:posOffset>
                </wp:positionV>
                <wp:extent cx="2755265" cy="8890"/>
                <wp:effectExtent l="0" t="0" r="0" b="0"/>
                <wp:wrapNone/>
                <wp:docPr id="5" name="Group 21170"/>
                <wp:cNvGraphicFramePr/>
                <a:graphic xmlns:a="http://schemas.openxmlformats.org/drawingml/2006/main">
                  <a:graphicData uri="http://schemas.microsoft.com/office/word/2010/wordprocessingGroup">
                    <wpg:wgp>
                      <wpg:cNvGrpSpPr/>
                      <wpg:grpSpPr>
                        <a:xfrm>
                          <a:off x="0" y="0"/>
                          <a:ext cx="2755265" cy="9144"/>
                          <a:chOff x="0" y="0"/>
                          <a:chExt cx="2755265" cy="9144"/>
                        </a:xfrm>
                      </wpg:grpSpPr>
                      <wps:wsp>
                        <wps:cNvPr id="1195" name="Shape 1195"/>
                        <wps:cNvSpPr/>
                        <wps:spPr>
                          <a:xfrm>
                            <a:off x="0" y="0"/>
                            <a:ext cx="2755265" cy="0"/>
                          </a:xfrm>
                          <a:custGeom>
                            <a:avLst/>
                            <a:gdLst/>
                            <a:ahLst/>
                            <a:cxnLst/>
                            <a:rect l="0" t="0" r="0" b="0"/>
                            <a:pathLst>
                              <a:path w="2755265">
                                <a:moveTo>
                                  <a:pt x="0" y="0"/>
                                </a:moveTo>
                                <a:lnTo>
                                  <a:pt x="2755265" y="0"/>
                                </a:lnTo>
                              </a:path>
                            </a:pathLst>
                          </a:custGeom>
                          <a:ln w="9144" cap="flat"/>
                        </wps:spPr>
                        <wps:style>
                          <a:lnRef idx="1">
                            <a:srgbClr val="000000"/>
                          </a:lnRef>
                          <a:fillRef idx="0">
                            <a:srgbClr val="000000">
                              <a:alpha val="0"/>
                            </a:srgbClr>
                          </a:fillRef>
                          <a:effectRef idx="0">
                            <a:scrgbClr r="0" g="0" b="0"/>
                          </a:effectRef>
                          <a:fontRef idx="none"/>
                        </wps:style>
                        <wps:bodyPr rot="0" vert="horz" wrap="square" lIns="91440" tIns="45720" rIns="91440" bIns="45720" anchor="t" anchorCtr="0"/>
                      </wps:wsp>
                    </wpg:wgp>
                  </a:graphicData>
                </a:graphic>
              </wp:anchor>
            </w:drawing>
          </mc:Choice>
          <mc:Fallback>
            <w:pict>
              <v:group id="Group 21170" o:spid="_x0000_s1026" o:spt="203" style="position:absolute;left:0pt;margin-left:123.95pt;margin-top:13.75pt;height:0.7pt;width:216.95pt;z-index:251663360;mso-width-relative:page;mso-height-relative:page;" coordsize="2755265,9144" o:gfxdata="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d5Ofv9oAAAAJAQAADwAA&#10;AAAAAAABACAAAAAiAAAAZHJzL2Rvd25yZXYueG1sUEsBAhQAFAAAAAgAh07iQA7/eIyGAgAABAYA&#10;AA4AAAAAAAAAAQAgAAAAKQEAAGRycy9lMm9Eb2MueG1sUEsFBgAAAAAGAAYAWQEAACEGAAAAAA==&#10;">
                <o:lock v:ext="edit" aspectratio="f"/>
                <v:shape id="Shape 1195" o:spid="_x0000_s1026" o:spt="100" style="position:absolute;left:0;top:0;height:0;width:2755265;" filled="f" stroked="t" coordsize="2755265,1" o:gfxdata="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B0YT74A&#10;AADdAAAADwAAAAAAAAABACAAAAAiAAAAZHJzL2Rvd25yZXYueG1sUEsBAhQAFAAAAAgAh07iQDMv&#10;BZ47AAAAOQAAABAAAAAAAAAAAQAgAAAADQEAAGRycy9zaGFwZXhtbC54bWxQSwUGAAAAAAYABgBb&#10;AQAAtwMAAAAA&#10;" path="m0,0l2755265,0e">
                  <v:fill on="f" focussize="0,0"/>
                  <v:stroke weight="0.72pt" color="#000000" miterlimit="8" joinstyle="miter"/>
                  <v:imagedata o:title=""/>
                  <o:lock v:ext="edit" aspectratio="f"/>
                </v:shape>
              </v:group>
            </w:pict>
          </mc:Fallback>
        </mc:AlternateContent>
      </w:r>
      <w:r>
        <w:rPr>
          <w:rFonts w:hint="eastAsia" w:ascii="方正仿宋_GB2312" w:hAnsi="方正仿宋_GB2312" w:eastAsia="方正仿宋_GB2312" w:cs="方正仿宋_GB2312"/>
        </w:rPr>
        <w:t>开户银行：</w:t>
      </w:r>
      <w:r>
        <w:rPr>
          <w:rFonts w:hint="eastAsia" w:ascii="方正仿宋_GB2312" w:hAnsi="方正仿宋_GB2312" w:eastAsia="方正仿宋_GB2312" w:cs="方正仿宋_GB2312"/>
        </w:rPr>
        <w:tab/>
      </w:r>
    </w:p>
    <w:p w14:paraId="6F9ED63D">
      <w:pPr>
        <w:tabs>
          <w:tab w:val="center" w:pos="1221"/>
          <w:tab w:val="center" w:pos="2201"/>
          <w:tab w:val="left" w:pos="6960"/>
        </w:tabs>
        <w:spacing w:after="0" w:line="360" w:lineRule="auto"/>
        <w:ind w:left="0" w:firstLine="0"/>
        <w:rPr>
          <w:rFonts w:hint="eastAsia" w:ascii="方正仿宋_GB2312" w:hAnsi="方正仿宋_GB2312" w:eastAsia="方正仿宋_GB2312" w:cs="方正仿宋_GB2312"/>
        </w:rPr>
      </w:pPr>
      <w:r>
        <w:rPr>
          <w:rFonts w:hint="eastAsia" w:ascii="方正仿宋_GB2312" w:hAnsi="方正仿宋_GB2312" w:eastAsia="方正仿宋_GB2312" w:cs="方正仿宋_GB2312"/>
          <w:sz w:val="22"/>
        </w:rPr>
        <mc:AlternateContent>
          <mc:Choice Requires="wpg">
            <w:drawing>
              <wp:anchor distT="0" distB="0" distL="114300" distR="114300" simplePos="0" relativeHeight="251664384" behindDoc="0" locked="0" layoutInCell="1" allowOverlap="1">
                <wp:simplePos x="0" y="0"/>
                <wp:positionH relativeFrom="column">
                  <wp:posOffset>1574165</wp:posOffset>
                </wp:positionH>
                <wp:positionV relativeFrom="paragraph">
                  <wp:posOffset>174625</wp:posOffset>
                </wp:positionV>
                <wp:extent cx="2755265" cy="8890"/>
                <wp:effectExtent l="0" t="0" r="0" b="0"/>
                <wp:wrapNone/>
                <wp:docPr id="6" name="Group 21171"/>
                <wp:cNvGraphicFramePr/>
                <a:graphic xmlns:a="http://schemas.openxmlformats.org/drawingml/2006/main">
                  <a:graphicData uri="http://schemas.microsoft.com/office/word/2010/wordprocessingGroup">
                    <wpg:wgp>
                      <wpg:cNvGrpSpPr/>
                      <wpg:grpSpPr>
                        <a:xfrm>
                          <a:off x="0" y="0"/>
                          <a:ext cx="2755265" cy="9144"/>
                          <a:chOff x="0" y="0"/>
                          <a:chExt cx="2755265" cy="9144"/>
                        </a:xfrm>
                      </wpg:grpSpPr>
                      <wps:wsp>
                        <wps:cNvPr id="1198" name="Shape 1198"/>
                        <wps:cNvSpPr/>
                        <wps:spPr>
                          <a:xfrm>
                            <a:off x="0" y="0"/>
                            <a:ext cx="2755265" cy="0"/>
                          </a:xfrm>
                          <a:custGeom>
                            <a:avLst/>
                            <a:gdLst/>
                            <a:ahLst/>
                            <a:cxnLst/>
                            <a:rect l="0" t="0" r="0" b="0"/>
                            <a:pathLst>
                              <a:path w="2755265">
                                <a:moveTo>
                                  <a:pt x="0" y="0"/>
                                </a:moveTo>
                                <a:lnTo>
                                  <a:pt x="2755265" y="0"/>
                                </a:lnTo>
                              </a:path>
                            </a:pathLst>
                          </a:custGeom>
                          <a:ln w="9144" cap="flat"/>
                        </wps:spPr>
                        <wps:style>
                          <a:lnRef idx="1">
                            <a:srgbClr val="000000"/>
                          </a:lnRef>
                          <a:fillRef idx="0">
                            <a:srgbClr val="000000">
                              <a:alpha val="0"/>
                            </a:srgbClr>
                          </a:fillRef>
                          <a:effectRef idx="0">
                            <a:scrgbClr r="0" g="0" b="0"/>
                          </a:effectRef>
                          <a:fontRef idx="none"/>
                        </wps:style>
                        <wps:bodyPr rot="0" vert="horz" wrap="square" lIns="91440" tIns="45720" rIns="91440" bIns="45720" anchor="t" anchorCtr="0"/>
                      </wps:wsp>
                    </wpg:wgp>
                  </a:graphicData>
                </a:graphic>
              </wp:anchor>
            </w:drawing>
          </mc:Choice>
          <mc:Fallback>
            <w:pict>
              <v:group id="Group 21171" o:spid="_x0000_s1026" o:spt="203" style="position:absolute;left:0pt;margin-left:123.95pt;margin-top:13.75pt;height:0.7pt;width:216.95pt;z-index:251664384;mso-width-relative:page;mso-height-relative:page;" coordsize="2755265,9144" o:gfxdata="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AAAAABkcnMvUEsBAhQAFAAAAAgAh07iQHeTn7/aAAAACQEA&#10;AA8AAAAAAAAAAQAgAAAAIgAAAGRycy9kb3ducmV2LnhtbFBLAQIUABQAAAAIAIdO4kBdV+gtigIA&#10;AAQGAAAOAAAAAAAAAAEAIAAAACkBAABkcnMvZTJvRG9jLnhtbFBLBQYAAAAABgAGAFkBAAAlBgAA&#10;AAA=&#10;">
                <o:lock v:ext="edit" aspectratio="f"/>
                <v:shape id="Shape 1198" o:spid="_x0000_s1026" o:spt="100" style="position:absolute;left:0;top:0;height:0;width:2755265;" filled="f" stroked="t" coordsize="2755265,1" o:gfxdata="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Mhy3&#10;0cEAAADdAAAADwAAAAAAAAABACAAAAAiAAAAZHJzL2Rvd25yZXYueG1sUEsBAhQAFAAAAAgAh07i&#10;QDMvBZ47AAAAOQAAABAAAAAAAAAAAQAgAAAAEAEAAGRycy9zaGFwZXhtbC54bWxQSwUGAAAAAAYA&#10;BgBbAQAAugMAAAAA&#10;" path="m0,0l2755265,0e">
                  <v:fill on="f" focussize="0,0"/>
                  <v:stroke weight="0.72pt" color="#000000" miterlimit="8" joinstyle="miter"/>
                  <v:imagedata o:title=""/>
                  <o:lock v:ext="edit" aspectratio="f"/>
                </v:shape>
              </v:group>
            </w:pict>
          </mc:Fallback>
        </mc:AlternateContent>
      </w:r>
      <w:r>
        <w:rPr>
          <w:rFonts w:hint="eastAsia" w:ascii="方正仿宋_GB2312" w:hAnsi="方正仿宋_GB2312" w:eastAsia="方正仿宋_GB2312" w:cs="方正仿宋_GB2312"/>
          <w:sz w:val="22"/>
        </w:rPr>
        <w:tab/>
      </w:r>
      <w:r>
        <w:rPr>
          <w:rFonts w:hint="eastAsia" w:ascii="方正仿宋_GB2312" w:hAnsi="方正仿宋_GB2312" w:eastAsia="方正仿宋_GB2312" w:cs="方正仿宋_GB2312"/>
        </w:rPr>
        <w:t>帐</w:t>
      </w:r>
      <w:r>
        <w:rPr>
          <w:rFonts w:hint="eastAsia" w:ascii="方正仿宋_GB2312" w:hAnsi="方正仿宋_GB2312" w:eastAsia="方正仿宋_GB2312" w:cs="方正仿宋_GB2312"/>
        </w:rPr>
        <w:tab/>
      </w:r>
      <w:r>
        <w:rPr>
          <w:rFonts w:hint="eastAsia" w:ascii="方正仿宋_GB2312" w:hAnsi="方正仿宋_GB2312" w:eastAsia="方正仿宋_GB2312" w:cs="方正仿宋_GB2312"/>
        </w:rPr>
        <w:t>号：</w:t>
      </w:r>
      <w:r>
        <w:rPr>
          <w:rFonts w:hint="eastAsia" w:ascii="方正仿宋_GB2312" w:hAnsi="方正仿宋_GB2312" w:eastAsia="方正仿宋_GB2312" w:cs="方正仿宋_GB2312"/>
        </w:rPr>
        <w:tab/>
      </w:r>
    </w:p>
    <w:p w14:paraId="2C4D1421">
      <w:pPr>
        <w:tabs>
          <w:tab w:val="center" w:pos="1221"/>
          <w:tab w:val="center" w:pos="2201"/>
          <w:tab w:val="left" w:pos="6960"/>
        </w:tabs>
        <w:spacing w:after="0" w:line="360" w:lineRule="auto"/>
        <w:ind w:left="0" w:firstLine="0"/>
        <w:rPr>
          <w:rFonts w:hint="eastAsia" w:ascii="方正仿宋_GB2312" w:hAnsi="方正仿宋_GB2312" w:eastAsia="方正仿宋_GB2312" w:cs="方正仿宋_GB2312"/>
        </w:rPr>
      </w:pPr>
      <w:r>
        <w:rPr>
          <w:rFonts w:hint="eastAsia" w:ascii="方正仿宋_GB2312" w:hAnsi="方正仿宋_GB2312" w:eastAsia="方正仿宋_GB2312" w:cs="方正仿宋_GB2312"/>
          <w:sz w:val="22"/>
        </w:rPr>
        <mc:AlternateContent>
          <mc:Choice Requires="wpg">
            <w:drawing>
              <wp:anchor distT="0" distB="0" distL="114300" distR="114300" simplePos="0" relativeHeight="251665408" behindDoc="0" locked="0" layoutInCell="1" allowOverlap="1">
                <wp:simplePos x="0" y="0"/>
                <wp:positionH relativeFrom="column">
                  <wp:posOffset>1574165</wp:posOffset>
                </wp:positionH>
                <wp:positionV relativeFrom="paragraph">
                  <wp:posOffset>174625</wp:posOffset>
                </wp:positionV>
                <wp:extent cx="2755265" cy="8890"/>
                <wp:effectExtent l="0" t="0" r="0" b="0"/>
                <wp:wrapNone/>
                <wp:docPr id="7" name="Group 21172"/>
                <wp:cNvGraphicFramePr/>
                <a:graphic xmlns:a="http://schemas.openxmlformats.org/drawingml/2006/main">
                  <a:graphicData uri="http://schemas.microsoft.com/office/word/2010/wordprocessingGroup">
                    <wpg:wgp>
                      <wpg:cNvGrpSpPr/>
                      <wpg:grpSpPr>
                        <a:xfrm>
                          <a:off x="0" y="0"/>
                          <a:ext cx="2755265" cy="9144"/>
                          <a:chOff x="0" y="0"/>
                          <a:chExt cx="2755265" cy="9144"/>
                        </a:xfrm>
                      </wpg:grpSpPr>
                      <wps:wsp>
                        <wps:cNvPr id="1201" name="Shape 1201"/>
                        <wps:cNvSpPr/>
                        <wps:spPr>
                          <a:xfrm>
                            <a:off x="0" y="0"/>
                            <a:ext cx="2755265" cy="0"/>
                          </a:xfrm>
                          <a:custGeom>
                            <a:avLst/>
                            <a:gdLst/>
                            <a:ahLst/>
                            <a:cxnLst/>
                            <a:rect l="0" t="0" r="0" b="0"/>
                            <a:pathLst>
                              <a:path w="2755265">
                                <a:moveTo>
                                  <a:pt x="0" y="0"/>
                                </a:moveTo>
                                <a:lnTo>
                                  <a:pt x="2755265" y="0"/>
                                </a:lnTo>
                              </a:path>
                            </a:pathLst>
                          </a:custGeom>
                          <a:ln w="9144" cap="flat"/>
                        </wps:spPr>
                        <wps:style>
                          <a:lnRef idx="1">
                            <a:srgbClr val="000000"/>
                          </a:lnRef>
                          <a:fillRef idx="0">
                            <a:srgbClr val="000000">
                              <a:alpha val="0"/>
                            </a:srgbClr>
                          </a:fillRef>
                          <a:effectRef idx="0">
                            <a:scrgbClr r="0" g="0" b="0"/>
                          </a:effectRef>
                          <a:fontRef idx="none"/>
                        </wps:style>
                        <wps:bodyPr rot="0" vert="horz" wrap="square" lIns="91440" tIns="45720" rIns="91440" bIns="45720" anchor="t" anchorCtr="0"/>
                      </wps:wsp>
                    </wpg:wgp>
                  </a:graphicData>
                </a:graphic>
              </wp:anchor>
            </w:drawing>
          </mc:Choice>
          <mc:Fallback>
            <w:pict>
              <v:group id="Group 21172" o:spid="_x0000_s1026" o:spt="203" style="position:absolute;left:0pt;margin-left:123.95pt;margin-top:13.75pt;height:0.7pt;width:216.95pt;z-index:251665408;mso-width-relative:page;mso-height-relative:page;" coordsize="2755265,9144" o:gfxdata="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B3k5+/2gAAAAkBAAAP&#10;AAAAAAAAAAEAIAAAACIAAABkcnMvZG93bnJldi54bWxQSwECFAAUAAAACACHTuJATvmgQ4gCAAAE&#10;BgAADgAAAAAAAAABACAAAAApAQAAZHJzL2Uyb0RvYy54bWxQSwUGAAAAAAYABgBZAQAAIwYAAAAA&#10;">
                <o:lock v:ext="edit" aspectratio="f"/>
                <v:shape id="Shape 1201" o:spid="_x0000_s1026" o:spt="100" style="position:absolute;left:0;top:0;height:0;width:2755265;" filled="f" stroked="t" coordsize="2755265,1" o:gfxdata="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Anqt74A&#10;AADdAAAADwAAAAAAAAABACAAAAAiAAAAZHJzL2Rvd25yZXYueG1sUEsBAhQAFAAAAAgAh07iQDMv&#10;BZ47AAAAOQAAABAAAAAAAAAAAQAgAAAADQEAAGRycy9zaGFwZXhtbC54bWxQSwUGAAAAAAYABgBb&#10;AQAAtwMAAAAA&#10;" path="m0,0l2755265,0e">
                  <v:fill on="f" focussize="0,0"/>
                  <v:stroke weight="0.72pt" color="#000000" miterlimit="8" joinstyle="miter"/>
                  <v:imagedata o:title=""/>
                  <o:lock v:ext="edit" aspectratio="f"/>
                </v:shape>
              </v:group>
            </w:pict>
          </mc:Fallback>
        </mc:AlternateContent>
      </w:r>
      <w:r>
        <w:rPr>
          <w:rFonts w:hint="eastAsia" w:ascii="方正仿宋_GB2312" w:hAnsi="方正仿宋_GB2312" w:eastAsia="方正仿宋_GB2312" w:cs="方正仿宋_GB2312"/>
          <w:sz w:val="22"/>
        </w:rPr>
        <w:tab/>
      </w:r>
      <w:r>
        <w:rPr>
          <w:rFonts w:hint="eastAsia" w:ascii="方正仿宋_GB2312" w:hAnsi="方正仿宋_GB2312" w:eastAsia="方正仿宋_GB2312" w:cs="方正仿宋_GB2312"/>
        </w:rPr>
        <w:t>电</w:t>
      </w:r>
      <w:r>
        <w:rPr>
          <w:rFonts w:hint="eastAsia" w:ascii="方正仿宋_GB2312" w:hAnsi="方正仿宋_GB2312" w:eastAsia="方正仿宋_GB2312" w:cs="方正仿宋_GB2312"/>
        </w:rPr>
        <w:tab/>
      </w:r>
      <w:r>
        <w:rPr>
          <w:rFonts w:hint="eastAsia" w:ascii="方正仿宋_GB2312" w:hAnsi="方正仿宋_GB2312" w:eastAsia="方正仿宋_GB2312" w:cs="方正仿宋_GB2312"/>
        </w:rPr>
        <w:t>话：</w:t>
      </w:r>
      <w:r>
        <w:rPr>
          <w:rFonts w:hint="eastAsia" w:ascii="方正仿宋_GB2312" w:hAnsi="方正仿宋_GB2312" w:eastAsia="方正仿宋_GB2312" w:cs="方正仿宋_GB2312"/>
        </w:rPr>
        <w:tab/>
      </w:r>
    </w:p>
    <w:p w14:paraId="04178E3C">
      <w:pPr>
        <w:tabs>
          <w:tab w:val="left" w:pos="6960"/>
        </w:tabs>
        <w:spacing w:after="0" w:line="360" w:lineRule="auto"/>
        <w:ind w:left="0" w:firstLine="1100" w:firstLineChars="500"/>
        <w:rPr>
          <w:rFonts w:hint="eastAsia" w:ascii="方正仿宋_GB2312" w:hAnsi="方正仿宋_GB2312" w:eastAsia="方正仿宋_GB2312" w:cs="方正仿宋_GB2312"/>
        </w:rPr>
      </w:pPr>
      <w:r>
        <w:rPr>
          <w:rFonts w:hint="eastAsia" w:ascii="方正仿宋_GB2312" w:hAnsi="方正仿宋_GB2312" w:eastAsia="方正仿宋_GB2312" w:cs="方正仿宋_GB2312"/>
          <w:sz w:val="22"/>
        </w:rPr>
        <mc:AlternateContent>
          <mc:Choice Requires="wpg">
            <w:drawing>
              <wp:anchor distT="0" distB="0" distL="114300" distR="114300" simplePos="0" relativeHeight="251666432" behindDoc="0" locked="0" layoutInCell="1" allowOverlap="1">
                <wp:simplePos x="0" y="0"/>
                <wp:positionH relativeFrom="column">
                  <wp:posOffset>1574165</wp:posOffset>
                </wp:positionH>
                <wp:positionV relativeFrom="paragraph">
                  <wp:posOffset>174625</wp:posOffset>
                </wp:positionV>
                <wp:extent cx="2755265" cy="8890"/>
                <wp:effectExtent l="0" t="0" r="0" b="0"/>
                <wp:wrapNone/>
                <wp:docPr id="8" name="Group 21173"/>
                <wp:cNvGraphicFramePr/>
                <a:graphic xmlns:a="http://schemas.openxmlformats.org/drawingml/2006/main">
                  <a:graphicData uri="http://schemas.microsoft.com/office/word/2010/wordprocessingGroup">
                    <wpg:wgp>
                      <wpg:cNvGrpSpPr/>
                      <wpg:grpSpPr>
                        <a:xfrm>
                          <a:off x="0" y="0"/>
                          <a:ext cx="2755265" cy="9144"/>
                          <a:chOff x="0" y="0"/>
                          <a:chExt cx="2755265" cy="9144"/>
                        </a:xfrm>
                      </wpg:grpSpPr>
                      <wps:wsp>
                        <wps:cNvPr id="1203" name="Shape 1203"/>
                        <wps:cNvSpPr/>
                        <wps:spPr>
                          <a:xfrm>
                            <a:off x="0" y="0"/>
                            <a:ext cx="2755265" cy="0"/>
                          </a:xfrm>
                          <a:custGeom>
                            <a:avLst/>
                            <a:gdLst/>
                            <a:ahLst/>
                            <a:cxnLst/>
                            <a:rect l="0" t="0" r="0" b="0"/>
                            <a:pathLst>
                              <a:path w="2755265">
                                <a:moveTo>
                                  <a:pt x="0" y="0"/>
                                </a:moveTo>
                                <a:lnTo>
                                  <a:pt x="2755265" y="0"/>
                                </a:lnTo>
                              </a:path>
                            </a:pathLst>
                          </a:custGeom>
                          <a:ln w="9144" cap="flat"/>
                        </wps:spPr>
                        <wps:style>
                          <a:lnRef idx="1">
                            <a:srgbClr val="000000"/>
                          </a:lnRef>
                          <a:fillRef idx="0">
                            <a:srgbClr val="000000">
                              <a:alpha val="0"/>
                            </a:srgbClr>
                          </a:fillRef>
                          <a:effectRef idx="0">
                            <a:scrgbClr r="0" g="0" b="0"/>
                          </a:effectRef>
                          <a:fontRef idx="none"/>
                        </wps:style>
                        <wps:bodyPr rot="0" vert="horz" wrap="square" lIns="91440" tIns="45720" rIns="91440" bIns="45720" anchor="t" anchorCtr="0"/>
                      </wps:wsp>
                    </wpg:wgp>
                  </a:graphicData>
                </a:graphic>
              </wp:anchor>
            </w:drawing>
          </mc:Choice>
          <mc:Fallback>
            <w:pict>
              <v:group id="Group 21173" o:spid="_x0000_s1026" o:spt="203" style="position:absolute;left:0pt;margin-left:123.95pt;margin-top:13.75pt;height:0.7pt;width:216.95pt;z-index:251666432;mso-width-relative:page;mso-height-relative:page;" coordsize="2755265,9144" o:gfxdata="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d5Ofv9oAAAAJAQAA&#10;DwAAAAAAAAABACAAAAAiAAAAZHJzL2Rvd25yZXYueG1sUEsBAhQAFAAAAAgAh07iQGj2AqiJAgAA&#10;BAYAAA4AAAAAAAAAAQAgAAAAKQEAAGRycy9lMm9Eb2MueG1sUEsFBgAAAAAGAAYAWQEAACQGAAAA&#10;AA==&#10;">
                <o:lock v:ext="edit" aspectratio="f"/>
                <v:shape id="Shape 1203" o:spid="_x0000_s1026" o:spt="100" style="position:absolute;left:0;top:0;height:0;width:2755265;" filled="f" stroked="t" coordsize="2755265,1" o:gfxdata="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5fRW74A&#10;AADdAAAADwAAAAAAAAABACAAAAAiAAAAZHJzL2Rvd25yZXYueG1sUEsBAhQAFAAAAAgAh07iQDMv&#10;BZ47AAAAOQAAABAAAAAAAAAAAQAgAAAADQEAAGRycy9zaGFwZXhtbC54bWxQSwUGAAAAAAYABgBb&#10;AQAAtwMAAAAA&#10;" path="m0,0l2755265,0e">
                  <v:fill on="f" focussize="0,0"/>
                  <v:stroke weight="0.72pt" color="#000000" miterlimit="8" joinstyle="miter"/>
                  <v:imagedata o:title=""/>
                  <o:lock v:ext="edit" aspectratio="f"/>
                </v:shape>
              </v:group>
            </w:pict>
          </mc:Fallback>
        </mc:AlternateContent>
      </w:r>
      <w:r>
        <w:rPr>
          <w:rFonts w:hint="eastAsia" w:ascii="方正仿宋_GB2312" w:hAnsi="方正仿宋_GB2312" w:eastAsia="方正仿宋_GB2312" w:cs="方正仿宋_GB2312"/>
        </w:rPr>
        <w:t>电子邮箱：</w:t>
      </w:r>
      <w:r>
        <w:rPr>
          <w:rFonts w:hint="eastAsia" w:ascii="方正仿宋_GB2312" w:hAnsi="方正仿宋_GB2312" w:eastAsia="方正仿宋_GB2312" w:cs="方正仿宋_GB2312"/>
        </w:rPr>
        <w:tab/>
      </w:r>
    </w:p>
    <w:p w14:paraId="7F990343">
      <w:pPr>
        <w:tabs>
          <w:tab w:val="center" w:pos="1221"/>
          <w:tab w:val="center" w:pos="2201"/>
          <w:tab w:val="left" w:pos="6960"/>
        </w:tabs>
        <w:spacing w:after="0" w:line="360" w:lineRule="auto"/>
        <w:ind w:left="0" w:firstLine="0"/>
        <w:rPr>
          <w:rFonts w:hint="eastAsia" w:ascii="方正仿宋_GB2312" w:hAnsi="方正仿宋_GB2312" w:eastAsia="方正仿宋_GB2312" w:cs="方正仿宋_GB2312"/>
        </w:rPr>
      </w:pPr>
      <w:r>
        <w:rPr>
          <w:rFonts w:hint="eastAsia" w:ascii="方正仿宋_GB2312" w:hAnsi="方正仿宋_GB2312" w:eastAsia="方正仿宋_GB2312" w:cs="方正仿宋_GB2312"/>
          <w:sz w:val="22"/>
        </w:rPr>
        <mc:AlternateContent>
          <mc:Choice Requires="wpg">
            <w:drawing>
              <wp:anchor distT="0" distB="0" distL="114300" distR="114300" simplePos="0" relativeHeight="251667456" behindDoc="0" locked="0" layoutInCell="1" allowOverlap="1">
                <wp:simplePos x="0" y="0"/>
                <wp:positionH relativeFrom="column">
                  <wp:posOffset>1574165</wp:posOffset>
                </wp:positionH>
                <wp:positionV relativeFrom="paragraph">
                  <wp:posOffset>174625</wp:posOffset>
                </wp:positionV>
                <wp:extent cx="2755265" cy="8890"/>
                <wp:effectExtent l="0" t="0" r="0" b="0"/>
                <wp:wrapNone/>
                <wp:docPr id="9" name="Group 21174"/>
                <wp:cNvGraphicFramePr/>
                <a:graphic xmlns:a="http://schemas.openxmlformats.org/drawingml/2006/main">
                  <a:graphicData uri="http://schemas.microsoft.com/office/word/2010/wordprocessingGroup">
                    <wpg:wgp>
                      <wpg:cNvGrpSpPr/>
                      <wpg:grpSpPr>
                        <a:xfrm>
                          <a:off x="0" y="0"/>
                          <a:ext cx="2755265" cy="9144"/>
                          <a:chOff x="0" y="0"/>
                          <a:chExt cx="2755265" cy="9144"/>
                        </a:xfrm>
                      </wpg:grpSpPr>
                      <wps:wsp>
                        <wps:cNvPr id="1206" name="Shape 1206"/>
                        <wps:cNvSpPr/>
                        <wps:spPr>
                          <a:xfrm>
                            <a:off x="0" y="0"/>
                            <a:ext cx="2755265" cy="0"/>
                          </a:xfrm>
                          <a:custGeom>
                            <a:avLst/>
                            <a:gdLst/>
                            <a:ahLst/>
                            <a:cxnLst/>
                            <a:rect l="0" t="0" r="0" b="0"/>
                            <a:pathLst>
                              <a:path w="2755265">
                                <a:moveTo>
                                  <a:pt x="0" y="0"/>
                                </a:moveTo>
                                <a:lnTo>
                                  <a:pt x="2755265" y="0"/>
                                </a:lnTo>
                              </a:path>
                            </a:pathLst>
                          </a:custGeom>
                          <a:ln w="9144" cap="flat"/>
                        </wps:spPr>
                        <wps:style>
                          <a:lnRef idx="1">
                            <a:srgbClr val="000000"/>
                          </a:lnRef>
                          <a:fillRef idx="0">
                            <a:srgbClr val="000000">
                              <a:alpha val="0"/>
                            </a:srgbClr>
                          </a:fillRef>
                          <a:effectRef idx="0">
                            <a:scrgbClr r="0" g="0" b="0"/>
                          </a:effectRef>
                          <a:fontRef idx="none"/>
                        </wps:style>
                        <wps:bodyPr rot="0" vert="horz" wrap="square" lIns="91440" tIns="45720" rIns="91440" bIns="45720" anchor="t" anchorCtr="0"/>
                      </wps:wsp>
                    </wpg:wgp>
                  </a:graphicData>
                </a:graphic>
              </wp:anchor>
            </w:drawing>
          </mc:Choice>
          <mc:Fallback>
            <w:pict>
              <v:group id="Group 21174" o:spid="_x0000_s1026" o:spt="203" style="position:absolute;left:0pt;margin-left:123.95pt;margin-top:13.75pt;height:0.7pt;width:216.95pt;z-index:251667456;mso-width-relative:page;mso-height-relative:page;" coordsize="2755265,9144" o:gfxdata="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d5Ofv9oAAAAJAQAA&#10;DwAAAAAAAAABACAAAAAiAAAAZHJzL2Rvd25yZXYueG1sUEsBAhQAFAAAAAgAh07iQM1oqP+JAgAA&#10;BAYAAA4AAAAAAAAAAQAgAAAAKQEAAGRycy9lMm9Eb2MueG1sUEsFBgAAAAAGAAYAWQEAACQGAAAA&#10;AA==&#10;">
                <o:lock v:ext="edit" aspectratio="f"/>
                <v:shape id="Shape 1206" o:spid="_x0000_s1026" o:spt="100" style="position:absolute;left:0;top:0;height:0;width:2755265;" filled="f" stroked="t" coordsize="2755265,1" o:gfxdata="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Byw74A&#10;AADdAAAADwAAAAAAAAABACAAAAAiAAAAZHJzL2Rvd25yZXYueG1sUEsBAhQAFAAAAAgAh07iQDMv&#10;BZ47AAAAOQAAABAAAAAAAAAAAQAgAAAADQEAAGRycy9zaGFwZXhtbC54bWxQSwUGAAAAAAYABgBb&#10;AQAAtwMAAAAA&#10;" path="m0,0l2755265,0e">
                  <v:fill on="f" focussize="0,0"/>
                  <v:stroke weight="0.72pt" color="#000000" miterlimit="8" joinstyle="miter"/>
                  <v:imagedata o:title=""/>
                  <o:lock v:ext="edit" aspectratio="f"/>
                </v:shape>
              </v:group>
            </w:pict>
          </mc:Fallback>
        </mc:AlternateContent>
      </w:r>
      <w:r>
        <w:rPr>
          <w:rFonts w:hint="eastAsia" w:ascii="方正仿宋_GB2312" w:hAnsi="方正仿宋_GB2312" w:eastAsia="方正仿宋_GB2312" w:cs="方正仿宋_GB2312"/>
          <w:sz w:val="22"/>
        </w:rPr>
        <w:tab/>
      </w:r>
      <w:r>
        <w:rPr>
          <w:rFonts w:hint="eastAsia" w:ascii="方正仿宋_GB2312" w:hAnsi="方正仿宋_GB2312" w:eastAsia="方正仿宋_GB2312" w:cs="方正仿宋_GB2312"/>
        </w:rPr>
        <w:t>传</w:t>
      </w:r>
      <w:r>
        <w:rPr>
          <w:rFonts w:hint="eastAsia" w:ascii="方正仿宋_GB2312" w:hAnsi="方正仿宋_GB2312" w:eastAsia="方正仿宋_GB2312" w:cs="方正仿宋_GB2312"/>
        </w:rPr>
        <w:tab/>
      </w:r>
      <w:r>
        <w:rPr>
          <w:rFonts w:hint="eastAsia" w:ascii="方正仿宋_GB2312" w:hAnsi="方正仿宋_GB2312" w:eastAsia="方正仿宋_GB2312" w:cs="方正仿宋_GB2312"/>
        </w:rPr>
        <w:t>真：</w:t>
      </w:r>
      <w:r>
        <w:rPr>
          <w:rFonts w:hint="eastAsia" w:ascii="方正仿宋_GB2312" w:hAnsi="方正仿宋_GB2312" w:eastAsia="方正仿宋_GB2312" w:cs="方正仿宋_GB2312"/>
        </w:rPr>
        <w:tab/>
      </w:r>
    </w:p>
    <w:p w14:paraId="5F7A86D3">
      <w:pPr>
        <w:tabs>
          <w:tab w:val="center" w:pos="1221"/>
          <w:tab w:val="center" w:pos="2201"/>
          <w:tab w:val="left" w:pos="6960"/>
        </w:tabs>
        <w:spacing w:after="0" w:line="360" w:lineRule="auto"/>
        <w:ind w:left="0" w:firstLine="0"/>
        <w:rPr>
          <w:rFonts w:hint="eastAsia" w:ascii="方正仿宋_GB2312" w:hAnsi="方正仿宋_GB2312" w:eastAsia="方正仿宋_GB2312" w:cs="方正仿宋_GB2312"/>
        </w:rPr>
      </w:pPr>
      <w:r>
        <w:rPr>
          <w:rFonts w:hint="eastAsia" w:ascii="方正仿宋_GB2312" w:hAnsi="方正仿宋_GB2312" w:eastAsia="方正仿宋_GB2312" w:cs="方正仿宋_GB2312"/>
          <w:sz w:val="22"/>
        </w:rPr>
        <mc:AlternateContent>
          <mc:Choice Requires="wpg">
            <w:drawing>
              <wp:anchor distT="0" distB="0" distL="114300" distR="114300" simplePos="0" relativeHeight="251668480" behindDoc="0" locked="0" layoutInCell="1" allowOverlap="1">
                <wp:simplePos x="0" y="0"/>
                <wp:positionH relativeFrom="column">
                  <wp:posOffset>1574165</wp:posOffset>
                </wp:positionH>
                <wp:positionV relativeFrom="paragraph">
                  <wp:posOffset>174625</wp:posOffset>
                </wp:positionV>
                <wp:extent cx="2755265" cy="8890"/>
                <wp:effectExtent l="0" t="0" r="0" b="0"/>
                <wp:wrapNone/>
                <wp:docPr id="10" name="Group 21175"/>
                <wp:cNvGraphicFramePr/>
                <a:graphic xmlns:a="http://schemas.openxmlformats.org/drawingml/2006/main">
                  <a:graphicData uri="http://schemas.microsoft.com/office/word/2010/wordprocessingGroup">
                    <wpg:wgp>
                      <wpg:cNvGrpSpPr/>
                      <wpg:grpSpPr>
                        <a:xfrm>
                          <a:off x="0" y="0"/>
                          <a:ext cx="2755265" cy="9144"/>
                          <a:chOff x="0" y="0"/>
                          <a:chExt cx="2755265" cy="9144"/>
                        </a:xfrm>
                      </wpg:grpSpPr>
                      <wps:wsp>
                        <wps:cNvPr id="1209" name="Shape 1209"/>
                        <wps:cNvSpPr/>
                        <wps:spPr>
                          <a:xfrm>
                            <a:off x="0" y="0"/>
                            <a:ext cx="2755265" cy="0"/>
                          </a:xfrm>
                          <a:custGeom>
                            <a:avLst/>
                            <a:gdLst/>
                            <a:ahLst/>
                            <a:cxnLst/>
                            <a:rect l="0" t="0" r="0" b="0"/>
                            <a:pathLst>
                              <a:path w="2755265">
                                <a:moveTo>
                                  <a:pt x="0" y="0"/>
                                </a:moveTo>
                                <a:lnTo>
                                  <a:pt x="2755265" y="0"/>
                                </a:lnTo>
                              </a:path>
                            </a:pathLst>
                          </a:custGeom>
                          <a:ln w="9144" cap="flat"/>
                        </wps:spPr>
                        <wps:style>
                          <a:lnRef idx="1">
                            <a:srgbClr val="000000"/>
                          </a:lnRef>
                          <a:fillRef idx="0">
                            <a:srgbClr val="000000">
                              <a:alpha val="0"/>
                            </a:srgbClr>
                          </a:fillRef>
                          <a:effectRef idx="0">
                            <a:scrgbClr r="0" g="0" b="0"/>
                          </a:effectRef>
                          <a:fontRef idx="none"/>
                        </wps:style>
                        <wps:bodyPr rot="0" vert="horz" wrap="square" lIns="91440" tIns="45720" rIns="91440" bIns="45720" anchor="t" anchorCtr="0"/>
                      </wps:wsp>
                    </wpg:wgp>
                  </a:graphicData>
                </a:graphic>
              </wp:anchor>
            </w:drawing>
          </mc:Choice>
          <mc:Fallback>
            <w:pict>
              <v:group id="Group 21175" o:spid="_x0000_s1026" o:spt="203" style="position:absolute;left:0pt;margin-left:123.95pt;margin-top:13.75pt;height:0.7pt;width:216.95pt;z-index:251668480;mso-width-relative:page;mso-height-relative:page;" coordsize="2755265,9144" o:gfxdata="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B3k5+/2gAAAAkBAAAP&#10;AAAAAAAAAAEAIAAAACIAAABkcnMvZG93bnJldi54bWxQSwECFAAUAAAACACHTuJAplpq/YgCAAAF&#10;BgAADgAAAAAAAAABACAAAAApAQAAZHJzL2Uyb0RvYy54bWxQSwUGAAAAAAYABgBZAQAAIwYAAAAA&#10;">
                <o:lock v:ext="edit" aspectratio="f"/>
                <v:shape id="Shape 1209" o:spid="_x0000_s1026" o:spt="100" style="position:absolute;left:0;top:0;height:0;width:2755265;" filled="f" stroked="t" coordsize="2755265,1" o:gfxdata="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n/msb4A&#10;AADdAAAADwAAAAAAAAABACAAAAAiAAAAZHJzL2Rvd25yZXYueG1sUEsBAhQAFAAAAAgAh07iQDMv&#10;BZ47AAAAOQAAABAAAAAAAAAAAQAgAAAADQEAAGRycy9zaGFwZXhtbC54bWxQSwUGAAAAAAYABgBb&#10;AQAAtwMAAAAA&#10;" path="m0,0l2755265,0e">
                  <v:fill on="f" focussize="0,0"/>
                  <v:stroke weight="0.72pt" color="#000000" miterlimit="8" joinstyle="miter"/>
                  <v:imagedata o:title=""/>
                  <o:lock v:ext="edit" aspectratio="f"/>
                </v:shape>
              </v:group>
            </w:pict>
          </mc:Fallback>
        </mc:AlternateContent>
      </w:r>
      <w:r>
        <w:rPr>
          <w:rFonts w:hint="eastAsia" w:ascii="方正仿宋_GB2312" w:hAnsi="方正仿宋_GB2312" w:eastAsia="方正仿宋_GB2312" w:cs="方正仿宋_GB2312"/>
          <w:sz w:val="22"/>
        </w:rPr>
        <w:tab/>
      </w:r>
      <w:r>
        <w:rPr>
          <w:rFonts w:hint="eastAsia" w:ascii="方正仿宋_GB2312" w:hAnsi="方正仿宋_GB2312" w:eastAsia="方正仿宋_GB2312" w:cs="方正仿宋_GB2312"/>
        </w:rPr>
        <w:t>邮</w:t>
      </w:r>
      <w:r>
        <w:rPr>
          <w:rFonts w:hint="eastAsia" w:ascii="方正仿宋_GB2312" w:hAnsi="方正仿宋_GB2312" w:eastAsia="方正仿宋_GB2312" w:cs="方正仿宋_GB2312"/>
        </w:rPr>
        <w:tab/>
      </w:r>
      <w:r>
        <w:rPr>
          <w:rFonts w:hint="eastAsia" w:ascii="方正仿宋_GB2312" w:hAnsi="方正仿宋_GB2312" w:eastAsia="方正仿宋_GB2312" w:cs="方正仿宋_GB2312"/>
        </w:rPr>
        <w:t>编：</w:t>
      </w:r>
      <w:r>
        <w:rPr>
          <w:rFonts w:hint="eastAsia" w:ascii="方正仿宋_GB2312" w:hAnsi="方正仿宋_GB2312" w:eastAsia="方正仿宋_GB2312" w:cs="方正仿宋_GB2312"/>
        </w:rPr>
        <w:tab/>
      </w:r>
    </w:p>
    <w:p w14:paraId="2C9C8DA1">
      <w:pPr>
        <w:tabs>
          <w:tab w:val="center" w:pos="1221"/>
          <w:tab w:val="center" w:pos="2201"/>
          <w:tab w:val="left" w:pos="6960"/>
        </w:tabs>
        <w:spacing w:after="0" w:line="360" w:lineRule="auto"/>
        <w:ind w:left="0" w:firstLine="1100" w:firstLineChars="500"/>
        <w:rPr>
          <w:rFonts w:hint="eastAsia" w:ascii="方正仿宋_GB2312" w:hAnsi="方正仿宋_GB2312" w:eastAsia="方正仿宋_GB2312" w:cs="方正仿宋_GB2312"/>
        </w:rPr>
      </w:pPr>
      <w:r>
        <w:rPr>
          <w:rFonts w:hint="eastAsia" w:ascii="方正仿宋_GB2312" w:hAnsi="方正仿宋_GB2312" w:eastAsia="方正仿宋_GB2312" w:cs="方正仿宋_GB2312"/>
          <w:sz w:val="22"/>
        </w:rPr>
        <mc:AlternateContent>
          <mc:Choice Requires="wpg">
            <w:drawing>
              <wp:anchor distT="0" distB="0" distL="114300" distR="114300" simplePos="0" relativeHeight="251669504" behindDoc="0" locked="0" layoutInCell="1" allowOverlap="1">
                <wp:simplePos x="0" y="0"/>
                <wp:positionH relativeFrom="column">
                  <wp:posOffset>1574165</wp:posOffset>
                </wp:positionH>
                <wp:positionV relativeFrom="paragraph">
                  <wp:posOffset>174625</wp:posOffset>
                </wp:positionV>
                <wp:extent cx="2755265" cy="8890"/>
                <wp:effectExtent l="0" t="0" r="0" b="0"/>
                <wp:wrapNone/>
                <wp:docPr id="11" name="Group 21368"/>
                <wp:cNvGraphicFramePr/>
                <a:graphic xmlns:a="http://schemas.openxmlformats.org/drawingml/2006/main">
                  <a:graphicData uri="http://schemas.microsoft.com/office/word/2010/wordprocessingGroup">
                    <wpg:wgp>
                      <wpg:cNvGrpSpPr/>
                      <wpg:grpSpPr>
                        <a:xfrm>
                          <a:off x="0" y="0"/>
                          <a:ext cx="2755265" cy="9144"/>
                          <a:chOff x="0" y="0"/>
                          <a:chExt cx="2755265" cy="9144"/>
                        </a:xfrm>
                      </wpg:grpSpPr>
                      <wps:wsp>
                        <wps:cNvPr id="1215" name="Shape 1215"/>
                        <wps:cNvSpPr/>
                        <wps:spPr>
                          <a:xfrm>
                            <a:off x="0" y="0"/>
                            <a:ext cx="2755265" cy="0"/>
                          </a:xfrm>
                          <a:custGeom>
                            <a:avLst/>
                            <a:gdLst/>
                            <a:ahLst/>
                            <a:cxnLst/>
                            <a:rect l="0" t="0" r="0" b="0"/>
                            <a:pathLst>
                              <a:path w="2755265">
                                <a:moveTo>
                                  <a:pt x="0" y="0"/>
                                </a:moveTo>
                                <a:lnTo>
                                  <a:pt x="2755265" y="0"/>
                                </a:lnTo>
                              </a:path>
                            </a:pathLst>
                          </a:custGeom>
                          <a:ln w="9144" cap="flat"/>
                        </wps:spPr>
                        <wps:style>
                          <a:lnRef idx="1">
                            <a:srgbClr val="000000"/>
                          </a:lnRef>
                          <a:fillRef idx="0">
                            <a:srgbClr val="000000">
                              <a:alpha val="0"/>
                            </a:srgbClr>
                          </a:fillRef>
                          <a:effectRef idx="0">
                            <a:scrgbClr r="0" g="0" b="0"/>
                          </a:effectRef>
                          <a:fontRef idx="none"/>
                        </wps:style>
                        <wps:bodyPr rot="0" vert="horz" wrap="square" lIns="91440" tIns="45720" rIns="91440" bIns="45720" anchor="t" anchorCtr="0"/>
                      </wps:wsp>
                    </wpg:wgp>
                  </a:graphicData>
                </a:graphic>
              </wp:anchor>
            </w:drawing>
          </mc:Choice>
          <mc:Fallback>
            <w:pict>
              <v:group id="Group 21368" o:spid="_x0000_s1026" o:spt="203" style="position:absolute;left:0pt;margin-left:123.95pt;margin-top:13.75pt;height:0.7pt;width:216.95pt;z-index:251669504;mso-width-relative:page;mso-height-relative:page;" coordsize="2755265,9144" o:gfxdata="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AAAAABkcnMvUEsBAhQAFAAAAAgAh07iQHeTn7/aAAAACQEA&#10;AA8AAAAAAAAAAQAgAAAAIgAAAGRycy9kb3ducmV2LnhtbFBLAQIUABQAAAAIAIdO4kCUUydOigIA&#10;AAUGAAAOAAAAAAAAAAEAIAAAACkBAABkcnMvZTJvRG9jLnhtbFBLBQYAAAAABgAGAFkBAAAlBgAA&#10;AAA=&#10;">
                <o:lock v:ext="edit" aspectratio="f"/>
                <v:shape id="Shape 1215" o:spid="_x0000_s1026" o:spt="100" style="position:absolute;left:0;top:0;height:0;width:2755265;" filled="f" stroked="t" coordsize="2755265,1" o:gfxdata="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ut6ab4A&#10;AADdAAAADwAAAAAAAAABACAAAAAiAAAAZHJzL2Rvd25yZXYueG1sUEsBAhQAFAAAAAgAh07iQDMv&#10;BZ47AAAAOQAAABAAAAAAAAAAAQAgAAAADQEAAGRycy9zaGFwZXhtbC54bWxQSwUGAAAAAAYABgBb&#10;AQAAtwMAAAAA&#10;" path="m0,0l2755265,0e">
                  <v:fill on="f" focussize="0,0"/>
                  <v:stroke weight="0.72pt" color="#000000" miterlimit="8" joinstyle="miter"/>
                  <v:imagedata o:title=""/>
                  <o:lock v:ext="edit" aspectratio="f"/>
                </v:shape>
              </v:group>
            </w:pict>
          </mc:Fallback>
        </mc:AlternateContent>
      </w:r>
      <w:r>
        <w:rPr>
          <w:rFonts w:hint="eastAsia" w:ascii="方正仿宋_GB2312" w:hAnsi="方正仿宋_GB2312" w:eastAsia="方正仿宋_GB2312" w:cs="方正仿宋_GB2312"/>
          <w:sz w:val="22"/>
        </w:rPr>
        <mc:AlternateContent>
          <mc:Choice Requires="wpg">
            <w:drawing>
              <wp:anchor distT="0" distB="0" distL="114300" distR="114300" simplePos="0" relativeHeight="251670528" behindDoc="0" locked="0" layoutInCell="1" allowOverlap="1">
                <wp:simplePos x="0" y="0"/>
                <wp:positionH relativeFrom="column">
                  <wp:posOffset>1574165</wp:posOffset>
                </wp:positionH>
                <wp:positionV relativeFrom="paragraph">
                  <wp:posOffset>647065</wp:posOffset>
                </wp:positionV>
                <wp:extent cx="2755265" cy="8890"/>
                <wp:effectExtent l="0" t="0" r="0" b="0"/>
                <wp:wrapNone/>
                <wp:docPr id="12" name="Group 21369"/>
                <wp:cNvGraphicFramePr/>
                <a:graphic xmlns:a="http://schemas.openxmlformats.org/drawingml/2006/main">
                  <a:graphicData uri="http://schemas.microsoft.com/office/word/2010/wordprocessingGroup">
                    <wpg:wgp>
                      <wpg:cNvGrpSpPr/>
                      <wpg:grpSpPr>
                        <a:xfrm>
                          <a:off x="0" y="0"/>
                          <a:ext cx="2755265" cy="9144"/>
                          <a:chOff x="0" y="0"/>
                          <a:chExt cx="2755265" cy="9144"/>
                        </a:xfrm>
                      </wpg:grpSpPr>
                      <wps:wsp>
                        <wps:cNvPr id="1217" name="Shape 1217"/>
                        <wps:cNvSpPr/>
                        <wps:spPr>
                          <a:xfrm>
                            <a:off x="0" y="0"/>
                            <a:ext cx="2755265" cy="0"/>
                          </a:xfrm>
                          <a:custGeom>
                            <a:avLst/>
                            <a:gdLst/>
                            <a:ahLst/>
                            <a:cxnLst/>
                            <a:rect l="0" t="0" r="0" b="0"/>
                            <a:pathLst>
                              <a:path w="2755265">
                                <a:moveTo>
                                  <a:pt x="0" y="0"/>
                                </a:moveTo>
                                <a:lnTo>
                                  <a:pt x="2755265" y="0"/>
                                </a:lnTo>
                              </a:path>
                            </a:pathLst>
                          </a:custGeom>
                          <a:ln w="9144" cap="flat"/>
                        </wps:spPr>
                        <wps:style>
                          <a:lnRef idx="1">
                            <a:srgbClr val="000000"/>
                          </a:lnRef>
                          <a:fillRef idx="0">
                            <a:srgbClr val="000000">
                              <a:alpha val="0"/>
                            </a:srgbClr>
                          </a:fillRef>
                          <a:effectRef idx="0">
                            <a:scrgbClr r="0" g="0" b="0"/>
                          </a:effectRef>
                          <a:fontRef idx="none"/>
                        </wps:style>
                        <wps:bodyPr rot="0" vert="horz" wrap="square" lIns="91440" tIns="45720" rIns="91440" bIns="45720" anchor="t" anchorCtr="0"/>
                      </wps:wsp>
                    </wpg:wgp>
                  </a:graphicData>
                </a:graphic>
              </wp:anchor>
            </w:drawing>
          </mc:Choice>
          <mc:Fallback>
            <w:pict>
              <v:group id="Group 21369" o:spid="_x0000_s1026" o:spt="203" style="position:absolute;left:0pt;margin-left:123.95pt;margin-top:50.95pt;height:0.7pt;width:216.95pt;z-index:251670528;mso-width-relative:page;mso-height-relative:page;" coordsize="2755265,9144" o:gfxdata="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Fst7YdoAAAALAQAA&#10;DwAAAAAAAAABACAAAAAiAAAAZHJzL2Rvd25yZXYueG1sUEsBAhQAFAAAAAgAh07iQD0UYA2JAgAA&#10;BQYAAA4AAAAAAAAAAQAgAAAAKQEAAGRycy9lMm9Eb2MueG1sUEsFBgAAAAAGAAYAWQEAACQGAAAA&#10;AA==&#10;">
                <o:lock v:ext="edit" aspectratio="f"/>
                <v:shape id="Shape 1217" o:spid="_x0000_s1026" o:spt="100" style="position:absolute;left:0;top:0;height:0;width:2755265;" filled="f" stroked="t" coordsize="2755265,1" o:gfxdata="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XVBhb4A&#10;AADdAAAADwAAAAAAAAABACAAAAAiAAAAZHJzL2Rvd25yZXYueG1sUEsBAhQAFAAAAAgAh07iQDMv&#10;BZ47AAAAOQAAABAAAAAAAAAAAQAgAAAADQEAAGRycy9zaGFwZXhtbC54bWxQSwUGAAAAAAYABgBb&#10;AQAAtwMAAAAA&#10;" path="m0,0l2755265,0e">
                  <v:fill on="f" focussize="0,0"/>
                  <v:stroke weight="0.72pt" color="#000000" miterlimit="8" joinstyle="miter"/>
                  <v:imagedata o:title=""/>
                  <o:lock v:ext="edit" aspectratio="f"/>
                </v:shape>
              </v:group>
            </w:pict>
          </mc:Fallback>
        </mc:AlternateContent>
      </w:r>
      <w:r>
        <w:rPr>
          <w:rFonts w:hint="eastAsia" w:ascii="方正仿宋_GB2312" w:hAnsi="方正仿宋_GB2312" w:eastAsia="方正仿宋_GB2312" w:cs="方正仿宋_GB2312"/>
        </w:rPr>
        <w:t>授权代表：</w:t>
      </w:r>
      <w:r>
        <w:rPr>
          <w:rFonts w:hint="eastAsia" w:ascii="方正仿宋_GB2312" w:hAnsi="方正仿宋_GB2312" w:eastAsia="方正仿宋_GB2312" w:cs="方正仿宋_GB2312"/>
        </w:rPr>
        <w:tab/>
      </w:r>
    </w:p>
    <w:p w14:paraId="64493EE7">
      <w:pPr>
        <w:tabs>
          <w:tab w:val="left" w:pos="6960"/>
        </w:tabs>
        <w:spacing w:after="0" w:line="360" w:lineRule="auto"/>
        <w:ind w:left="8" w:firstLine="1120" w:firstLineChars="40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联系电话：</w:t>
      </w:r>
      <w:r>
        <w:rPr>
          <w:rFonts w:hint="eastAsia" w:ascii="方正仿宋_GB2312" w:hAnsi="方正仿宋_GB2312" w:eastAsia="方正仿宋_GB2312" w:cs="方正仿宋_GB2312"/>
        </w:rPr>
        <w:tab/>
      </w:r>
    </w:p>
    <w:p w14:paraId="42A69386">
      <w:pPr>
        <w:spacing w:after="0" w:line="360" w:lineRule="auto"/>
        <w:ind w:left="0"/>
        <w:rPr>
          <w:rFonts w:hint="eastAsia" w:ascii="方正仿宋_GB2312" w:hAnsi="方正仿宋_GB2312" w:eastAsia="方正仿宋_GB2312" w:cs="方正仿宋_GB2312"/>
        </w:rPr>
      </w:pPr>
    </w:p>
    <w:p w14:paraId="7DBD7CB2">
      <w:pPr>
        <w:spacing w:after="0" w:line="360" w:lineRule="auto"/>
        <w:ind w:left="0" w:firstLine="5320" w:firstLineChars="190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年</w:t>
      </w:r>
      <w:r>
        <w:rPr>
          <w:rFonts w:hint="eastAsia" w:ascii="方正仿宋_GB2312" w:hAnsi="方正仿宋_GB2312" w:eastAsia="方正仿宋_GB2312" w:cs="方正仿宋_GB2312"/>
        </w:rPr>
        <w:tab/>
      </w:r>
      <w:r>
        <w:rPr>
          <w:rFonts w:hint="eastAsia" w:ascii="方正仿宋_GB2312" w:hAnsi="方正仿宋_GB2312" w:eastAsia="方正仿宋_GB2312" w:cs="方正仿宋_GB2312"/>
        </w:rPr>
        <w:t xml:space="preserve">  月</w:t>
      </w:r>
      <w:r>
        <w:rPr>
          <w:rFonts w:hint="eastAsia" w:ascii="方正仿宋_GB2312" w:hAnsi="方正仿宋_GB2312" w:eastAsia="方正仿宋_GB2312" w:cs="方正仿宋_GB2312"/>
        </w:rPr>
        <w:tab/>
      </w:r>
      <w:r>
        <w:rPr>
          <w:rFonts w:hint="eastAsia" w:ascii="方正仿宋_GB2312" w:hAnsi="方正仿宋_GB2312" w:eastAsia="方正仿宋_GB2312" w:cs="方正仿宋_GB2312"/>
        </w:rPr>
        <w:t xml:space="preserve">  日</w:t>
      </w:r>
    </w:p>
    <w:sectPr>
      <w:footerReference r:id="rId7" w:type="first"/>
      <w:footerReference r:id="rId5" w:type="default"/>
      <w:footerReference r:id="rId6" w:type="even"/>
      <w:type w:val="continuous"/>
      <w:pgSz w:w="11906" w:h="16838"/>
      <w:pgMar w:top="1480" w:right="1384" w:bottom="1360" w:left="1577" w:header="720" w:footer="720" w:gutter="0"/>
      <w:cols w:space="720" w:num="1"/>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方正仿宋简体">
    <w:panose1 w:val="02000000000000000000"/>
    <w:charset w:val="86"/>
    <w:family w:val="auto"/>
    <w:pitch w:val="default"/>
    <w:sig w:usb0="A00002BF" w:usb1="184F6CFA" w:usb2="00000012" w:usb3="00000000" w:csb0="00040001" w:csb1="00000000"/>
  </w:font>
  <w:font w:name="创艺简仿宋">
    <w:altName w:val="方正仿宋_GBK"/>
    <w:panose1 w:val="00000000000000000000"/>
    <w:charset w:val="86"/>
    <w:family w:val="auto"/>
    <w:pitch w:val="default"/>
    <w:sig w:usb0="00000000" w:usb1="00000000" w:usb2="00000010" w:usb3="00000000" w:csb0="00040000" w:csb1="00000000"/>
  </w:font>
  <w:font w:name="方正仿宋_GBK">
    <w:panose1 w:val="02000000000000000000"/>
    <w:charset w:val="86"/>
    <w:family w:val="auto"/>
    <w:pitch w:val="default"/>
    <w:sig w:usb0="A00002BF" w:usb1="38CF7CFA" w:usb2="00082016" w:usb3="00000000" w:csb0="00040001" w:csb1="00000000"/>
  </w:font>
  <w:font w:name="仿宋">
    <w:panose1 w:val="02010609060101010101"/>
    <w:charset w:val="86"/>
    <w:family w:val="auto"/>
    <w:pitch w:val="default"/>
    <w:sig w:usb0="800002BF" w:usb1="38CF7CFA" w:usb2="00000016" w:usb3="00000000" w:csb0="00040001" w:csb1="00000000"/>
  </w:font>
  <w:font w:name="方正仿宋_GB2312">
    <w:panose1 w:val="02000000000000000000"/>
    <w:charset w:val="86"/>
    <w:family w:val="auto"/>
    <w:pitch w:val="default"/>
    <w:sig w:usb0="A00002BF" w:usb1="184F6CFA" w:usb2="00000012" w:usb3="00000000" w:csb0="00040001" w:csb1="00000000"/>
    <w:embedRegular r:id="rId1" w:fontKey="{EEB0D0BA-CA65-4432-B206-743005BB9480}"/>
  </w:font>
  <w:font w:name="方正大标宋简体">
    <w:panose1 w:val="02000000000000000000"/>
    <w:charset w:val="86"/>
    <w:family w:val="auto"/>
    <w:pitch w:val="default"/>
    <w:sig w:usb0="A00002BF" w:usb1="184F6CFA" w:usb2="00000012" w:usb3="00000000" w:csb0="00040001" w:csb1="00000000"/>
    <w:embedRegular r:id="rId2" w:fontKey="{2BC5F344-3D88-49DE-87C8-1969FCD1561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8336C0">
    <w:pPr>
      <w:spacing w:after="0" w:line="259" w:lineRule="auto"/>
      <w:ind w:left="0" w:right="143" w:firstLine="0"/>
      <w:jc w:val="center"/>
    </w:pPr>
    <w:r>
      <w:fldChar w:fldCharType="begin"/>
    </w:r>
    <w:r>
      <w:instrText xml:space="preserve"> PAGE   \* MERGEFORMAT </w:instrText>
    </w:r>
    <w:r>
      <w:fldChar w:fldCharType="separate"/>
    </w:r>
    <w:r>
      <w:rPr>
        <w:rFonts w:ascii="Times New Roman" w:hAnsi="Times New Roman" w:eastAsia="Times New Roman" w:cs="Times New Roman"/>
        <w:sz w:val="18"/>
      </w:rPr>
      <w:t>5</w:t>
    </w:r>
    <w:r>
      <w:rPr>
        <w:rFonts w:ascii="Times New Roman" w:hAnsi="Times New Roman" w:eastAsia="Times New Roman" w:cs="Times New Roman"/>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37F932">
    <w:pPr>
      <w:spacing w:after="0" w:line="259" w:lineRule="auto"/>
      <w:ind w:left="0" w:right="143" w:firstLine="0"/>
      <w:jc w:val="center"/>
    </w:pPr>
    <w:r>
      <w:fldChar w:fldCharType="begin"/>
    </w:r>
    <w:r>
      <w:instrText xml:space="preserve"> PAGE   \* MERGEFORMAT </w:instrText>
    </w:r>
    <w:r>
      <w:fldChar w:fldCharType="separate"/>
    </w:r>
    <w:r>
      <w:rPr>
        <w:rFonts w:ascii="Times New Roman" w:hAnsi="Times New Roman" w:eastAsia="Times New Roman" w:cs="Times New Roman"/>
        <w:sz w:val="18"/>
      </w:rPr>
      <w:t>1</w:t>
    </w:r>
    <w:r>
      <w:rPr>
        <w:rFonts w:ascii="Times New Roman" w:hAnsi="Times New Roman" w:eastAsia="Times New Roman" w:cs="Times New Roman"/>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B6A0D9">
    <w:pPr>
      <w:spacing w:after="0" w:line="259" w:lineRule="auto"/>
      <w:ind w:left="0" w:right="143" w:firstLine="0"/>
      <w:jc w:val="center"/>
    </w:pPr>
    <w:r>
      <w:fldChar w:fldCharType="begin"/>
    </w:r>
    <w:r>
      <w:instrText xml:space="preserve"> PAGE   \* MERGEFORMAT </w:instrText>
    </w:r>
    <w:r>
      <w:fldChar w:fldCharType="separate"/>
    </w:r>
    <w:r>
      <w:rPr>
        <w:rFonts w:ascii="Times New Roman" w:hAnsi="Times New Roman" w:eastAsia="Times New Roman" w:cs="Times New Roman"/>
        <w:sz w:val="18"/>
      </w:rPr>
      <w:t>1</w:t>
    </w:r>
    <w:r>
      <w:rPr>
        <w:rFonts w:ascii="Times New Roman" w:hAnsi="Times New Roman" w:eastAsia="Times New Roman" w:cs="Times New Roman"/>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65" w:lineRule="auto"/>
      </w:pPr>
      <w:r>
        <w:separator/>
      </w:r>
    </w:p>
  </w:footnote>
  <w:footnote w:type="continuationSeparator" w:id="1">
    <w:p>
      <w:pPr>
        <w:spacing w:before="0" w:after="0" w:line="265"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215217"/>
    <w:multiLevelType w:val="multilevel"/>
    <w:tmpl w:val="41215217"/>
    <w:lvl w:ilvl="0" w:tentative="0">
      <w:start w:val="2"/>
      <w:numFmt w:val="decimal"/>
      <w:lvlText w:val="%1"/>
      <w:lvlJc w:val="left"/>
      <w:pPr>
        <w:ind w:left="360"/>
      </w:pPr>
      <w:rPr>
        <w:rFonts w:ascii="Times New Roman" w:hAnsi="Times New Roman" w:eastAsia="Times New Roman" w:cs="Times New Roman"/>
        <w:b w:val="0"/>
        <w:i w:val="0"/>
        <w:color w:val="000000"/>
        <w:sz w:val="28"/>
        <w:szCs w:val="28"/>
        <w:u w:val="none" w:color="000000"/>
        <w:shd w:val="clear" w:color="auto" w:fill="auto"/>
        <w:vertAlign w:val="baseline"/>
      </w:rPr>
    </w:lvl>
    <w:lvl w:ilvl="1" w:tentative="0">
      <w:start w:val="1"/>
      <w:numFmt w:val="decimal"/>
      <w:lvlRestart w:val="0"/>
      <w:lvlText w:val="%1.%2"/>
      <w:lvlJc w:val="left"/>
      <w:pPr>
        <w:ind w:left="988"/>
      </w:pPr>
      <w:rPr>
        <w:rFonts w:ascii="Times New Roman" w:hAnsi="Times New Roman" w:eastAsia="Times New Roman" w:cs="Times New Roman"/>
        <w:b w:val="0"/>
        <w:i w:val="0"/>
        <w:color w:val="000000"/>
        <w:sz w:val="28"/>
        <w:szCs w:val="28"/>
        <w:u w:val="none" w:color="000000"/>
        <w:shd w:val="clear" w:color="auto" w:fill="auto"/>
        <w:vertAlign w:val="baseline"/>
      </w:rPr>
    </w:lvl>
    <w:lvl w:ilvl="2" w:tentative="0">
      <w:start w:val="1"/>
      <w:numFmt w:val="lowerRoman"/>
      <w:lvlText w:val="%3"/>
      <w:lvlJc w:val="left"/>
      <w:pPr>
        <w:ind w:left="1639"/>
      </w:pPr>
      <w:rPr>
        <w:rFonts w:ascii="Times New Roman" w:hAnsi="Times New Roman" w:eastAsia="Times New Roman" w:cs="Times New Roman"/>
        <w:b w:val="0"/>
        <w:i w:val="0"/>
        <w:color w:val="000000"/>
        <w:sz w:val="28"/>
        <w:szCs w:val="28"/>
        <w:u w:val="none" w:color="000000"/>
        <w:shd w:val="clear" w:color="auto" w:fill="auto"/>
        <w:vertAlign w:val="baseline"/>
      </w:rPr>
    </w:lvl>
    <w:lvl w:ilvl="3" w:tentative="0">
      <w:start w:val="1"/>
      <w:numFmt w:val="decimal"/>
      <w:lvlText w:val="%4"/>
      <w:lvlJc w:val="left"/>
      <w:pPr>
        <w:ind w:left="2359"/>
      </w:pPr>
      <w:rPr>
        <w:rFonts w:ascii="Times New Roman" w:hAnsi="Times New Roman" w:eastAsia="Times New Roman" w:cs="Times New Roman"/>
        <w:b w:val="0"/>
        <w:i w:val="0"/>
        <w:color w:val="000000"/>
        <w:sz w:val="28"/>
        <w:szCs w:val="28"/>
        <w:u w:val="none" w:color="000000"/>
        <w:shd w:val="clear" w:color="auto" w:fill="auto"/>
        <w:vertAlign w:val="baseline"/>
      </w:rPr>
    </w:lvl>
    <w:lvl w:ilvl="4" w:tentative="0">
      <w:start w:val="1"/>
      <w:numFmt w:val="lowerLetter"/>
      <w:lvlText w:val="%5"/>
      <w:lvlJc w:val="left"/>
      <w:pPr>
        <w:ind w:left="3079"/>
      </w:pPr>
      <w:rPr>
        <w:rFonts w:ascii="Times New Roman" w:hAnsi="Times New Roman" w:eastAsia="Times New Roman" w:cs="Times New Roman"/>
        <w:b w:val="0"/>
        <w:i w:val="0"/>
        <w:color w:val="000000"/>
        <w:sz w:val="28"/>
        <w:szCs w:val="28"/>
        <w:u w:val="none" w:color="000000"/>
        <w:shd w:val="clear" w:color="auto" w:fill="auto"/>
        <w:vertAlign w:val="baseline"/>
      </w:rPr>
    </w:lvl>
    <w:lvl w:ilvl="5" w:tentative="0">
      <w:start w:val="1"/>
      <w:numFmt w:val="lowerRoman"/>
      <w:lvlText w:val="%6"/>
      <w:lvlJc w:val="left"/>
      <w:pPr>
        <w:ind w:left="3799"/>
      </w:pPr>
      <w:rPr>
        <w:rFonts w:ascii="Times New Roman" w:hAnsi="Times New Roman" w:eastAsia="Times New Roman" w:cs="Times New Roman"/>
        <w:b w:val="0"/>
        <w:i w:val="0"/>
        <w:color w:val="000000"/>
        <w:sz w:val="28"/>
        <w:szCs w:val="28"/>
        <w:u w:val="none" w:color="000000"/>
        <w:shd w:val="clear" w:color="auto" w:fill="auto"/>
        <w:vertAlign w:val="baseline"/>
      </w:rPr>
    </w:lvl>
    <w:lvl w:ilvl="6" w:tentative="0">
      <w:start w:val="1"/>
      <w:numFmt w:val="decimal"/>
      <w:lvlText w:val="%7"/>
      <w:lvlJc w:val="left"/>
      <w:pPr>
        <w:ind w:left="4519"/>
      </w:pPr>
      <w:rPr>
        <w:rFonts w:ascii="Times New Roman" w:hAnsi="Times New Roman" w:eastAsia="Times New Roman" w:cs="Times New Roman"/>
        <w:b w:val="0"/>
        <w:i w:val="0"/>
        <w:color w:val="000000"/>
        <w:sz w:val="28"/>
        <w:szCs w:val="28"/>
        <w:u w:val="none" w:color="000000"/>
        <w:shd w:val="clear" w:color="auto" w:fill="auto"/>
        <w:vertAlign w:val="baseline"/>
      </w:rPr>
    </w:lvl>
    <w:lvl w:ilvl="7" w:tentative="0">
      <w:start w:val="1"/>
      <w:numFmt w:val="lowerLetter"/>
      <w:lvlText w:val="%8"/>
      <w:lvlJc w:val="left"/>
      <w:pPr>
        <w:ind w:left="5239"/>
      </w:pPr>
      <w:rPr>
        <w:rFonts w:ascii="Times New Roman" w:hAnsi="Times New Roman" w:eastAsia="Times New Roman" w:cs="Times New Roman"/>
        <w:b w:val="0"/>
        <w:i w:val="0"/>
        <w:color w:val="000000"/>
        <w:sz w:val="28"/>
        <w:szCs w:val="28"/>
        <w:u w:val="none" w:color="000000"/>
        <w:shd w:val="clear" w:color="auto" w:fill="auto"/>
        <w:vertAlign w:val="baseline"/>
      </w:rPr>
    </w:lvl>
    <w:lvl w:ilvl="8" w:tentative="0">
      <w:start w:val="1"/>
      <w:numFmt w:val="lowerRoman"/>
      <w:lvlText w:val="%9"/>
      <w:lvlJc w:val="left"/>
      <w:pPr>
        <w:ind w:left="5959"/>
      </w:pPr>
      <w:rPr>
        <w:rFonts w:ascii="Times New Roman" w:hAnsi="Times New Roman" w:eastAsia="Times New Roman" w:cs="Times New Roman"/>
        <w:b w:val="0"/>
        <w:i w:val="0"/>
        <w:color w:val="000000"/>
        <w:sz w:val="28"/>
        <w:szCs w:val="28"/>
        <w:u w:val="none" w:color="000000"/>
        <w:shd w:val="clear" w:color="auto" w:fill="auto"/>
        <w:vertAlign w:val="baseline"/>
      </w:rPr>
    </w:lvl>
  </w:abstractNum>
  <w:abstractNum w:abstractNumId="1">
    <w:nsid w:val="5D030560"/>
    <w:multiLevelType w:val="multilevel"/>
    <w:tmpl w:val="5D030560"/>
    <w:lvl w:ilvl="0" w:tentative="0">
      <w:start w:val="1"/>
      <w:numFmt w:val="decimal"/>
      <w:lvlText w:val="%1"/>
      <w:lvlJc w:val="left"/>
      <w:pPr>
        <w:ind w:left="360"/>
      </w:pPr>
      <w:rPr>
        <w:rFonts w:ascii="Times New Roman" w:hAnsi="Times New Roman" w:eastAsia="Times New Roman" w:cs="Times New Roman"/>
        <w:b w:val="0"/>
        <w:i w:val="0"/>
        <w:color w:val="000000"/>
        <w:sz w:val="28"/>
        <w:szCs w:val="28"/>
        <w:u w:val="none" w:color="000000"/>
        <w:shd w:val="clear" w:color="auto" w:fill="auto"/>
        <w:vertAlign w:val="baseline"/>
      </w:rPr>
    </w:lvl>
    <w:lvl w:ilvl="1" w:tentative="0">
      <w:start w:val="1"/>
      <w:numFmt w:val="decimal"/>
      <w:lvlRestart w:val="0"/>
      <w:lvlText w:val="%1.%2"/>
      <w:lvlJc w:val="left"/>
      <w:pPr>
        <w:ind w:left="568"/>
      </w:pPr>
      <w:rPr>
        <w:rFonts w:ascii="Times New Roman" w:hAnsi="Times New Roman" w:eastAsia="Times New Roman" w:cs="Times New Roman"/>
        <w:b w:val="0"/>
        <w:i w:val="0"/>
        <w:color w:val="000000"/>
        <w:sz w:val="28"/>
        <w:szCs w:val="28"/>
        <w:u w:val="none" w:color="000000"/>
        <w:shd w:val="clear" w:color="auto" w:fill="auto"/>
        <w:vertAlign w:val="baseline"/>
      </w:rPr>
    </w:lvl>
    <w:lvl w:ilvl="2" w:tentative="0">
      <w:start w:val="1"/>
      <w:numFmt w:val="lowerRoman"/>
      <w:lvlText w:val="%3"/>
      <w:lvlJc w:val="left"/>
      <w:pPr>
        <w:ind w:left="1651"/>
      </w:pPr>
      <w:rPr>
        <w:rFonts w:ascii="Times New Roman" w:hAnsi="Times New Roman" w:eastAsia="Times New Roman" w:cs="Times New Roman"/>
        <w:b w:val="0"/>
        <w:i w:val="0"/>
        <w:color w:val="000000"/>
        <w:sz w:val="28"/>
        <w:szCs w:val="28"/>
        <w:u w:val="none" w:color="000000"/>
        <w:shd w:val="clear" w:color="auto" w:fill="auto"/>
        <w:vertAlign w:val="baseline"/>
      </w:rPr>
    </w:lvl>
    <w:lvl w:ilvl="3" w:tentative="0">
      <w:start w:val="1"/>
      <w:numFmt w:val="decimal"/>
      <w:lvlText w:val="%4"/>
      <w:lvlJc w:val="left"/>
      <w:pPr>
        <w:ind w:left="2371"/>
      </w:pPr>
      <w:rPr>
        <w:rFonts w:ascii="Times New Roman" w:hAnsi="Times New Roman" w:eastAsia="Times New Roman" w:cs="Times New Roman"/>
        <w:b w:val="0"/>
        <w:i w:val="0"/>
        <w:color w:val="000000"/>
        <w:sz w:val="28"/>
        <w:szCs w:val="28"/>
        <w:u w:val="none" w:color="000000"/>
        <w:shd w:val="clear" w:color="auto" w:fill="auto"/>
        <w:vertAlign w:val="baseline"/>
      </w:rPr>
    </w:lvl>
    <w:lvl w:ilvl="4" w:tentative="0">
      <w:start w:val="1"/>
      <w:numFmt w:val="lowerLetter"/>
      <w:lvlText w:val="%5"/>
      <w:lvlJc w:val="left"/>
      <w:pPr>
        <w:ind w:left="3091"/>
      </w:pPr>
      <w:rPr>
        <w:rFonts w:ascii="Times New Roman" w:hAnsi="Times New Roman" w:eastAsia="Times New Roman" w:cs="Times New Roman"/>
        <w:b w:val="0"/>
        <w:i w:val="0"/>
        <w:color w:val="000000"/>
        <w:sz w:val="28"/>
        <w:szCs w:val="28"/>
        <w:u w:val="none" w:color="000000"/>
        <w:shd w:val="clear" w:color="auto" w:fill="auto"/>
        <w:vertAlign w:val="baseline"/>
      </w:rPr>
    </w:lvl>
    <w:lvl w:ilvl="5" w:tentative="0">
      <w:start w:val="1"/>
      <w:numFmt w:val="lowerRoman"/>
      <w:lvlText w:val="%6"/>
      <w:lvlJc w:val="left"/>
      <w:pPr>
        <w:ind w:left="3811"/>
      </w:pPr>
      <w:rPr>
        <w:rFonts w:ascii="Times New Roman" w:hAnsi="Times New Roman" w:eastAsia="Times New Roman" w:cs="Times New Roman"/>
        <w:b w:val="0"/>
        <w:i w:val="0"/>
        <w:color w:val="000000"/>
        <w:sz w:val="28"/>
        <w:szCs w:val="28"/>
        <w:u w:val="none" w:color="000000"/>
        <w:shd w:val="clear" w:color="auto" w:fill="auto"/>
        <w:vertAlign w:val="baseline"/>
      </w:rPr>
    </w:lvl>
    <w:lvl w:ilvl="6" w:tentative="0">
      <w:start w:val="1"/>
      <w:numFmt w:val="decimal"/>
      <w:lvlText w:val="%7"/>
      <w:lvlJc w:val="left"/>
      <w:pPr>
        <w:ind w:left="4531"/>
      </w:pPr>
      <w:rPr>
        <w:rFonts w:ascii="Times New Roman" w:hAnsi="Times New Roman" w:eastAsia="Times New Roman" w:cs="Times New Roman"/>
        <w:b w:val="0"/>
        <w:i w:val="0"/>
        <w:color w:val="000000"/>
        <w:sz w:val="28"/>
        <w:szCs w:val="28"/>
        <w:u w:val="none" w:color="000000"/>
        <w:shd w:val="clear" w:color="auto" w:fill="auto"/>
        <w:vertAlign w:val="baseline"/>
      </w:rPr>
    </w:lvl>
    <w:lvl w:ilvl="7" w:tentative="0">
      <w:start w:val="1"/>
      <w:numFmt w:val="lowerLetter"/>
      <w:lvlText w:val="%8"/>
      <w:lvlJc w:val="left"/>
      <w:pPr>
        <w:ind w:left="5251"/>
      </w:pPr>
      <w:rPr>
        <w:rFonts w:ascii="Times New Roman" w:hAnsi="Times New Roman" w:eastAsia="Times New Roman" w:cs="Times New Roman"/>
        <w:b w:val="0"/>
        <w:i w:val="0"/>
        <w:color w:val="000000"/>
        <w:sz w:val="28"/>
        <w:szCs w:val="28"/>
        <w:u w:val="none" w:color="000000"/>
        <w:shd w:val="clear" w:color="auto" w:fill="auto"/>
        <w:vertAlign w:val="baseline"/>
      </w:rPr>
    </w:lvl>
    <w:lvl w:ilvl="8" w:tentative="0">
      <w:start w:val="1"/>
      <w:numFmt w:val="lowerRoman"/>
      <w:lvlText w:val="%9"/>
      <w:lvlJc w:val="left"/>
      <w:pPr>
        <w:ind w:left="5971"/>
      </w:pPr>
      <w:rPr>
        <w:rFonts w:ascii="Times New Roman" w:hAnsi="Times New Roman" w:eastAsia="Times New Roman" w:cs="Times New Roman"/>
        <w:b w:val="0"/>
        <w:i w:val="0"/>
        <w:color w:val="000000"/>
        <w:sz w:val="28"/>
        <w:szCs w:val="28"/>
        <w:u w:val="none" w:color="000000"/>
        <w:shd w:val="clear" w:color="auto" w:fill="auto"/>
        <w:vertAlign w:val="baseline"/>
      </w:rPr>
    </w:lvl>
  </w:abstractNum>
  <w:abstractNum w:abstractNumId="2">
    <w:nsid w:val="60927D4B"/>
    <w:multiLevelType w:val="multilevel"/>
    <w:tmpl w:val="60927D4B"/>
    <w:lvl w:ilvl="0" w:tentative="0">
      <w:start w:val="1"/>
      <w:numFmt w:val="decimal"/>
      <w:lvlText w:val="%1"/>
      <w:lvlJc w:val="left"/>
      <w:pPr>
        <w:ind w:left="360"/>
      </w:pPr>
      <w:rPr>
        <w:rFonts w:ascii="Times New Roman" w:hAnsi="Times New Roman" w:eastAsia="Times New Roman" w:cs="Times New Roman"/>
        <w:b w:val="0"/>
        <w:i w:val="0"/>
        <w:color w:val="000000"/>
        <w:sz w:val="28"/>
        <w:szCs w:val="28"/>
        <w:u w:val="none" w:color="000000"/>
        <w:shd w:val="clear" w:color="auto" w:fill="auto"/>
        <w:vertAlign w:val="baseline"/>
      </w:rPr>
    </w:lvl>
    <w:lvl w:ilvl="1" w:tentative="0">
      <w:start w:val="1"/>
      <w:numFmt w:val="decimal"/>
      <w:lvlRestart w:val="0"/>
      <w:lvlText w:val="%1.%2"/>
      <w:lvlJc w:val="left"/>
      <w:pPr>
        <w:ind w:left="0"/>
      </w:pPr>
      <w:rPr>
        <w:rFonts w:ascii="Times New Roman" w:hAnsi="Times New Roman" w:eastAsia="Times New Roman" w:cs="Times New Roman"/>
        <w:b w:val="0"/>
        <w:i w:val="0"/>
        <w:color w:val="000000"/>
        <w:sz w:val="28"/>
        <w:szCs w:val="28"/>
        <w:u w:val="none" w:color="000000"/>
        <w:shd w:val="clear" w:color="auto" w:fill="auto"/>
        <w:vertAlign w:val="baseline"/>
      </w:rPr>
    </w:lvl>
    <w:lvl w:ilvl="2" w:tentative="0">
      <w:start w:val="1"/>
      <w:numFmt w:val="lowerRoman"/>
      <w:lvlText w:val="%3"/>
      <w:lvlJc w:val="left"/>
      <w:pPr>
        <w:ind w:left="1639"/>
      </w:pPr>
      <w:rPr>
        <w:rFonts w:ascii="Times New Roman" w:hAnsi="Times New Roman" w:eastAsia="Times New Roman" w:cs="Times New Roman"/>
        <w:b w:val="0"/>
        <w:i w:val="0"/>
        <w:color w:val="000000"/>
        <w:sz w:val="28"/>
        <w:szCs w:val="28"/>
        <w:u w:val="none" w:color="000000"/>
        <w:shd w:val="clear" w:color="auto" w:fill="auto"/>
        <w:vertAlign w:val="baseline"/>
      </w:rPr>
    </w:lvl>
    <w:lvl w:ilvl="3" w:tentative="0">
      <w:start w:val="1"/>
      <w:numFmt w:val="decimal"/>
      <w:lvlText w:val="%4"/>
      <w:lvlJc w:val="left"/>
      <w:pPr>
        <w:ind w:left="2359"/>
      </w:pPr>
      <w:rPr>
        <w:rFonts w:ascii="Times New Roman" w:hAnsi="Times New Roman" w:eastAsia="Times New Roman" w:cs="Times New Roman"/>
        <w:b w:val="0"/>
        <w:i w:val="0"/>
        <w:color w:val="000000"/>
        <w:sz w:val="28"/>
        <w:szCs w:val="28"/>
        <w:u w:val="none" w:color="000000"/>
        <w:shd w:val="clear" w:color="auto" w:fill="auto"/>
        <w:vertAlign w:val="baseline"/>
      </w:rPr>
    </w:lvl>
    <w:lvl w:ilvl="4" w:tentative="0">
      <w:start w:val="1"/>
      <w:numFmt w:val="lowerLetter"/>
      <w:lvlText w:val="%5"/>
      <w:lvlJc w:val="left"/>
      <w:pPr>
        <w:ind w:left="3079"/>
      </w:pPr>
      <w:rPr>
        <w:rFonts w:ascii="Times New Roman" w:hAnsi="Times New Roman" w:eastAsia="Times New Roman" w:cs="Times New Roman"/>
        <w:b w:val="0"/>
        <w:i w:val="0"/>
        <w:color w:val="000000"/>
        <w:sz w:val="28"/>
        <w:szCs w:val="28"/>
        <w:u w:val="none" w:color="000000"/>
        <w:shd w:val="clear" w:color="auto" w:fill="auto"/>
        <w:vertAlign w:val="baseline"/>
      </w:rPr>
    </w:lvl>
    <w:lvl w:ilvl="5" w:tentative="0">
      <w:start w:val="1"/>
      <w:numFmt w:val="lowerRoman"/>
      <w:lvlText w:val="%6"/>
      <w:lvlJc w:val="left"/>
      <w:pPr>
        <w:ind w:left="3799"/>
      </w:pPr>
      <w:rPr>
        <w:rFonts w:ascii="Times New Roman" w:hAnsi="Times New Roman" w:eastAsia="Times New Roman" w:cs="Times New Roman"/>
        <w:b w:val="0"/>
        <w:i w:val="0"/>
        <w:color w:val="000000"/>
        <w:sz w:val="28"/>
        <w:szCs w:val="28"/>
        <w:u w:val="none" w:color="000000"/>
        <w:shd w:val="clear" w:color="auto" w:fill="auto"/>
        <w:vertAlign w:val="baseline"/>
      </w:rPr>
    </w:lvl>
    <w:lvl w:ilvl="6" w:tentative="0">
      <w:start w:val="1"/>
      <w:numFmt w:val="decimal"/>
      <w:lvlText w:val="%7"/>
      <w:lvlJc w:val="left"/>
      <w:pPr>
        <w:ind w:left="4519"/>
      </w:pPr>
      <w:rPr>
        <w:rFonts w:ascii="Times New Roman" w:hAnsi="Times New Roman" w:eastAsia="Times New Roman" w:cs="Times New Roman"/>
        <w:b w:val="0"/>
        <w:i w:val="0"/>
        <w:color w:val="000000"/>
        <w:sz w:val="28"/>
        <w:szCs w:val="28"/>
        <w:u w:val="none" w:color="000000"/>
        <w:shd w:val="clear" w:color="auto" w:fill="auto"/>
        <w:vertAlign w:val="baseline"/>
      </w:rPr>
    </w:lvl>
    <w:lvl w:ilvl="7" w:tentative="0">
      <w:start w:val="1"/>
      <w:numFmt w:val="lowerLetter"/>
      <w:lvlText w:val="%8"/>
      <w:lvlJc w:val="left"/>
      <w:pPr>
        <w:ind w:left="5239"/>
      </w:pPr>
      <w:rPr>
        <w:rFonts w:ascii="Times New Roman" w:hAnsi="Times New Roman" w:eastAsia="Times New Roman" w:cs="Times New Roman"/>
        <w:b w:val="0"/>
        <w:i w:val="0"/>
        <w:color w:val="000000"/>
        <w:sz w:val="28"/>
        <w:szCs w:val="28"/>
        <w:u w:val="none" w:color="000000"/>
        <w:shd w:val="clear" w:color="auto" w:fill="auto"/>
        <w:vertAlign w:val="baseline"/>
      </w:rPr>
    </w:lvl>
    <w:lvl w:ilvl="8" w:tentative="0">
      <w:start w:val="1"/>
      <w:numFmt w:val="lowerRoman"/>
      <w:lvlText w:val="%9"/>
      <w:lvlJc w:val="left"/>
      <w:pPr>
        <w:ind w:left="5959"/>
      </w:pPr>
      <w:rPr>
        <w:rFonts w:ascii="Times New Roman" w:hAnsi="Times New Roman" w:eastAsia="Times New Roman" w:cs="Times New Roman"/>
        <w:b w:val="0"/>
        <w:i w:val="0"/>
        <w:color w:val="000000"/>
        <w:sz w:val="28"/>
        <w:szCs w:val="28"/>
        <w:u w:val="none" w:color="000000"/>
        <w:shd w:val="clear" w:color="auto" w:fill="auto"/>
        <w:vertAlign w:val="baseline"/>
      </w:rPr>
    </w:lvl>
  </w:abstractNum>
  <w:abstractNum w:abstractNumId="3">
    <w:nsid w:val="672B2C70"/>
    <w:multiLevelType w:val="multilevel"/>
    <w:tmpl w:val="672B2C70"/>
    <w:lvl w:ilvl="0" w:tentative="0">
      <w:start w:val="2"/>
      <w:numFmt w:val="decimal"/>
      <w:lvlText w:val="%1"/>
      <w:lvlJc w:val="left"/>
      <w:pPr>
        <w:ind w:left="360"/>
      </w:pPr>
      <w:rPr>
        <w:rFonts w:ascii="Times New Roman" w:hAnsi="Times New Roman" w:eastAsia="Times New Roman" w:cs="Times New Roman"/>
        <w:b w:val="0"/>
        <w:i w:val="0"/>
        <w:color w:val="000000"/>
        <w:sz w:val="28"/>
        <w:szCs w:val="28"/>
        <w:u w:val="none" w:color="000000"/>
        <w:shd w:val="clear" w:color="auto" w:fill="auto"/>
        <w:vertAlign w:val="baseline"/>
      </w:rPr>
    </w:lvl>
    <w:lvl w:ilvl="1" w:tentative="0">
      <w:start w:val="2"/>
      <w:numFmt w:val="decimal"/>
      <w:lvlText w:val="%1.%2"/>
      <w:lvlJc w:val="left"/>
      <w:pPr>
        <w:ind w:left="640"/>
      </w:pPr>
      <w:rPr>
        <w:rFonts w:ascii="Times New Roman" w:hAnsi="Times New Roman" w:eastAsia="Times New Roman" w:cs="Times New Roman"/>
        <w:b w:val="0"/>
        <w:i w:val="0"/>
        <w:color w:val="000000"/>
        <w:sz w:val="28"/>
        <w:szCs w:val="28"/>
        <w:u w:val="none" w:color="000000"/>
        <w:shd w:val="clear" w:color="auto" w:fill="auto"/>
        <w:vertAlign w:val="baseline"/>
      </w:rPr>
    </w:lvl>
    <w:lvl w:ilvl="2" w:tentative="0">
      <w:start w:val="1"/>
      <w:numFmt w:val="decimal"/>
      <w:lvlRestart w:val="0"/>
      <w:lvlText w:val="%1.%2.%3"/>
      <w:lvlJc w:val="left"/>
      <w:pPr>
        <w:ind w:left="1000"/>
      </w:pPr>
      <w:rPr>
        <w:rFonts w:ascii="Times New Roman" w:hAnsi="Times New Roman" w:eastAsia="Times New Roman" w:cs="Times New Roman"/>
        <w:b w:val="0"/>
        <w:i w:val="0"/>
        <w:color w:val="000000"/>
        <w:sz w:val="28"/>
        <w:szCs w:val="28"/>
        <w:u w:val="none" w:color="000000"/>
        <w:shd w:val="clear" w:color="auto" w:fill="auto"/>
        <w:vertAlign w:val="baseline"/>
      </w:rPr>
    </w:lvl>
    <w:lvl w:ilvl="3" w:tentative="0">
      <w:start w:val="1"/>
      <w:numFmt w:val="decimal"/>
      <w:lvlText w:val="%4"/>
      <w:lvlJc w:val="left"/>
      <w:pPr>
        <w:ind w:left="1639"/>
      </w:pPr>
      <w:rPr>
        <w:rFonts w:ascii="Times New Roman" w:hAnsi="Times New Roman" w:eastAsia="Times New Roman" w:cs="Times New Roman"/>
        <w:b w:val="0"/>
        <w:i w:val="0"/>
        <w:color w:val="000000"/>
        <w:sz w:val="28"/>
        <w:szCs w:val="28"/>
        <w:u w:val="none" w:color="000000"/>
        <w:shd w:val="clear" w:color="auto" w:fill="auto"/>
        <w:vertAlign w:val="baseline"/>
      </w:rPr>
    </w:lvl>
    <w:lvl w:ilvl="4" w:tentative="0">
      <w:start w:val="1"/>
      <w:numFmt w:val="lowerLetter"/>
      <w:lvlText w:val="%5"/>
      <w:lvlJc w:val="left"/>
      <w:pPr>
        <w:ind w:left="2359"/>
      </w:pPr>
      <w:rPr>
        <w:rFonts w:ascii="Times New Roman" w:hAnsi="Times New Roman" w:eastAsia="Times New Roman" w:cs="Times New Roman"/>
        <w:b w:val="0"/>
        <w:i w:val="0"/>
        <w:color w:val="000000"/>
        <w:sz w:val="28"/>
        <w:szCs w:val="28"/>
        <w:u w:val="none" w:color="000000"/>
        <w:shd w:val="clear" w:color="auto" w:fill="auto"/>
        <w:vertAlign w:val="baseline"/>
      </w:rPr>
    </w:lvl>
    <w:lvl w:ilvl="5" w:tentative="0">
      <w:start w:val="1"/>
      <w:numFmt w:val="lowerRoman"/>
      <w:lvlText w:val="%6"/>
      <w:lvlJc w:val="left"/>
      <w:pPr>
        <w:ind w:left="3079"/>
      </w:pPr>
      <w:rPr>
        <w:rFonts w:ascii="Times New Roman" w:hAnsi="Times New Roman" w:eastAsia="Times New Roman" w:cs="Times New Roman"/>
        <w:b w:val="0"/>
        <w:i w:val="0"/>
        <w:color w:val="000000"/>
        <w:sz w:val="28"/>
        <w:szCs w:val="28"/>
        <w:u w:val="none" w:color="000000"/>
        <w:shd w:val="clear" w:color="auto" w:fill="auto"/>
        <w:vertAlign w:val="baseline"/>
      </w:rPr>
    </w:lvl>
    <w:lvl w:ilvl="6" w:tentative="0">
      <w:start w:val="1"/>
      <w:numFmt w:val="decimal"/>
      <w:lvlText w:val="%7"/>
      <w:lvlJc w:val="left"/>
      <w:pPr>
        <w:ind w:left="3799"/>
      </w:pPr>
      <w:rPr>
        <w:rFonts w:ascii="Times New Roman" w:hAnsi="Times New Roman" w:eastAsia="Times New Roman" w:cs="Times New Roman"/>
        <w:b w:val="0"/>
        <w:i w:val="0"/>
        <w:color w:val="000000"/>
        <w:sz w:val="28"/>
        <w:szCs w:val="28"/>
        <w:u w:val="none" w:color="000000"/>
        <w:shd w:val="clear" w:color="auto" w:fill="auto"/>
        <w:vertAlign w:val="baseline"/>
      </w:rPr>
    </w:lvl>
    <w:lvl w:ilvl="7" w:tentative="0">
      <w:start w:val="1"/>
      <w:numFmt w:val="lowerLetter"/>
      <w:lvlText w:val="%8"/>
      <w:lvlJc w:val="left"/>
      <w:pPr>
        <w:ind w:left="4519"/>
      </w:pPr>
      <w:rPr>
        <w:rFonts w:ascii="Times New Roman" w:hAnsi="Times New Roman" w:eastAsia="Times New Roman" w:cs="Times New Roman"/>
        <w:b w:val="0"/>
        <w:i w:val="0"/>
        <w:color w:val="000000"/>
        <w:sz w:val="28"/>
        <w:szCs w:val="28"/>
        <w:u w:val="none" w:color="000000"/>
        <w:shd w:val="clear" w:color="auto" w:fill="auto"/>
        <w:vertAlign w:val="baseline"/>
      </w:rPr>
    </w:lvl>
    <w:lvl w:ilvl="8" w:tentative="0">
      <w:start w:val="1"/>
      <w:numFmt w:val="lowerRoman"/>
      <w:lvlText w:val="%9"/>
      <w:lvlJc w:val="left"/>
      <w:pPr>
        <w:ind w:left="5239"/>
      </w:pPr>
      <w:rPr>
        <w:rFonts w:ascii="Times New Roman" w:hAnsi="Times New Roman" w:eastAsia="Times New Roman" w:cs="Times New Roman"/>
        <w:b w:val="0"/>
        <w:i w:val="0"/>
        <w:color w:val="000000"/>
        <w:sz w:val="28"/>
        <w:szCs w:val="28"/>
        <w:u w:val="none" w:color="000000"/>
        <w:shd w:val="clear" w:color="auto" w:fill="auto"/>
        <w:vertAlign w:val="baseline"/>
      </w:rPr>
    </w:lvl>
  </w:abstractNum>
  <w:abstractNum w:abstractNumId="4">
    <w:nsid w:val="6F880F31"/>
    <w:multiLevelType w:val="multilevel"/>
    <w:tmpl w:val="6F880F31"/>
    <w:lvl w:ilvl="0" w:tentative="0">
      <w:start w:val="2"/>
      <w:numFmt w:val="decimal"/>
      <w:lvlText w:val="%1"/>
      <w:lvlJc w:val="left"/>
      <w:pPr>
        <w:ind w:left="360"/>
      </w:pPr>
      <w:rPr>
        <w:rFonts w:ascii="Times New Roman" w:hAnsi="Times New Roman" w:eastAsia="Times New Roman" w:cs="Times New Roman"/>
        <w:b w:val="0"/>
        <w:i w:val="0"/>
        <w:color w:val="000000"/>
        <w:sz w:val="28"/>
        <w:szCs w:val="28"/>
        <w:u w:val="none" w:color="000000"/>
        <w:shd w:val="clear" w:color="auto" w:fill="auto"/>
        <w:vertAlign w:val="baseline"/>
      </w:rPr>
    </w:lvl>
    <w:lvl w:ilvl="1" w:tentative="0">
      <w:start w:val="1"/>
      <w:numFmt w:val="decimal"/>
      <w:lvlText w:val="%1.%2"/>
      <w:lvlJc w:val="left"/>
      <w:pPr>
        <w:ind w:left="641"/>
      </w:pPr>
      <w:rPr>
        <w:rFonts w:ascii="Times New Roman" w:hAnsi="Times New Roman" w:eastAsia="Times New Roman" w:cs="Times New Roman"/>
        <w:b w:val="0"/>
        <w:i w:val="0"/>
        <w:color w:val="000000"/>
        <w:sz w:val="28"/>
        <w:szCs w:val="28"/>
        <w:u w:val="none" w:color="000000"/>
        <w:shd w:val="clear" w:color="auto" w:fill="auto"/>
        <w:vertAlign w:val="baseline"/>
      </w:rPr>
    </w:lvl>
    <w:lvl w:ilvl="2" w:tentative="0">
      <w:start w:val="1"/>
      <w:numFmt w:val="decimal"/>
      <w:lvlRestart w:val="0"/>
      <w:lvlText w:val="%1.%2.%3"/>
      <w:lvlJc w:val="left"/>
      <w:pPr>
        <w:ind w:left="1001"/>
      </w:pPr>
      <w:rPr>
        <w:rFonts w:ascii="Times New Roman" w:hAnsi="Times New Roman" w:eastAsia="Times New Roman" w:cs="Times New Roman"/>
        <w:b w:val="0"/>
        <w:i w:val="0"/>
        <w:color w:val="000000"/>
        <w:sz w:val="28"/>
        <w:szCs w:val="28"/>
        <w:u w:val="none" w:color="000000"/>
        <w:shd w:val="clear" w:color="auto" w:fill="auto"/>
        <w:vertAlign w:val="baseline"/>
      </w:rPr>
    </w:lvl>
    <w:lvl w:ilvl="3" w:tentative="0">
      <w:start w:val="1"/>
      <w:numFmt w:val="decimal"/>
      <w:lvlText w:val="%4"/>
      <w:lvlJc w:val="left"/>
      <w:pPr>
        <w:ind w:left="1641"/>
      </w:pPr>
      <w:rPr>
        <w:rFonts w:ascii="Times New Roman" w:hAnsi="Times New Roman" w:eastAsia="Times New Roman" w:cs="Times New Roman"/>
        <w:b w:val="0"/>
        <w:i w:val="0"/>
        <w:color w:val="000000"/>
        <w:sz w:val="28"/>
        <w:szCs w:val="28"/>
        <w:u w:val="none" w:color="000000"/>
        <w:shd w:val="clear" w:color="auto" w:fill="auto"/>
        <w:vertAlign w:val="baseline"/>
      </w:rPr>
    </w:lvl>
    <w:lvl w:ilvl="4" w:tentative="0">
      <w:start w:val="1"/>
      <w:numFmt w:val="lowerLetter"/>
      <w:lvlText w:val="%5"/>
      <w:lvlJc w:val="left"/>
      <w:pPr>
        <w:ind w:left="2361"/>
      </w:pPr>
      <w:rPr>
        <w:rFonts w:ascii="Times New Roman" w:hAnsi="Times New Roman" w:eastAsia="Times New Roman" w:cs="Times New Roman"/>
        <w:b w:val="0"/>
        <w:i w:val="0"/>
        <w:color w:val="000000"/>
        <w:sz w:val="28"/>
        <w:szCs w:val="28"/>
        <w:u w:val="none" w:color="000000"/>
        <w:shd w:val="clear" w:color="auto" w:fill="auto"/>
        <w:vertAlign w:val="baseline"/>
      </w:rPr>
    </w:lvl>
    <w:lvl w:ilvl="5" w:tentative="0">
      <w:start w:val="1"/>
      <w:numFmt w:val="lowerRoman"/>
      <w:lvlText w:val="%6"/>
      <w:lvlJc w:val="left"/>
      <w:pPr>
        <w:ind w:left="3081"/>
      </w:pPr>
      <w:rPr>
        <w:rFonts w:ascii="Times New Roman" w:hAnsi="Times New Roman" w:eastAsia="Times New Roman" w:cs="Times New Roman"/>
        <w:b w:val="0"/>
        <w:i w:val="0"/>
        <w:color w:val="000000"/>
        <w:sz w:val="28"/>
        <w:szCs w:val="28"/>
        <w:u w:val="none" w:color="000000"/>
        <w:shd w:val="clear" w:color="auto" w:fill="auto"/>
        <w:vertAlign w:val="baseline"/>
      </w:rPr>
    </w:lvl>
    <w:lvl w:ilvl="6" w:tentative="0">
      <w:start w:val="1"/>
      <w:numFmt w:val="decimal"/>
      <w:lvlText w:val="%7"/>
      <w:lvlJc w:val="left"/>
      <w:pPr>
        <w:ind w:left="3801"/>
      </w:pPr>
      <w:rPr>
        <w:rFonts w:ascii="Times New Roman" w:hAnsi="Times New Roman" w:eastAsia="Times New Roman" w:cs="Times New Roman"/>
        <w:b w:val="0"/>
        <w:i w:val="0"/>
        <w:color w:val="000000"/>
        <w:sz w:val="28"/>
        <w:szCs w:val="28"/>
        <w:u w:val="none" w:color="000000"/>
        <w:shd w:val="clear" w:color="auto" w:fill="auto"/>
        <w:vertAlign w:val="baseline"/>
      </w:rPr>
    </w:lvl>
    <w:lvl w:ilvl="7" w:tentative="0">
      <w:start w:val="1"/>
      <w:numFmt w:val="lowerLetter"/>
      <w:lvlText w:val="%8"/>
      <w:lvlJc w:val="left"/>
      <w:pPr>
        <w:ind w:left="4521"/>
      </w:pPr>
      <w:rPr>
        <w:rFonts w:ascii="Times New Roman" w:hAnsi="Times New Roman" w:eastAsia="Times New Roman" w:cs="Times New Roman"/>
        <w:b w:val="0"/>
        <w:i w:val="0"/>
        <w:color w:val="000000"/>
        <w:sz w:val="28"/>
        <w:szCs w:val="28"/>
        <w:u w:val="none" w:color="000000"/>
        <w:shd w:val="clear" w:color="auto" w:fill="auto"/>
        <w:vertAlign w:val="baseline"/>
      </w:rPr>
    </w:lvl>
    <w:lvl w:ilvl="8" w:tentative="0">
      <w:start w:val="1"/>
      <w:numFmt w:val="lowerRoman"/>
      <w:lvlText w:val="%9"/>
      <w:lvlJc w:val="left"/>
      <w:pPr>
        <w:ind w:left="5241"/>
      </w:pPr>
      <w:rPr>
        <w:rFonts w:ascii="Times New Roman" w:hAnsi="Times New Roman" w:eastAsia="Times New Roman" w:cs="Times New Roman"/>
        <w:b w:val="0"/>
        <w:i w:val="0"/>
        <w:color w:val="000000"/>
        <w:sz w:val="28"/>
        <w:szCs w:val="28"/>
        <w:u w:val="none" w:color="000000"/>
        <w:shd w:val="clear" w:color="auto" w:fill="auto"/>
        <w:vertAlign w:val="baseline"/>
      </w:rPr>
    </w:lvl>
  </w:abstractNum>
  <w:abstractNum w:abstractNumId="5">
    <w:nsid w:val="73F8531B"/>
    <w:multiLevelType w:val="multilevel"/>
    <w:tmpl w:val="73F8531B"/>
    <w:lvl w:ilvl="0" w:tentative="0">
      <w:start w:val="1"/>
      <w:numFmt w:val="decimal"/>
      <w:lvlText w:val="%1"/>
      <w:lvlJc w:val="left"/>
      <w:pPr>
        <w:ind w:left="360"/>
      </w:pPr>
      <w:rPr>
        <w:rFonts w:ascii="宋体" w:hAnsi="宋体" w:eastAsia="宋体" w:cs="宋体"/>
        <w:b w:val="0"/>
        <w:i w:val="0"/>
        <w:color w:val="000000"/>
        <w:sz w:val="28"/>
        <w:szCs w:val="28"/>
        <w:u w:val="none" w:color="000000"/>
        <w:shd w:val="clear" w:color="auto" w:fill="auto"/>
        <w:vertAlign w:val="baseline"/>
      </w:rPr>
    </w:lvl>
    <w:lvl w:ilvl="1" w:tentative="0">
      <w:start w:val="1"/>
      <w:numFmt w:val="lowerLetter"/>
      <w:lvlText w:val="%2"/>
      <w:lvlJc w:val="left"/>
      <w:pPr>
        <w:ind w:left="640"/>
      </w:pPr>
      <w:rPr>
        <w:rFonts w:ascii="宋体" w:hAnsi="宋体" w:eastAsia="宋体" w:cs="宋体"/>
        <w:b w:val="0"/>
        <w:i w:val="0"/>
        <w:color w:val="000000"/>
        <w:sz w:val="28"/>
        <w:szCs w:val="28"/>
        <w:u w:val="none" w:color="000000"/>
        <w:shd w:val="clear" w:color="auto" w:fill="auto"/>
        <w:vertAlign w:val="baseline"/>
      </w:rPr>
    </w:lvl>
    <w:lvl w:ilvl="2" w:tentative="0">
      <w:start w:val="1"/>
      <w:numFmt w:val="decimal"/>
      <w:lvlRestart w:val="0"/>
      <w:lvlText w:val="（%3）"/>
      <w:lvlJc w:val="left"/>
      <w:pPr>
        <w:ind w:left="568"/>
      </w:pPr>
      <w:rPr>
        <w:rFonts w:ascii="宋体" w:hAnsi="宋体" w:eastAsia="宋体" w:cs="宋体"/>
        <w:b w:val="0"/>
        <w:i w:val="0"/>
        <w:color w:val="000000"/>
        <w:sz w:val="28"/>
        <w:szCs w:val="28"/>
        <w:u w:val="none" w:color="000000"/>
        <w:shd w:val="clear" w:color="auto" w:fill="auto"/>
        <w:vertAlign w:val="baseline"/>
      </w:rPr>
    </w:lvl>
    <w:lvl w:ilvl="3" w:tentative="0">
      <w:start w:val="1"/>
      <w:numFmt w:val="decimal"/>
      <w:lvlText w:val="%4"/>
      <w:lvlJc w:val="left"/>
      <w:pPr>
        <w:ind w:left="1639"/>
      </w:pPr>
      <w:rPr>
        <w:rFonts w:ascii="宋体" w:hAnsi="宋体" w:eastAsia="宋体" w:cs="宋体"/>
        <w:b w:val="0"/>
        <w:i w:val="0"/>
        <w:color w:val="000000"/>
        <w:sz w:val="28"/>
        <w:szCs w:val="28"/>
        <w:u w:val="none" w:color="000000"/>
        <w:shd w:val="clear" w:color="auto" w:fill="auto"/>
        <w:vertAlign w:val="baseline"/>
      </w:rPr>
    </w:lvl>
    <w:lvl w:ilvl="4" w:tentative="0">
      <w:start w:val="1"/>
      <w:numFmt w:val="lowerLetter"/>
      <w:lvlText w:val="%5"/>
      <w:lvlJc w:val="left"/>
      <w:pPr>
        <w:ind w:left="2359"/>
      </w:pPr>
      <w:rPr>
        <w:rFonts w:ascii="宋体" w:hAnsi="宋体" w:eastAsia="宋体" w:cs="宋体"/>
        <w:b w:val="0"/>
        <w:i w:val="0"/>
        <w:color w:val="000000"/>
        <w:sz w:val="28"/>
        <w:szCs w:val="28"/>
        <w:u w:val="none" w:color="000000"/>
        <w:shd w:val="clear" w:color="auto" w:fill="auto"/>
        <w:vertAlign w:val="baseline"/>
      </w:rPr>
    </w:lvl>
    <w:lvl w:ilvl="5" w:tentative="0">
      <w:start w:val="1"/>
      <w:numFmt w:val="lowerRoman"/>
      <w:lvlText w:val="%6"/>
      <w:lvlJc w:val="left"/>
      <w:pPr>
        <w:ind w:left="3079"/>
      </w:pPr>
      <w:rPr>
        <w:rFonts w:ascii="宋体" w:hAnsi="宋体" w:eastAsia="宋体" w:cs="宋体"/>
        <w:b w:val="0"/>
        <w:i w:val="0"/>
        <w:color w:val="000000"/>
        <w:sz w:val="28"/>
        <w:szCs w:val="28"/>
        <w:u w:val="none" w:color="000000"/>
        <w:shd w:val="clear" w:color="auto" w:fill="auto"/>
        <w:vertAlign w:val="baseline"/>
      </w:rPr>
    </w:lvl>
    <w:lvl w:ilvl="6" w:tentative="0">
      <w:start w:val="1"/>
      <w:numFmt w:val="decimal"/>
      <w:lvlText w:val="%7"/>
      <w:lvlJc w:val="left"/>
      <w:pPr>
        <w:ind w:left="3799"/>
      </w:pPr>
      <w:rPr>
        <w:rFonts w:ascii="宋体" w:hAnsi="宋体" w:eastAsia="宋体" w:cs="宋体"/>
        <w:b w:val="0"/>
        <w:i w:val="0"/>
        <w:color w:val="000000"/>
        <w:sz w:val="28"/>
        <w:szCs w:val="28"/>
        <w:u w:val="none" w:color="000000"/>
        <w:shd w:val="clear" w:color="auto" w:fill="auto"/>
        <w:vertAlign w:val="baseline"/>
      </w:rPr>
    </w:lvl>
    <w:lvl w:ilvl="7" w:tentative="0">
      <w:start w:val="1"/>
      <w:numFmt w:val="lowerLetter"/>
      <w:lvlText w:val="%8"/>
      <w:lvlJc w:val="left"/>
      <w:pPr>
        <w:ind w:left="4519"/>
      </w:pPr>
      <w:rPr>
        <w:rFonts w:ascii="宋体" w:hAnsi="宋体" w:eastAsia="宋体" w:cs="宋体"/>
        <w:b w:val="0"/>
        <w:i w:val="0"/>
        <w:color w:val="000000"/>
        <w:sz w:val="28"/>
        <w:szCs w:val="28"/>
        <w:u w:val="none" w:color="000000"/>
        <w:shd w:val="clear" w:color="auto" w:fill="auto"/>
        <w:vertAlign w:val="baseline"/>
      </w:rPr>
    </w:lvl>
    <w:lvl w:ilvl="8" w:tentative="0">
      <w:start w:val="1"/>
      <w:numFmt w:val="lowerRoman"/>
      <w:lvlText w:val="%9"/>
      <w:lvlJc w:val="left"/>
      <w:pPr>
        <w:ind w:left="5239"/>
      </w:pPr>
      <w:rPr>
        <w:rFonts w:ascii="宋体" w:hAnsi="宋体" w:eastAsia="宋体" w:cs="宋体"/>
        <w:b w:val="0"/>
        <w:i w:val="0"/>
        <w:color w:val="000000"/>
        <w:sz w:val="28"/>
        <w:szCs w:val="28"/>
        <w:u w:val="none" w:color="000000"/>
        <w:shd w:val="clear" w:color="auto" w:fill="auto"/>
        <w:vertAlign w:val="baseline"/>
      </w:rPr>
    </w:lvl>
  </w:abstractNum>
  <w:num w:numId="1">
    <w:abstractNumId w:val="4"/>
  </w:num>
  <w:num w:numId="2">
    <w:abstractNumId w:val="3"/>
  </w:num>
  <w:num w:numId="3">
    <w:abstractNumId w:val="5"/>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1"/>
  <w:embedTrueTypeFonts/>
  <w:saveSubsetFonts/>
  <w:bordersDoNotSurroundHeader w:val="1"/>
  <w:bordersDoNotSurroundFooter w:val="1"/>
  <w:documentProtection w:enforcement="0"/>
  <w:defaultTabStop w:val="420"/>
  <w:displayHorizontalDrawingGridEvery w:val="1"/>
  <w:displayVerticalDrawingGridEvery w:val="1"/>
  <w:characterSpacingControl w:val="doNotCompress"/>
  <w:footnotePr>
    <w:footnote w:id="0"/>
    <w:footnote w:id="1"/>
  </w:footnotePr>
  <w:endnotePr>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BAD"/>
    <w:rsid w:val="0000761C"/>
    <w:rsid w:val="000116B4"/>
    <w:rsid w:val="000606AF"/>
    <w:rsid w:val="00084946"/>
    <w:rsid w:val="00084B53"/>
    <w:rsid w:val="00096706"/>
    <w:rsid w:val="000A26E0"/>
    <w:rsid w:val="000B0FD9"/>
    <w:rsid w:val="000B20F4"/>
    <w:rsid w:val="000D1C2F"/>
    <w:rsid w:val="000D71C7"/>
    <w:rsid w:val="000E4364"/>
    <w:rsid w:val="0010448D"/>
    <w:rsid w:val="001079A2"/>
    <w:rsid w:val="00116E54"/>
    <w:rsid w:val="0012129C"/>
    <w:rsid w:val="00150B42"/>
    <w:rsid w:val="0016440F"/>
    <w:rsid w:val="00180871"/>
    <w:rsid w:val="00184F91"/>
    <w:rsid w:val="00230FE3"/>
    <w:rsid w:val="002C5ADC"/>
    <w:rsid w:val="002F1436"/>
    <w:rsid w:val="00330C40"/>
    <w:rsid w:val="00333C04"/>
    <w:rsid w:val="00342346"/>
    <w:rsid w:val="00354535"/>
    <w:rsid w:val="00357624"/>
    <w:rsid w:val="003B3AD7"/>
    <w:rsid w:val="003C5E67"/>
    <w:rsid w:val="004112B5"/>
    <w:rsid w:val="00416202"/>
    <w:rsid w:val="00416CEC"/>
    <w:rsid w:val="0041771B"/>
    <w:rsid w:val="00432130"/>
    <w:rsid w:val="00433CF8"/>
    <w:rsid w:val="004545AB"/>
    <w:rsid w:val="00467676"/>
    <w:rsid w:val="004A7452"/>
    <w:rsid w:val="004B26CA"/>
    <w:rsid w:val="004B544A"/>
    <w:rsid w:val="004E1DA9"/>
    <w:rsid w:val="004F240D"/>
    <w:rsid w:val="00500474"/>
    <w:rsid w:val="00520E85"/>
    <w:rsid w:val="005257A2"/>
    <w:rsid w:val="00594760"/>
    <w:rsid w:val="005E7951"/>
    <w:rsid w:val="005F1E8E"/>
    <w:rsid w:val="006329D5"/>
    <w:rsid w:val="0064084B"/>
    <w:rsid w:val="00642742"/>
    <w:rsid w:val="00654BAD"/>
    <w:rsid w:val="006A0556"/>
    <w:rsid w:val="006A0998"/>
    <w:rsid w:val="006A38CC"/>
    <w:rsid w:val="006A56DB"/>
    <w:rsid w:val="006E2F6F"/>
    <w:rsid w:val="007006DD"/>
    <w:rsid w:val="007048A4"/>
    <w:rsid w:val="00736F3E"/>
    <w:rsid w:val="00737A60"/>
    <w:rsid w:val="0074369A"/>
    <w:rsid w:val="007475A4"/>
    <w:rsid w:val="00757621"/>
    <w:rsid w:val="007814DF"/>
    <w:rsid w:val="007B4295"/>
    <w:rsid w:val="007C6F8B"/>
    <w:rsid w:val="007E1E26"/>
    <w:rsid w:val="007F5346"/>
    <w:rsid w:val="0080453D"/>
    <w:rsid w:val="00834FAC"/>
    <w:rsid w:val="0085486A"/>
    <w:rsid w:val="008745F4"/>
    <w:rsid w:val="0089515B"/>
    <w:rsid w:val="00897E22"/>
    <w:rsid w:val="008A2FBB"/>
    <w:rsid w:val="008E778B"/>
    <w:rsid w:val="008F3957"/>
    <w:rsid w:val="008F3DC2"/>
    <w:rsid w:val="0090301A"/>
    <w:rsid w:val="009179AA"/>
    <w:rsid w:val="00925392"/>
    <w:rsid w:val="00930013"/>
    <w:rsid w:val="00931799"/>
    <w:rsid w:val="00935032"/>
    <w:rsid w:val="00956C63"/>
    <w:rsid w:val="00967C77"/>
    <w:rsid w:val="0097679B"/>
    <w:rsid w:val="0098021F"/>
    <w:rsid w:val="009832F8"/>
    <w:rsid w:val="009847ED"/>
    <w:rsid w:val="00992317"/>
    <w:rsid w:val="009A405D"/>
    <w:rsid w:val="009A4822"/>
    <w:rsid w:val="009D1ABE"/>
    <w:rsid w:val="009E2617"/>
    <w:rsid w:val="00A21E43"/>
    <w:rsid w:val="00A24075"/>
    <w:rsid w:val="00A658C9"/>
    <w:rsid w:val="00A71D0E"/>
    <w:rsid w:val="00A769FA"/>
    <w:rsid w:val="00AA1E5C"/>
    <w:rsid w:val="00AC6FB0"/>
    <w:rsid w:val="00AD7964"/>
    <w:rsid w:val="00AE1EA2"/>
    <w:rsid w:val="00AF12B5"/>
    <w:rsid w:val="00AF1B0C"/>
    <w:rsid w:val="00B02579"/>
    <w:rsid w:val="00B24F39"/>
    <w:rsid w:val="00B5474E"/>
    <w:rsid w:val="00B662D9"/>
    <w:rsid w:val="00B73CA3"/>
    <w:rsid w:val="00BE263B"/>
    <w:rsid w:val="00BF619C"/>
    <w:rsid w:val="00BF77C0"/>
    <w:rsid w:val="00C11C79"/>
    <w:rsid w:val="00C6685F"/>
    <w:rsid w:val="00C85054"/>
    <w:rsid w:val="00C9615B"/>
    <w:rsid w:val="00CA46E5"/>
    <w:rsid w:val="00CB7DA5"/>
    <w:rsid w:val="00CC1D11"/>
    <w:rsid w:val="00CC414D"/>
    <w:rsid w:val="00CD2246"/>
    <w:rsid w:val="00CE0D31"/>
    <w:rsid w:val="00CE1C73"/>
    <w:rsid w:val="00CE3DB3"/>
    <w:rsid w:val="00D026E3"/>
    <w:rsid w:val="00D25A24"/>
    <w:rsid w:val="00D27400"/>
    <w:rsid w:val="00D47EDD"/>
    <w:rsid w:val="00D54E0A"/>
    <w:rsid w:val="00D56C85"/>
    <w:rsid w:val="00D6039C"/>
    <w:rsid w:val="00D61B82"/>
    <w:rsid w:val="00D876BB"/>
    <w:rsid w:val="00DA5602"/>
    <w:rsid w:val="00DE57B9"/>
    <w:rsid w:val="00DF0320"/>
    <w:rsid w:val="00DF1A40"/>
    <w:rsid w:val="00E34526"/>
    <w:rsid w:val="00E4577A"/>
    <w:rsid w:val="00E50544"/>
    <w:rsid w:val="00E6261A"/>
    <w:rsid w:val="00E96C0A"/>
    <w:rsid w:val="00ED4B03"/>
    <w:rsid w:val="00EF1DCA"/>
    <w:rsid w:val="00EF6B58"/>
    <w:rsid w:val="00F06C4E"/>
    <w:rsid w:val="00F076E6"/>
    <w:rsid w:val="00F55052"/>
    <w:rsid w:val="00F57FD2"/>
    <w:rsid w:val="00F868AC"/>
    <w:rsid w:val="00F95A95"/>
    <w:rsid w:val="00FC2547"/>
    <w:rsid w:val="07B80BC5"/>
    <w:rsid w:val="0EA13ED2"/>
    <w:rsid w:val="12E670C7"/>
    <w:rsid w:val="174A6D5D"/>
    <w:rsid w:val="1BB57073"/>
    <w:rsid w:val="1F2C7BBD"/>
    <w:rsid w:val="2B7C3F93"/>
    <w:rsid w:val="2E567A68"/>
    <w:rsid w:val="2E5F7364"/>
    <w:rsid w:val="3DFDBD07"/>
    <w:rsid w:val="46347147"/>
    <w:rsid w:val="47C01D6C"/>
    <w:rsid w:val="47CF1AE0"/>
    <w:rsid w:val="48E2488F"/>
    <w:rsid w:val="4DD78C3C"/>
    <w:rsid w:val="56FED3E6"/>
    <w:rsid w:val="58BB1ACC"/>
    <w:rsid w:val="5CB22424"/>
    <w:rsid w:val="5CBA3D96"/>
    <w:rsid w:val="5FA12AA4"/>
    <w:rsid w:val="63BFF28E"/>
    <w:rsid w:val="65E9503E"/>
    <w:rsid w:val="6659187C"/>
    <w:rsid w:val="67922FA4"/>
    <w:rsid w:val="6896480E"/>
    <w:rsid w:val="6A876570"/>
    <w:rsid w:val="6C6F6AB2"/>
    <w:rsid w:val="6CF53E0A"/>
    <w:rsid w:val="6E1356BC"/>
    <w:rsid w:val="6FB71F3F"/>
    <w:rsid w:val="70860C61"/>
    <w:rsid w:val="739C2985"/>
    <w:rsid w:val="79173C51"/>
    <w:rsid w:val="7A81407F"/>
    <w:rsid w:val="7BEFC326"/>
    <w:rsid w:val="7BF72A8E"/>
    <w:rsid w:val="7DB9013C"/>
    <w:rsid w:val="7DFDA023"/>
    <w:rsid w:val="7EFE1808"/>
    <w:rsid w:val="7F7B82C3"/>
    <w:rsid w:val="9BFBAC97"/>
    <w:rsid w:val="BCFB4388"/>
    <w:rsid w:val="E97B0B09"/>
    <w:rsid w:val="EF7D5B87"/>
    <w:rsid w:val="EFB50436"/>
    <w:rsid w:val="EFED9E68"/>
    <w:rsid w:val="F7EB2DBC"/>
    <w:rsid w:val="FAFE74C1"/>
    <w:rsid w:val="FC76214C"/>
    <w:rsid w:val="FDFFA663"/>
    <w:rsid w:val="FEEB3F8B"/>
    <w:rsid w:val="FEF79BA9"/>
    <w:rsid w:val="FFB7EF40"/>
    <w:rsid w:val="FFF162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iPriority="9" w:semiHidden="0" w:name="heading 1"/>
    <w:lsdException w:qFormat="1" w:uiPriority="9" w:semiHidden="0" w:name="heading 2"/>
    <w:lsdException w:qFormat="1" w:uiPriority="9" w:semiHidden="0"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qFormat="1" w:uiPriority="99" w:semiHidden="0" w:name="header"/>
    <w:lsdException w:uiPriority="99"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99"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unhideWhenUsed="0" w:uiPriority="99" w:semiHidden="0" w:name="Strong"/>
    <w:lsdException w:unhideWhenUsed="0" w:uiPriority="99"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3" w:line="265" w:lineRule="auto"/>
      <w:ind w:left="10" w:hanging="10"/>
    </w:pPr>
    <w:rPr>
      <w:rFonts w:ascii="宋体" w:hAnsi="宋体" w:eastAsia="宋体" w:cs="宋体"/>
      <w:color w:val="000000"/>
      <w:kern w:val="2"/>
      <w:sz w:val="28"/>
      <w:szCs w:val="22"/>
      <w:lang w:val="en-US" w:eastAsia="zh-CN" w:bidi="ar-SA"/>
    </w:rPr>
  </w:style>
  <w:style w:type="paragraph" w:styleId="2">
    <w:name w:val="heading 1"/>
    <w:link w:val="16"/>
    <w:unhideWhenUsed/>
    <w:qFormat/>
    <w:uiPriority w:val="9"/>
    <w:pPr>
      <w:keepNext/>
      <w:keepLines/>
      <w:spacing w:after="156" w:line="265" w:lineRule="auto"/>
      <w:ind w:left="10" w:right="147" w:hanging="10"/>
      <w:jc w:val="center"/>
      <w:outlineLvl w:val="0"/>
    </w:pPr>
    <w:rPr>
      <w:rFonts w:ascii="黑体" w:hAnsi="黑体" w:eastAsia="黑体" w:cs="黑体"/>
      <w:color w:val="000000"/>
      <w:kern w:val="2"/>
      <w:sz w:val="36"/>
      <w:szCs w:val="22"/>
      <w:lang w:val="en-US" w:eastAsia="zh-CN" w:bidi="ar-SA"/>
    </w:rPr>
  </w:style>
  <w:style w:type="paragraph" w:styleId="3">
    <w:name w:val="heading 2"/>
    <w:link w:val="15"/>
    <w:unhideWhenUsed/>
    <w:qFormat/>
    <w:uiPriority w:val="9"/>
    <w:pPr>
      <w:keepNext/>
      <w:keepLines/>
      <w:spacing w:after="229" w:line="259" w:lineRule="auto"/>
      <w:ind w:left="569" w:hanging="10"/>
      <w:jc w:val="center"/>
      <w:outlineLvl w:val="1"/>
    </w:pPr>
    <w:rPr>
      <w:rFonts w:ascii="黑体" w:hAnsi="黑体" w:eastAsia="黑体" w:cs="黑体"/>
      <w:color w:val="000000"/>
      <w:kern w:val="2"/>
      <w:sz w:val="28"/>
      <w:szCs w:val="22"/>
      <w:lang w:val="en-US" w:eastAsia="zh-CN" w:bidi="ar-SA"/>
    </w:rPr>
  </w:style>
  <w:style w:type="paragraph" w:styleId="4">
    <w:name w:val="heading 3"/>
    <w:basedOn w:val="1"/>
    <w:link w:val="1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Body Text Indent"/>
    <w:basedOn w:val="1"/>
    <w:unhideWhenUsed/>
    <w:qFormat/>
    <w:uiPriority w:val="0"/>
    <w:pPr>
      <w:spacing w:after="120"/>
      <w:ind w:left="420" w:leftChars="200"/>
    </w:pPr>
  </w:style>
  <w:style w:type="paragraph" w:styleId="6">
    <w:name w:val="Balloon Text"/>
    <w:basedOn w:val="1"/>
    <w:link w:val="23"/>
    <w:semiHidden/>
    <w:unhideWhenUsed/>
    <w:qFormat/>
    <w:uiPriority w:val="99"/>
    <w:pPr>
      <w:spacing w:after="0" w:line="240" w:lineRule="auto"/>
    </w:pPr>
    <w:rPr>
      <w:sz w:val="18"/>
      <w:szCs w:val="18"/>
    </w:rPr>
  </w:style>
  <w:style w:type="paragraph" w:styleId="7">
    <w:name w:val="header"/>
    <w:basedOn w:val="1"/>
    <w:link w:val="22"/>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8">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9">
    <w:name w:val="Title"/>
    <w:basedOn w:val="1"/>
    <w:link w:val="20"/>
    <w:qFormat/>
    <w:uiPriority w:val="10"/>
    <w:pPr>
      <w:spacing w:before="240" w:after="60"/>
      <w:jc w:val="center"/>
      <w:outlineLvl w:val="0"/>
    </w:pPr>
    <w:rPr>
      <w:rFonts w:asciiTheme="majorHAnsi" w:hAnsiTheme="majorHAnsi" w:eastAsiaTheme="majorEastAsia" w:cstheme="majorBidi"/>
      <w:b/>
      <w:bCs/>
      <w:sz w:val="32"/>
      <w:szCs w:val="32"/>
    </w:rPr>
  </w:style>
  <w:style w:type="paragraph" w:styleId="10">
    <w:name w:val="Body Text First Indent 2"/>
    <w:basedOn w:val="5"/>
    <w:qFormat/>
    <w:uiPriority w:val="99"/>
    <w:pPr>
      <w:spacing w:after="0" w:line="520" w:lineRule="exact"/>
      <w:ind w:left="570" w:leftChars="0" w:firstLine="420" w:firstLineChars="200"/>
    </w:pPr>
    <w:rPr>
      <w:rFonts w:ascii="方正仿宋简体" w:hAnsi="创艺简仿宋" w:eastAsia="方正仿宋简体"/>
      <w:sz w:val="24"/>
      <w:szCs w:val="20"/>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semiHidden/>
    <w:unhideWhenUsed/>
    <w:qFormat/>
    <w:uiPriority w:val="99"/>
    <w:rPr>
      <w:color w:val="0000FF"/>
      <w:u w:val="single"/>
    </w:rPr>
  </w:style>
  <w:style w:type="character" w:customStyle="1" w:styleId="15">
    <w:name w:val="标题 2 字符"/>
    <w:link w:val="3"/>
    <w:qFormat/>
    <w:uiPriority w:val="0"/>
    <w:rPr>
      <w:rFonts w:ascii="黑体" w:hAnsi="黑体" w:eastAsia="黑体" w:cs="黑体"/>
      <w:color w:val="000000"/>
      <w:sz w:val="28"/>
    </w:rPr>
  </w:style>
  <w:style w:type="character" w:customStyle="1" w:styleId="16">
    <w:name w:val="标题 1 字符"/>
    <w:link w:val="2"/>
    <w:qFormat/>
    <w:uiPriority w:val="0"/>
    <w:rPr>
      <w:rFonts w:ascii="黑体" w:hAnsi="黑体" w:eastAsia="黑体" w:cs="黑体"/>
      <w:color w:val="000000"/>
      <w:sz w:val="36"/>
    </w:rPr>
  </w:style>
  <w:style w:type="table" w:customStyle="1" w:styleId="17">
    <w:name w:val="TableGrid"/>
    <w:qFormat/>
    <w:uiPriority w:val="0"/>
    <w:tblPr>
      <w:tblCellMar>
        <w:top w:w="0" w:type="dxa"/>
        <w:left w:w="0" w:type="dxa"/>
        <w:bottom w:w="0" w:type="dxa"/>
        <w:right w:w="0" w:type="dxa"/>
      </w:tblCellMar>
    </w:tblPr>
  </w:style>
  <w:style w:type="character" w:customStyle="1" w:styleId="18">
    <w:name w:val="标题 3 字符"/>
    <w:basedOn w:val="13"/>
    <w:link w:val="4"/>
    <w:qFormat/>
    <w:uiPriority w:val="9"/>
    <w:rPr>
      <w:rFonts w:ascii="宋体" w:hAnsi="宋体" w:eastAsia="宋体" w:cs="宋体"/>
      <w:b/>
      <w:bCs/>
      <w:color w:val="000000"/>
      <w:sz w:val="32"/>
      <w:szCs w:val="32"/>
    </w:rPr>
  </w:style>
  <w:style w:type="paragraph" w:styleId="19">
    <w:name w:val="No Spacing"/>
    <w:qFormat/>
    <w:uiPriority w:val="1"/>
    <w:pPr>
      <w:ind w:left="10" w:hanging="10"/>
    </w:pPr>
    <w:rPr>
      <w:rFonts w:ascii="宋体" w:hAnsi="宋体" w:eastAsia="宋体" w:cs="宋体"/>
      <w:color w:val="000000"/>
      <w:kern w:val="2"/>
      <w:sz w:val="28"/>
      <w:szCs w:val="22"/>
      <w:lang w:val="en-US" w:eastAsia="zh-CN" w:bidi="ar-SA"/>
    </w:rPr>
  </w:style>
  <w:style w:type="character" w:customStyle="1" w:styleId="20">
    <w:name w:val="标题 字符"/>
    <w:basedOn w:val="13"/>
    <w:link w:val="9"/>
    <w:qFormat/>
    <w:uiPriority w:val="10"/>
    <w:rPr>
      <w:rFonts w:asciiTheme="majorHAnsi" w:hAnsiTheme="majorHAnsi" w:eastAsiaTheme="majorEastAsia" w:cstheme="majorBidi"/>
      <w:b/>
      <w:bCs/>
      <w:color w:val="000000"/>
      <w:sz w:val="32"/>
      <w:szCs w:val="32"/>
    </w:rPr>
  </w:style>
  <w:style w:type="paragraph" w:styleId="21">
    <w:name w:val="List Paragraph"/>
    <w:basedOn w:val="1"/>
    <w:qFormat/>
    <w:uiPriority w:val="34"/>
    <w:pPr>
      <w:ind w:firstLine="420" w:firstLineChars="200"/>
    </w:pPr>
  </w:style>
  <w:style w:type="character" w:customStyle="1" w:styleId="22">
    <w:name w:val="页眉 字符"/>
    <w:basedOn w:val="13"/>
    <w:link w:val="7"/>
    <w:qFormat/>
    <w:uiPriority w:val="99"/>
    <w:rPr>
      <w:rFonts w:ascii="宋体" w:hAnsi="宋体" w:eastAsia="宋体" w:cs="宋体"/>
      <w:color w:val="000000"/>
      <w:sz w:val="18"/>
      <w:szCs w:val="18"/>
    </w:rPr>
  </w:style>
  <w:style w:type="character" w:customStyle="1" w:styleId="23">
    <w:name w:val="批注框文本 字符"/>
    <w:basedOn w:val="13"/>
    <w:link w:val="6"/>
    <w:semiHidden/>
    <w:qFormat/>
    <w:uiPriority w:val="99"/>
    <w:rPr>
      <w:rFonts w:ascii="宋体" w:hAnsi="宋体" w:eastAsia="宋体" w:cs="宋体"/>
      <w:color w:val="000000"/>
      <w:sz w:val="18"/>
      <w:szCs w:val="18"/>
    </w:rPr>
  </w:style>
  <w:style w:type="paragraph" w:customStyle="1" w:styleId="24">
    <w:name w:val="_Style 3"/>
    <w:basedOn w:val="1"/>
    <w:qFormat/>
    <w:uiPriority w:val="0"/>
    <w:pPr>
      <w:ind w:firstLine="420" w:firstLineChars="200"/>
    </w:pPr>
    <w:rPr>
      <w:rFonts w:ascii="Calibri" w:hAnsi="Calibri" w:eastAsia="宋体" w:cs="Times New Roman"/>
    </w:rPr>
  </w:style>
  <w:style w:type="paragraph" w:customStyle="1" w:styleId="25">
    <w:name w:val="Table Text"/>
    <w:basedOn w:val="1"/>
    <w:semiHidden/>
    <w:qFormat/>
    <w:uiPriority w:val="0"/>
    <w:rPr>
      <w:rFonts w:ascii="仿宋" w:hAnsi="仿宋" w:eastAsia="仿宋" w:cs="仿宋"/>
      <w:sz w:val="20"/>
      <w:szCs w:val="2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13</Pages>
  <Words>3858</Words>
  <Characters>4089</Characters>
  <Lines>41</Lines>
  <Paragraphs>11</Paragraphs>
  <TotalTime>3</TotalTime>
  <ScaleCrop>false</ScaleCrop>
  <LinksUpToDate>false</LinksUpToDate>
  <CharactersWithSpaces>4374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2021-04-16T03:08:00Z</dcterms:created>
  <dc:creator>fangll</dc:creator>
  <cp:lastModifiedBy>我爱大脸茜</cp:lastModifiedBy>
  <cp:lastPrinted>2025-03-19T07:24:00Z</cp:lastPrinted>
  <dcterms:modified xsi:type="dcterms:W3CDTF">2025-03-21T05:23:06Z</dcterms:modified>
  <dc:title>目  录</dc:title>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D3FA609F1E8C4790A45FFA8C548EB569_13</vt:lpwstr>
  </property>
  <property fmtid="{D5CDD505-2E9C-101B-9397-08002B2CF9AE}" pid="4" name="KSOTemplateDocerSaveRecord">
    <vt:lpwstr>eyJoZGlkIjoiMjdhZWVlNmQ4NmM1MjljOGY5ZjZhZDQ2ZDU1OTZlYTIiLCJ1c2VySWQiOiIyNjkzMjE4NDMifQ==</vt:lpwstr>
  </property>
</Properties>
</file>