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8898A">
      <w:pPr>
        <w:spacing w:line="600" w:lineRule="exact"/>
        <w:jc w:val="left"/>
        <w:rPr>
          <w:rFonts w:hint="eastAsia" w:ascii="宋体" w:hAnsi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附件：游戏项目：</w:t>
      </w:r>
    </w:p>
    <w:p w14:paraId="5C9CD986">
      <w:pPr>
        <w:spacing w:line="600" w:lineRule="exact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yellow"/>
          <w:lang w:val="en-US" w:eastAsia="zh-CN"/>
        </w:rPr>
      </w:pPr>
      <w:bookmarkStart w:id="0" w:name="_GoBack"/>
      <w:bookmarkEnd w:id="0"/>
    </w:p>
    <w:p w14:paraId="2955FEE3">
      <w:pPr>
        <w:spacing w:line="600" w:lineRule="exact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一、幼儿组游戏项目内容：(7周岁以下（含7周岁）儿童)</w:t>
      </w:r>
    </w:p>
    <w:p w14:paraId="3325068E">
      <w:pPr>
        <w:spacing w:line="600" w:lineRule="exact"/>
        <w:ind w:firstLine="562" w:firstLineChars="20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(1）过河搭桥</w:t>
      </w:r>
    </w:p>
    <w:p w14:paraId="7B9CD664">
      <w:pPr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游戏人数：2人,一位家长一名小朋友</w:t>
      </w:r>
    </w:p>
    <w:p w14:paraId="766239BF">
      <w:pPr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游戏时间：2分钟</w:t>
      </w:r>
    </w:p>
    <w:p w14:paraId="34B5ED2C">
      <w:pPr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游戏方法：家长身上套两只圈，张开双臂，跑到孩子面前后，将圈拿下摆放在地上，孩子跳进圈里，家长将圈连续交替向前挪动，孩子跟跳，先到终点者获胜。</w:t>
      </w:r>
    </w:p>
    <w:p w14:paraId="2B54545B">
      <w:pPr>
        <w:spacing w:line="240" w:lineRule="auto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136515" cy="3349625"/>
            <wp:effectExtent l="0" t="0" r="6985" b="3175"/>
            <wp:docPr id="5" name="图片 5" descr="f06a54bf7b0651b9488c8e76199d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06a54bf7b0651b9488c8e76199d6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6515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E8A61">
      <w:pPr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5FF2364B">
      <w:pPr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76F6EABB">
      <w:pPr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55E849FD">
      <w:pPr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6EFD9773">
      <w:pPr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701C57D7">
      <w:pPr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0FDBD983">
      <w:pPr>
        <w:spacing w:line="600" w:lineRule="exact"/>
        <w:ind w:firstLine="562" w:firstLineChars="20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(2)齐心协力</w:t>
      </w:r>
    </w:p>
    <w:p w14:paraId="331EAB68">
      <w:pPr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游戏人数：2人，一名家长一名小朋友</w:t>
      </w:r>
    </w:p>
    <w:p w14:paraId="17AA32A5">
      <w:pPr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游戏方法：家长和小朋友按照要求双手手持木棍，保证篮球在木棍上不掉落通过终点，若球落地需要原地停止，等恢复后继续前进，用时最短获胜。</w:t>
      </w:r>
    </w:p>
    <w:p w14:paraId="44B6CA50">
      <w:pPr>
        <w:spacing w:line="240" w:lineRule="auto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4542790" cy="2847975"/>
            <wp:effectExtent l="0" t="0" r="10160" b="9525"/>
            <wp:docPr id="122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279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64B8B8A">
      <w:pPr>
        <w:spacing w:line="600" w:lineRule="exact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yellow"/>
          <w:lang w:val="en-US" w:eastAsia="zh-CN"/>
        </w:rPr>
      </w:pPr>
    </w:p>
    <w:p w14:paraId="616EBFEE">
      <w:pPr>
        <w:spacing w:line="600" w:lineRule="exact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yellow"/>
          <w:lang w:val="en-US" w:eastAsia="zh-CN"/>
        </w:rPr>
      </w:pPr>
    </w:p>
    <w:p w14:paraId="2B260160">
      <w:pPr>
        <w:spacing w:line="600" w:lineRule="exact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yellow"/>
          <w:lang w:val="en-US" w:eastAsia="zh-CN"/>
        </w:rPr>
      </w:pPr>
    </w:p>
    <w:p w14:paraId="09E86C44">
      <w:pPr>
        <w:spacing w:line="600" w:lineRule="exact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yellow"/>
          <w:lang w:val="en-US" w:eastAsia="zh-CN"/>
        </w:rPr>
      </w:pPr>
    </w:p>
    <w:p w14:paraId="7A13E20B">
      <w:pPr>
        <w:spacing w:line="600" w:lineRule="exact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yellow"/>
          <w:lang w:val="en-US" w:eastAsia="zh-CN"/>
        </w:rPr>
      </w:pPr>
    </w:p>
    <w:p w14:paraId="4F42E826">
      <w:pPr>
        <w:spacing w:line="600" w:lineRule="exact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yellow"/>
          <w:lang w:val="en-US" w:eastAsia="zh-CN"/>
        </w:rPr>
      </w:pPr>
    </w:p>
    <w:p w14:paraId="59EBBA69">
      <w:pPr>
        <w:spacing w:line="600" w:lineRule="exact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yellow"/>
          <w:lang w:val="en-US" w:eastAsia="zh-CN"/>
        </w:rPr>
      </w:pPr>
    </w:p>
    <w:p w14:paraId="6B5A8043">
      <w:pPr>
        <w:spacing w:line="600" w:lineRule="exact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yellow"/>
          <w:lang w:val="en-US" w:eastAsia="zh-CN"/>
        </w:rPr>
      </w:pPr>
    </w:p>
    <w:p w14:paraId="31891026">
      <w:pPr>
        <w:spacing w:line="600" w:lineRule="exact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yellow"/>
          <w:lang w:val="en-US" w:eastAsia="zh-CN"/>
        </w:rPr>
      </w:pPr>
    </w:p>
    <w:p w14:paraId="46AC42EA">
      <w:pPr>
        <w:spacing w:line="600" w:lineRule="exact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二、少儿组游戏项目内容：(8周岁至14周岁（含14周岁）儿童)</w:t>
      </w:r>
    </w:p>
    <w:p w14:paraId="7F2ECEB6">
      <w:pPr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3B6E332C">
      <w:pPr>
        <w:spacing w:line="600" w:lineRule="exact"/>
        <w:ind w:firstLine="562" w:firstLineChars="20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(1)长杆钓鱼</w:t>
      </w:r>
    </w:p>
    <w:p w14:paraId="626A7B04">
      <w:pPr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游戏人数 ：2人，一名家长一名小朋友</w:t>
      </w:r>
    </w:p>
    <w:p w14:paraId="5E7BFB06">
      <w:pPr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游戏方法：每个家庭一组,使用特殊筷子通过配合将”小鱼”从圈内全部夹出,用时少者名次列前.</w:t>
      </w:r>
    </w:p>
    <w:p w14:paraId="40E0EB15">
      <w:pPr>
        <w:spacing w:line="240" w:lineRule="auto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4085590" cy="2487930"/>
            <wp:effectExtent l="0" t="0" r="10160" b="7620"/>
            <wp:docPr id="11" name="图片 2" descr="614eb9d9aad09361637900e9d79a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614eb9d9aad09361637900e9d79a7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559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FDDC3">
      <w:pPr>
        <w:spacing w:line="240" w:lineRule="auto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2639103E">
      <w:pPr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39E9DC67">
      <w:pPr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383641D2">
      <w:pPr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4DB01984">
      <w:pPr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003CF108">
      <w:pPr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7B5BACB2">
      <w:pPr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66B5FC2E">
      <w:pPr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16576B8F">
      <w:pPr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2ED952FE">
      <w:pPr>
        <w:spacing w:line="600" w:lineRule="exact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74684E81">
      <w:pPr>
        <w:spacing w:line="600" w:lineRule="exact"/>
        <w:ind w:firstLine="562" w:firstLineChars="20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（2）水果奇遇记</w:t>
      </w:r>
    </w:p>
    <w:p w14:paraId="3A06E956">
      <w:pPr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参赛人数：2人，一名家长一名小朋友</w:t>
      </w:r>
    </w:p>
    <w:p w14:paraId="01442FAB">
      <w:pPr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比赛器材：草帽 水果玩偶</w:t>
      </w:r>
    </w:p>
    <w:p w14:paraId="23E0E9D4">
      <w:pPr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比赛方法和规则：比赛开始前，1名家长1名儿童分成两列站于起点处。共计8个草帽。两名队员出发，同时翻开草帽，当两人翻开同样的水果可将草帽拿回起点；不一样的盖上，并跑回起点随后继续出发翻开草帽直至所有草帽全部拿回。用时少者名次列前。</w:t>
      </w:r>
    </w:p>
    <w:p w14:paraId="652101B3">
      <w:pPr>
        <w:spacing w:line="240" w:lineRule="auto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73675" cy="2729865"/>
            <wp:effectExtent l="0" t="0" r="317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-361" t="19808" r="361" b="1010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36DFC">
      <w:pPr>
        <w:spacing w:line="600" w:lineRule="exact"/>
        <w:ind w:firstLine="883" w:firstLineChars="200"/>
        <w:jc w:val="left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</w:p>
    <w:p w14:paraId="55E1A064">
      <w:pPr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57249EA5">
      <w:pPr>
        <w:spacing w:line="600" w:lineRule="exact"/>
        <w:ind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267EB499">
      <w:pPr>
        <w:numPr>
          <w:ilvl w:val="0"/>
          <w:numId w:val="0"/>
        </w:numPr>
        <w:spacing w:line="240" w:lineRule="auto"/>
        <w:jc w:val="both"/>
        <w:rPr>
          <w:rFonts w:hint="eastAsia" w:ascii="宋体" w:hAnsi="宋体" w:eastAsia="宋体" w:cs="宋体"/>
          <w:color w:val="00B0F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21289"/>
    <w:rsid w:val="44C86FCF"/>
    <w:rsid w:val="4F8931C4"/>
    <w:rsid w:val="59A43F4D"/>
    <w:rsid w:val="5F056343"/>
    <w:rsid w:val="7D0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463</Words>
  <Characters>472</Characters>
  <Lines>0</Lines>
  <Paragraphs>0</Paragraphs>
  <TotalTime>2</TotalTime>
  <ScaleCrop>false</ScaleCrop>
  <LinksUpToDate>false</LinksUpToDate>
  <CharactersWithSpaces>481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2023-05-19T02:30:00Z</dcterms:created>
  <dc:creator>彭红梅</dc:creator>
  <cp:lastModifiedBy>蒋虹</cp:lastModifiedBy>
  <dcterms:modified xsi:type="dcterms:W3CDTF">2025-05-12T06:25:47Z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166D6D1F9F694CC786357DF3393CFE3A_13</vt:lpwstr>
  </property>
  <property fmtid="{D5CDD505-2E9C-101B-9397-08002B2CF9AE}" pid="4" name="KSOTemplateDocerSaveRecord">
    <vt:lpwstr>eyJoZGlkIjoiM2FkZDFiZTNhZjQ0NzU1ZTM2ZDU0MTk4MDUzMWI2YzkiLCJ1c2VySWQiOiIxMTM3OTQ0NjE5In0=</vt:lpwstr>
  </property>
</Properties>
</file>