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jc w:val="center"/>
        <w:rPr>
          <w:b/>
          <w:color w:val="000000"/>
          <w:sz w:val="42"/>
          <w:szCs w:val="42"/>
        </w:rPr>
      </w:pPr>
      <w:r>
        <w:rPr>
          <w:b/>
          <w:i w:val="0"/>
          <w:caps w:val="0"/>
          <w:color w:val="000000"/>
          <w:spacing w:val="0"/>
          <w:sz w:val="42"/>
          <w:szCs w:val="42"/>
          <w:bdr w:val="none" w:color="auto" w:sz="0" w:space="0"/>
          <w:shd w:val="clear" w:fill="FFFFFF"/>
        </w:rPr>
        <w:t>中共中央 国务院印发《深化新时代教育评价改革总体方案》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2020-10-13 18:43:32 </w:t>
      </w:r>
      <w:r>
        <w:rPr>
          <w:rFonts w:hint="eastAsia" w:ascii="微软雅黑" w:hAnsi="微软雅黑" w:eastAsia="微软雅黑" w:cs="微软雅黑"/>
          <w:i w:val="0"/>
          <w:caps w:val="0"/>
          <w:color w:val="999999"/>
          <w:spacing w:val="0"/>
          <w:kern w:val="0"/>
          <w:sz w:val="21"/>
          <w:szCs w:val="21"/>
          <w:shd w:val="clear" w:fill="FFFFFF"/>
          <w:lang w:val="en-US" w:eastAsia="zh-CN" w:bidi="ar"/>
        </w:rPr>
        <w:t>来源：</w:t>
      </w: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 新华网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新华社北京10月13日电 近日，中共中央、国务院印发了《深化新时代教育评价改革总体方案》，并发出通知，要求各地区各部门结合实际认真贯彻落实。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《深化新时代教育评价改革总体方案》全文如下。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Style w:val="9"/>
          <w:rFonts w:hint="eastAsia" w:ascii="微软雅黑" w:hAnsi="微软雅黑" w:eastAsia="微软雅黑" w:cs="微软雅黑"/>
          <w:i w:val="0"/>
          <w:caps w:val="0"/>
          <w:color w:val="000000"/>
          <w:spacing w:val="0"/>
          <w:sz w:val="27"/>
          <w:szCs w:val="27"/>
          <w:bdr w:val="none" w:color="auto" w:sz="0" w:space="0"/>
          <w:shd w:val="clear" w:fill="FFFFFF"/>
        </w:rPr>
        <w:t>　　一、总体要求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Style w:val="9"/>
          <w:rFonts w:hint="eastAsia" w:ascii="微软雅黑" w:hAnsi="微软雅黑" w:eastAsia="微软雅黑" w:cs="微软雅黑"/>
          <w:i w:val="0"/>
          <w:caps w:val="0"/>
          <w:color w:val="000000"/>
          <w:spacing w:val="0"/>
          <w:sz w:val="27"/>
          <w:szCs w:val="27"/>
          <w:bdr w:val="none" w:color="auto" w:sz="0" w:space="0"/>
          <w:shd w:val="clear" w:fill="FFFFFF"/>
        </w:rPr>
        <w:t>　　二、重点任务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（一）改革党委和政府教育工作评价，推进科学履行职责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（二）改革学校评价，推进落实立德树人根本任务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（三）改革教师评价，推进践行教书育人使命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（四）改革学生评价，促进德智体美劳全面发展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（五）改革用人评价，共同营造教育发展良好环境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Style w:val="9"/>
          <w:rFonts w:hint="eastAsia" w:ascii="微软雅黑" w:hAnsi="微软雅黑" w:eastAsia="微软雅黑" w:cs="微软雅黑"/>
          <w:i w:val="0"/>
          <w:caps w:val="0"/>
          <w:color w:val="000000"/>
          <w:spacing w:val="0"/>
          <w:sz w:val="27"/>
          <w:szCs w:val="27"/>
          <w:bdr w:val="none" w:color="auto" w:sz="0" w:space="0"/>
          <w:shd w:val="clear" w:fill="FFFFFF"/>
        </w:rPr>
        <w:t>　　三、组织实施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line="450" w:lineRule="atLeast"/>
        <w:ind w:left="0" w:right="0"/>
        <w:jc w:val="left"/>
        <w:rPr>
          <w:color w:val="000000"/>
        </w:rPr>
      </w:pPr>
      <w:r>
        <w:rPr>
          <w:rFonts w:hint="eastAsia" w:ascii="微软雅黑" w:hAnsi="微软雅黑" w:eastAsia="微软雅黑" w:cs="微软雅黑"/>
          <w:i w:val="0"/>
          <w:caps w:val="0"/>
          <w:color w:val="000000"/>
          <w:spacing w:val="0"/>
          <w:sz w:val="27"/>
          <w:szCs w:val="27"/>
          <w:bdr w:val="none" w:color="auto" w:sz="0" w:space="0"/>
          <w:shd w:val="clear" w:fill="FFFFFF"/>
        </w:rPr>
        <w:t>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rPr>
          <w:rFonts w:ascii="黑体" w:hAnsi="黑体" w:eastAsia="黑体"/>
          <w:sz w:val="28"/>
          <w:szCs w:val="28"/>
        </w:rPr>
      </w:pP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2F"/>
    <w:rsid w:val="00021408"/>
    <w:rsid w:val="001829B4"/>
    <w:rsid w:val="0021510F"/>
    <w:rsid w:val="00345A1C"/>
    <w:rsid w:val="004C64AC"/>
    <w:rsid w:val="00722B04"/>
    <w:rsid w:val="009A172F"/>
    <w:rsid w:val="00C33B0C"/>
    <w:rsid w:val="00FB5FC9"/>
    <w:rsid w:val="31407C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2"/>
    <w:semiHidden/>
    <w:unhideWhenUsed/>
    <w:uiPriority w:val="99"/>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标题 1 Char"/>
    <w:basedOn w:val="8"/>
    <w:link w:val="2"/>
    <w:uiPriority w:val="9"/>
    <w:rPr>
      <w:b/>
      <w:bCs/>
      <w:kern w:val="44"/>
      <w:sz w:val="44"/>
      <w:szCs w:val="44"/>
    </w:rPr>
  </w:style>
  <w:style w:type="paragraph" w:customStyle="1" w:styleId="1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2">
    <w:name w:val="批注框文本 Char"/>
    <w:basedOn w:val="8"/>
    <w:link w:val="5"/>
    <w:semiHidden/>
    <w:qFormat/>
    <w:uiPriority w:val="99"/>
    <w:rPr>
      <w:sz w:val="18"/>
      <w:szCs w:val="18"/>
    </w:rPr>
  </w:style>
  <w:style w:type="character" w:customStyle="1" w:styleId="13">
    <w:name w:val="日期 Char"/>
    <w:basedOn w:val="8"/>
    <w:link w:val="4"/>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xxx</Company>
  <Pages>2</Pages>
  <Words>111</Words>
  <Characters>633</Characters>
  <Lines>5</Lines>
  <Paragraphs>1</Paragraphs>
  <TotalTime>19</TotalTime>
  <ScaleCrop>false</ScaleCrop>
  <LinksUpToDate>false</LinksUpToDate>
  <CharactersWithSpaces>743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2020-09-24T07:26:00Z</dcterms:created>
  <dc:creator>xxx xxx</dc:creator>
  <cp:lastModifiedBy>洪溪</cp:lastModifiedBy>
  <dcterms:modified xsi:type="dcterms:W3CDTF">2020-10-20T06:25:36Z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