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FF" w:rsidRPr="005B0763" w:rsidRDefault="00862916" w:rsidP="005B0763">
      <w:pPr>
        <w:pStyle w:val="a3"/>
        <w:widowControl/>
        <w:shd w:val="clear" w:color="auto" w:fill="FFFFFF"/>
        <w:spacing w:beforeAutospacing="0" w:afterAutospacing="0"/>
        <w:jc w:val="center"/>
        <w:rPr>
          <w:rFonts w:asciiTheme="minorEastAsia" w:hAnsiTheme="minorEastAsia" w:cs="仿宋_GB2312"/>
          <w:b/>
          <w:color w:val="000000"/>
          <w:spacing w:val="-1"/>
          <w:sz w:val="28"/>
          <w:szCs w:val="28"/>
          <w:shd w:val="clear" w:color="auto" w:fill="FFFFFF"/>
        </w:rPr>
      </w:pPr>
      <w:r w:rsidRPr="005B0763">
        <w:rPr>
          <w:rFonts w:asciiTheme="minorEastAsia" w:hAnsiTheme="minorEastAsia" w:cs="宋体" w:hint="eastAsia"/>
          <w:b/>
          <w:bCs/>
          <w:color w:val="333333"/>
          <w:sz w:val="28"/>
          <w:szCs w:val="28"/>
          <w:shd w:val="clear" w:color="auto" w:fill="FFFFFF"/>
        </w:rPr>
        <w:t>关于</w:t>
      </w:r>
      <w:r w:rsidRPr="005B0763">
        <w:rPr>
          <w:rFonts w:asciiTheme="minorEastAsia" w:hAnsiTheme="minorEastAsia" w:cs="宋体" w:hint="eastAsia"/>
          <w:b/>
          <w:bCs/>
          <w:color w:val="333333"/>
          <w:sz w:val="28"/>
          <w:szCs w:val="28"/>
          <w:shd w:val="clear" w:color="auto" w:fill="FFFFFF"/>
        </w:rPr>
        <w:t>2026</w:t>
      </w:r>
      <w:r w:rsidRPr="005B0763">
        <w:rPr>
          <w:rFonts w:asciiTheme="minorEastAsia" w:hAnsiTheme="minorEastAsia" w:cs="宋体" w:hint="eastAsia"/>
          <w:b/>
          <w:bCs/>
          <w:color w:val="333333"/>
          <w:sz w:val="28"/>
          <w:szCs w:val="28"/>
          <w:shd w:val="clear" w:color="auto" w:fill="FFFFFF"/>
        </w:rPr>
        <w:t>年度国家自然科学基金项目申请与结题等有关事项的通告</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pacing w:val="-1"/>
          <w:shd w:val="clear" w:color="auto" w:fill="FFFFFF"/>
        </w:rPr>
        <w:t>各相关单位：</w:t>
      </w:r>
    </w:p>
    <w:p w:rsidR="000677FF" w:rsidRPr="005B0763" w:rsidRDefault="00862916" w:rsidP="005B0763">
      <w:pPr>
        <w:pStyle w:val="a3"/>
        <w:widowControl/>
        <w:shd w:val="clear" w:color="auto" w:fill="FFFFFF"/>
        <w:spacing w:beforeAutospacing="0" w:afterAutospacing="0"/>
        <w:ind w:firstLine="645"/>
        <w:jc w:val="both"/>
        <w:rPr>
          <w:rFonts w:asciiTheme="minorEastAsia" w:hAnsiTheme="minorEastAsia" w:cs="Calibri"/>
          <w:color w:val="000000"/>
        </w:rPr>
      </w:pPr>
      <w:r w:rsidRPr="005B0763">
        <w:rPr>
          <w:rFonts w:asciiTheme="minorEastAsia" w:hAnsiTheme="minorEastAsia" w:cs="仿宋_GB2312"/>
          <w:color w:val="000000"/>
          <w:spacing w:val="-1"/>
          <w:shd w:val="clear" w:color="auto" w:fill="FFFFFF"/>
        </w:rPr>
        <w:t>根据国家自然基金委《关于</w:t>
      </w:r>
      <w:r w:rsidRPr="005B0763">
        <w:rPr>
          <w:rFonts w:asciiTheme="minorEastAsia" w:hAnsiTheme="minorEastAsia"/>
          <w:color w:val="000000"/>
          <w:spacing w:val="-1"/>
          <w:shd w:val="clear" w:color="auto" w:fill="FFFFFF"/>
        </w:rPr>
        <w:t>2026</w:t>
      </w:r>
      <w:r w:rsidRPr="005B0763">
        <w:rPr>
          <w:rFonts w:asciiTheme="minorEastAsia" w:hAnsiTheme="minorEastAsia" w:cs="仿宋_GB2312"/>
          <w:color w:val="000000"/>
          <w:spacing w:val="-1"/>
          <w:shd w:val="clear" w:color="auto" w:fill="FFFFFF"/>
        </w:rPr>
        <w:t>年度国家自然科学基金项目申请与结</w:t>
      </w:r>
      <w:bookmarkStart w:id="0" w:name="_GoBack"/>
      <w:bookmarkEnd w:id="0"/>
      <w:r w:rsidRPr="005B0763">
        <w:rPr>
          <w:rFonts w:asciiTheme="minorEastAsia" w:hAnsiTheme="minorEastAsia" w:cs="仿宋_GB2312"/>
          <w:color w:val="000000"/>
          <w:spacing w:val="-1"/>
          <w:shd w:val="clear" w:color="auto" w:fill="FFFFFF"/>
        </w:rPr>
        <w:t>题等有关事项的通告》（国科金发计〔</w:t>
      </w:r>
      <w:r w:rsidRPr="005B0763">
        <w:rPr>
          <w:rFonts w:asciiTheme="minorEastAsia" w:hAnsiTheme="minorEastAsia"/>
          <w:color w:val="000000"/>
          <w:spacing w:val="-1"/>
          <w:shd w:val="clear" w:color="auto" w:fill="FFFFFF"/>
        </w:rPr>
        <w:t>2026</w:t>
      </w:r>
      <w:r w:rsidRPr="005B0763">
        <w:rPr>
          <w:rFonts w:asciiTheme="minorEastAsia" w:hAnsiTheme="minorEastAsia" w:cs="仿宋_GB2312"/>
          <w:color w:val="000000"/>
          <w:spacing w:val="-1"/>
          <w:shd w:val="clear" w:color="auto" w:fill="FFFFFF"/>
        </w:rPr>
        <w:t>〕</w:t>
      </w:r>
      <w:r w:rsidRPr="005B0763">
        <w:rPr>
          <w:rFonts w:asciiTheme="minorEastAsia" w:hAnsiTheme="minorEastAsia"/>
          <w:color w:val="000000"/>
          <w:spacing w:val="-1"/>
          <w:shd w:val="clear" w:color="auto" w:fill="FFFFFF"/>
        </w:rPr>
        <w:t>2</w:t>
      </w:r>
      <w:r w:rsidRPr="005B0763">
        <w:rPr>
          <w:rFonts w:asciiTheme="minorEastAsia" w:hAnsiTheme="minorEastAsia" w:cs="仿宋_GB2312"/>
          <w:color w:val="000000"/>
          <w:spacing w:val="-1"/>
          <w:shd w:val="clear" w:color="auto" w:fill="FFFFFF"/>
        </w:rPr>
        <w:t>号）精神，现将</w:t>
      </w:r>
      <w:r w:rsidRPr="005B0763">
        <w:rPr>
          <w:rFonts w:asciiTheme="minorEastAsia" w:hAnsiTheme="minorEastAsia"/>
          <w:color w:val="000000"/>
          <w:spacing w:val="-1"/>
          <w:shd w:val="clear" w:color="auto" w:fill="FFFFFF"/>
        </w:rPr>
        <w:t>2026</w:t>
      </w:r>
      <w:r w:rsidRPr="005B0763">
        <w:rPr>
          <w:rFonts w:asciiTheme="minorEastAsia" w:hAnsiTheme="minorEastAsia" w:cs="仿宋_GB2312"/>
          <w:color w:val="000000"/>
          <w:spacing w:val="-1"/>
          <w:shd w:val="clear" w:color="auto" w:fill="FFFFFF"/>
        </w:rPr>
        <w:t>年度科学基金项目申请和</w:t>
      </w:r>
      <w:r w:rsidRPr="005B0763">
        <w:rPr>
          <w:rFonts w:asciiTheme="minorEastAsia" w:hAnsiTheme="minorEastAsia"/>
          <w:color w:val="000000"/>
          <w:spacing w:val="-1"/>
          <w:shd w:val="clear" w:color="auto" w:fill="FFFFFF"/>
        </w:rPr>
        <w:t>2025</w:t>
      </w:r>
      <w:r w:rsidRPr="005B0763">
        <w:rPr>
          <w:rFonts w:asciiTheme="minorEastAsia" w:hAnsiTheme="minorEastAsia" w:cs="仿宋_GB2312"/>
          <w:color w:val="000000"/>
          <w:spacing w:val="-1"/>
          <w:shd w:val="clear" w:color="auto" w:fill="FFFFFF"/>
        </w:rPr>
        <w:t>年资助期满项目结题等工作的有关事项通告如下。</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cs="Calibri"/>
          <w:bCs/>
          <w:color w:val="000000"/>
          <w:shd w:val="clear" w:color="auto" w:fill="FFFFFF"/>
        </w:rPr>
        <w:t> </w:t>
      </w:r>
      <w:r w:rsidRPr="005B0763">
        <w:rPr>
          <w:rFonts w:asciiTheme="minorEastAsia" w:hAnsiTheme="minorEastAsia" w:cs="仿宋_GB2312"/>
          <w:bCs/>
          <w:color w:val="000000"/>
          <w:shd w:val="clear" w:color="auto" w:fill="FFFFFF"/>
        </w:rPr>
        <w:t>一、项目申请</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一</w:t>
      </w:r>
      <w:r w:rsidRPr="005B0763">
        <w:rPr>
          <w:rFonts w:asciiTheme="minorEastAsia" w:hAnsiTheme="minorEastAsia"/>
          <w:bCs/>
          <w:color w:val="000000"/>
          <w:shd w:val="clear" w:color="auto" w:fill="FFFFFF"/>
        </w:rPr>
        <w:t>) </w:t>
      </w:r>
      <w:r w:rsidRPr="005B0763">
        <w:rPr>
          <w:rFonts w:asciiTheme="minorEastAsia" w:hAnsiTheme="minorEastAsia" w:cs="仿宋_GB2312"/>
          <w:bCs/>
          <w:color w:val="000000"/>
          <w:shd w:val="clear" w:color="auto" w:fill="FFFFFF"/>
        </w:rPr>
        <w:t>项目申请接收。</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color w:val="000000"/>
          <w:shd w:val="clear" w:color="auto" w:fill="FFFFFF"/>
        </w:rPr>
        <w:t>1. 2026</w:t>
      </w:r>
      <w:r w:rsidRPr="005B0763">
        <w:rPr>
          <w:rFonts w:asciiTheme="minorEastAsia" w:hAnsiTheme="minorEastAsia" w:cs="仿宋_GB2312"/>
          <w:color w:val="000000"/>
          <w:shd w:val="clear" w:color="auto" w:fill="FFFFFF"/>
        </w:rPr>
        <w:t>年度集中接收申请的项目类型包括：面上项目、青年科学基金项目（</w:t>
      </w:r>
      <w:r w:rsidRPr="005B0763">
        <w:rPr>
          <w:rFonts w:asciiTheme="minorEastAsia" w:hAnsiTheme="minorEastAsia"/>
          <w:color w:val="000000"/>
          <w:shd w:val="clear" w:color="auto" w:fill="FFFFFF"/>
        </w:rPr>
        <w:t>C</w:t>
      </w:r>
      <w:r w:rsidRPr="005B0763">
        <w:rPr>
          <w:rFonts w:asciiTheme="minorEastAsia" w:hAnsiTheme="minorEastAsia" w:cs="仿宋_GB2312"/>
          <w:color w:val="000000"/>
          <w:shd w:val="clear" w:color="auto" w:fill="FFFFFF"/>
        </w:rPr>
        <w:t>类）、地区科学基金项目、重点项目、青年科学基金项目（</w:t>
      </w:r>
      <w:r w:rsidRPr="005B0763">
        <w:rPr>
          <w:rFonts w:asciiTheme="minorEastAsia" w:hAnsiTheme="minorEastAsia"/>
          <w:color w:val="000000"/>
          <w:shd w:val="clear" w:color="auto" w:fill="FFFFFF"/>
        </w:rPr>
        <w:t>B</w:t>
      </w:r>
      <w:r w:rsidRPr="005B0763">
        <w:rPr>
          <w:rFonts w:asciiTheme="minorEastAsia" w:hAnsiTheme="minorEastAsia" w:cs="仿宋_GB2312"/>
          <w:color w:val="000000"/>
          <w:shd w:val="clear" w:color="auto" w:fill="FFFFFF"/>
        </w:rPr>
        <w:t>类）、青年科学基金项目（</w:t>
      </w:r>
      <w:r w:rsidRPr="005B0763">
        <w:rPr>
          <w:rFonts w:asciiTheme="minorEastAsia" w:hAnsiTheme="minorEastAsia"/>
          <w:color w:val="000000"/>
          <w:shd w:val="clear" w:color="auto" w:fill="FFFFFF"/>
        </w:rPr>
        <w:t>A</w:t>
      </w:r>
      <w:r w:rsidRPr="005B0763">
        <w:rPr>
          <w:rFonts w:asciiTheme="minorEastAsia" w:hAnsiTheme="minorEastAsia" w:cs="仿宋_GB2312"/>
          <w:color w:val="000000"/>
          <w:shd w:val="clear" w:color="auto" w:fill="FFFFFF"/>
        </w:rPr>
        <w:t>类）（含延续资助项目，下同）、创新研究群体项目、卓越研究群体项目、重点国际（地区）合作研究项目、外国学者研究基金项目、合作创新研究团队项目、国家重大科研仪器研制项目（自由申请）、部分联合基金项目、部分重大研究计划项目和部分数学天元基金项目等。集中接收工作于</w:t>
      </w:r>
      <w:r w:rsidRPr="005B0763">
        <w:rPr>
          <w:rFonts w:asciiTheme="minorEastAsia" w:hAnsiTheme="minorEastAsia"/>
          <w:bCs/>
          <w:color w:val="000000"/>
          <w:shd w:val="clear" w:color="auto" w:fill="FFFFFF"/>
        </w:rPr>
        <w:t>2026</w:t>
      </w:r>
      <w:r w:rsidRPr="005B0763">
        <w:rPr>
          <w:rFonts w:asciiTheme="minorEastAsia" w:hAnsiTheme="minorEastAsia" w:cs="仿宋_GB2312"/>
          <w:bCs/>
          <w:color w:val="000000"/>
          <w:shd w:val="clear" w:color="auto" w:fill="FFFFFF"/>
        </w:rPr>
        <w:t>年</w:t>
      </w:r>
      <w:r w:rsidRPr="005B0763">
        <w:rPr>
          <w:rFonts w:asciiTheme="minorEastAsia" w:hAnsiTheme="minorEastAsia"/>
          <w:bCs/>
          <w:color w:val="000000"/>
          <w:shd w:val="clear" w:color="auto" w:fill="FFFFFF"/>
        </w:rPr>
        <w:t>3</w:t>
      </w:r>
      <w:r w:rsidRPr="005B0763">
        <w:rPr>
          <w:rFonts w:asciiTheme="minorEastAsia" w:hAnsiTheme="minorEastAsia" w:cs="仿宋_GB2312"/>
          <w:bCs/>
          <w:color w:val="000000"/>
          <w:shd w:val="clear" w:color="auto" w:fill="FFFFFF"/>
        </w:rPr>
        <w:t>月</w:t>
      </w:r>
      <w:r w:rsidRPr="005B0763">
        <w:rPr>
          <w:rFonts w:asciiTheme="minorEastAsia" w:hAnsiTheme="minorEastAsia"/>
          <w:bCs/>
          <w:color w:val="000000"/>
          <w:shd w:val="clear" w:color="auto" w:fill="FFFFFF"/>
        </w:rPr>
        <w:t>1</w:t>
      </w:r>
      <w:r w:rsidRPr="005B0763">
        <w:rPr>
          <w:rFonts w:asciiTheme="minorEastAsia" w:hAnsiTheme="minorEastAsia" w:cs="仿宋_GB2312"/>
          <w:bCs/>
          <w:color w:val="000000"/>
          <w:shd w:val="clear" w:color="auto" w:fill="FFFFFF"/>
        </w:rPr>
        <w:t>日开始，</w:t>
      </w:r>
      <w:r w:rsidRPr="005B0763">
        <w:rPr>
          <w:rFonts w:asciiTheme="minorEastAsia" w:hAnsiTheme="minorEastAsia"/>
          <w:bCs/>
          <w:color w:val="000000"/>
          <w:shd w:val="clear" w:color="auto" w:fill="FFFFFF"/>
        </w:rPr>
        <w:t>3</w:t>
      </w:r>
      <w:r w:rsidRPr="005B0763">
        <w:rPr>
          <w:rFonts w:asciiTheme="minorEastAsia" w:hAnsiTheme="minorEastAsia" w:cs="仿宋_GB2312"/>
          <w:bCs/>
          <w:color w:val="000000"/>
          <w:shd w:val="clear" w:color="auto" w:fill="FFFFFF"/>
        </w:rPr>
        <w:t>月</w:t>
      </w:r>
      <w:r w:rsidRPr="005B0763">
        <w:rPr>
          <w:rFonts w:asciiTheme="minorEastAsia" w:hAnsiTheme="minorEastAsia"/>
          <w:bCs/>
          <w:color w:val="000000"/>
          <w:shd w:val="clear" w:color="auto" w:fill="FFFFFF"/>
        </w:rPr>
        <w:t>20</w:t>
      </w:r>
      <w:r w:rsidRPr="005B0763">
        <w:rPr>
          <w:rFonts w:asciiTheme="minorEastAsia" w:hAnsiTheme="minorEastAsia" w:cs="仿宋_GB2312"/>
          <w:bCs/>
          <w:color w:val="000000"/>
          <w:shd w:val="clear" w:color="auto" w:fill="FFFFFF"/>
        </w:rPr>
        <w:t>日</w:t>
      </w:r>
      <w:r w:rsidRPr="005B0763">
        <w:rPr>
          <w:rFonts w:asciiTheme="minorEastAsia" w:hAnsiTheme="minorEastAsia"/>
          <w:bCs/>
          <w:color w:val="000000"/>
          <w:shd w:val="clear" w:color="auto" w:fill="FFFFFF"/>
        </w:rPr>
        <w:t>16</w:t>
      </w:r>
      <w:r w:rsidRPr="005B0763">
        <w:rPr>
          <w:rFonts w:asciiTheme="minorEastAsia" w:hAnsiTheme="minorEastAsia" w:cs="仿宋_GB2312"/>
          <w:bCs/>
          <w:color w:val="000000"/>
          <w:shd w:val="clear" w:color="auto" w:fill="FFFFFF"/>
        </w:rPr>
        <w:t>时截止</w:t>
      </w:r>
      <w:r w:rsidRPr="005B0763">
        <w:rPr>
          <w:rFonts w:asciiTheme="minorEastAsia" w:hAnsiTheme="minorEastAsia" w:cs="仿宋_GB2312"/>
          <w:color w:val="000000"/>
          <w:shd w:val="clear" w:color="auto" w:fill="FFFFFF"/>
        </w:rPr>
        <w:t>。</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2.</w:t>
      </w:r>
      <w:r w:rsidRPr="005B0763">
        <w:rPr>
          <w:rFonts w:asciiTheme="minorEastAsia" w:hAnsiTheme="minorEastAsia" w:cs="仿宋_GB2312"/>
          <w:color w:val="000000"/>
          <w:shd w:val="clear" w:color="auto" w:fill="FFFFFF"/>
        </w:rPr>
        <w:t>述项目类型以外的其他项目，自然科学基金委将另行公布指南。对于随时接收申请的国际（地区）合作研究与交流项目等，申请人应尽量</w:t>
      </w:r>
      <w:r w:rsidRPr="005B0763">
        <w:rPr>
          <w:rFonts w:asciiTheme="minorEastAsia" w:hAnsiTheme="minorEastAsia" w:cs="仿宋_GB2312"/>
          <w:bCs/>
          <w:color w:val="000000"/>
          <w:shd w:val="clear" w:color="auto" w:fill="FFFFFF"/>
        </w:rPr>
        <w:t>避开</w:t>
      </w:r>
      <w:r w:rsidRPr="005B0763">
        <w:rPr>
          <w:rFonts w:asciiTheme="minorEastAsia" w:hAnsiTheme="minorEastAsia" w:cs="仿宋_GB2312"/>
          <w:color w:val="000000"/>
          <w:shd w:val="clear" w:color="auto" w:fill="FFFFFF"/>
        </w:rPr>
        <w:t>集中接收期提交申请。</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二</w:t>
      </w:r>
      <w:r w:rsidRPr="005B0763">
        <w:rPr>
          <w:rFonts w:asciiTheme="minorEastAsia" w:hAnsiTheme="minorEastAsia"/>
          <w:bCs/>
          <w:color w:val="000000"/>
          <w:shd w:val="clear" w:color="auto" w:fill="FFFFFF"/>
        </w:rPr>
        <w:t>) </w:t>
      </w:r>
      <w:r w:rsidRPr="005B0763">
        <w:rPr>
          <w:rFonts w:asciiTheme="minorEastAsia" w:hAnsiTheme="minorEastAsia" w:cs="仿宋_GB2312"/>
          <w:bCs/>
          <w:color w:val="000000"/>
          <w:shd w:val="clear" w:color="auto" w:fill="FFFFFF"/>
        </w:rPr>
        <w:t>申请人与主要参与者事项。</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1.</w:t>
      </w:r>
      <w:r w:rsidRPr="005B0763">
        <w:rPr>
          <w:rFonts w:asciiTheme="minorEastAsia" w:hAnsiTheme="minorEastAsia" w:cs="仿宋_GB2312"/>
          <w:color w:val="000000"/>
          <w:shd w:val="clear" w:color="auto" w:fill="FFFFFF"/>
        </w:rPr>
        <w:t>申请人应认真阅读《国家自然科学基金条例》（以下简称《条例》）、《</w:t>
      </w:r>
      <w:r w:rsidRPr="005B0763">
        <w:rPr>
          <w:rFonts w:asciiTheme="minorEastAsia" w:hAnsiTheme="minorEastAsia"/>
          <w:color w:val="000000"/>
          <w:shd w:val="clear" w:color="auto" w:fill="FFFFFF"/>
        </w:rPr>
        <w:t>2026</w:t>
      </w:r>
      <w:r w:rsidRPr="005B0763">
        <w:rPr>
          <w:rFonts w:asciiTheme="minorEastAsia" w:hAnsiTheme="minorEastAsia" w:cs="仿宋_GB2312"/>
          <w:color w:val="000000"/>
          <w:shd w:val="clear" w:color="auto" w:fill="FFFFFF"/>
        </w:rPr>
        <w:t>年度国家自然科学基金项目指南》（以下简称《指南》）、相关类型项目管理办法、《国家自然科学基金资助项目资金管理办法》（财教〔</w:t>
      </w:r>
      <w:r w:rsidRPr="005B0763">
        <w:rPr>
          <w:rFonts w:asciiTheme="minorEastAsia" w:hAnsiTheme="minorEastAsia"/>
          <w:color w:val="000000"/>
          <w:shd w:val="clear" w:color="auto" w:fill="FFFFFF"/>
        </w:rPr>
        <w:t>2021</w:t>
      </w:r>
      <w:r w:rsidRPr="005B0763">
        <w:rPr>
          <w:rFonts w:asciiTheme="minorEastAsia" w:hAnsiTheme="minorEastAsia" w:cs="仿宋_GB2312"/>
          <w:color w:val="000000"/>
          <w:shd w:val="clear" w:color="auto" w:fill="FFFFFF"/>
        </w:rPr>
        <w:t>〕</w:t>
      </w:r>
      <w:r w:rsidRPr="005B0763">
        <w:rPr>
          <w:rFonts w:asciiTheme="minorEastAsia" w:hAnsiTheme="minorEastAsia"/>
          <w:color w:val="000000"/>
          <w:shd w:val="clear" w:color="auto" w:fill="FFFFFF"/>
        </w:rPr>
        <w:t>177</w:t>
      </w:r>
      <w:r w:rsidRPr="005B0763">
        <w:rPr>
          <w:rFonts w:asciiTheme="minorEastAsia" w:hAnsiTheme="minorEastAsia" w:cs="仿宋_GB2312"/>
          <w:color w:val="000000"/>
          <w:shd w:val="clear" w:color="auto" w:fill="FFFFFF"/>
        </w:rPr>
        <w:t>号，以下简称《资金管理办法》）及有关规定，于</w:t>
      </w:r>
      <w:r w:rsidRPr="005B0763">
        <w:rPr>
          <w:rFonts w:asciiTheme="minorEastAsia" w:hAnsiTheme="minorEastAsia"/>
          <w:bCs/>
          <w:color w:val="000000"/>
          <w:shd w:val="clear" w:color="auto" w:fill="FFFFFF"/>
        </w:rPr>
        <w:t>2026</w:t>
      </w:r>
      <w:r w:rsidRPr="005B0763">
        <w:rPr>
          <w:rFonts w:asciiTheme="minorEastAsia" w:hAnsiTheme="minorEastAsia" w:cs="仿宋_GB2312"/>
          <w:bCs/>
          <w:color w:val="000000"/>
          <w:shd w:val="clear" w:color="auto" w:fill="FFFFFF"/>
        </w:rPr>
        <w:t>年</w:t>
      </w:r>
      <w:r w:rsidRPr="005B0763">
        <w:rPr>
          <w:rFonts w:asciiTheme="minorEastAsia" w:hAnsiTheme="minorEastAsia"/>
          <w:bCs/>
          <w:color w:val="000000"/>
          <w:shd w:val="clear" w:color="auto" w:fill="FFFFFF"/>
        </w:rPr>
        <w:t>1</w:t>
      </w:r>
      <w:r w:rsidRPr="005B0763">
        <w:rPr>
          <w:rFonts w:asciiTheme="minorEastAsia" w:hAnsiTheme="minorEastAsia" w:cs="仿宋_GB2312"/>
          <w:bCs/>
          <w:color w:val="000000"/>
          <w:shd w:val="clear" w:color="auto" w:fill="FFFFFF"/>
        </w:rPr>
        <w:t>月</w:t>
      </w:r>
      <w:r w:rsidRPr="005B0763">
        <w:rPr>
          <w:rFonts w:asciiTheme="minorEastAsia" w:hAnsiTheme="minorEastAsia"/>
          <w:bCs/>
          <w:color w:val="000000"/>
          <w:shd w:val="clear" w:color="auto" w:fill="FFFFFF"/>
        </w:rPr>
        <w:t>15</w:t>
      </w:r>
      <w:r w:rsidRPr="005B0763">
        <w:rPr>
          <w:rFonts w:asciiTheme="minorEastAsia" w:hAnsiTheme="minorEastAsia" w:cs="仿宋_GB2312"/>
          <w:bCs/>
          <w:color w:val="000000"/>
          <w:shd w:val="clear" w:color="auto" w:fill="FFFFFF"/>
        </w:rPr>
        <w:t>日以后登录科学基金网络信息系统（以下简称信息系统）</w:t>
      </w:r>
      <w:r w:rsidRPr="005B0763">
        <w:rPr>
          <w:rFonts w:asciiTheme="minorEastAsia" w:hAnsiTheme="minorEastAsia" w:cs="仿宋_GB2312"/>
          <w:color w:val="000000"/>
          <w:shd w:val="clear" w:color="auto" w:fill="FFFFFF"/>
        </w:rPr>
        <w:t>，按照各类型项目《国家自然科学基金申请书》（以下简称申请书）的撰写提纲及相关要求撰写申请书。没有信息系统账号的申请人请向依托单位基金管理联系人申请开户。</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2.</w:t>
      </w:r>
      <w:r w:rsidRPr="005B0763">
        <w:rPr>
          <w:rFonts w:asciiTheme="minorEastAsia" w:hAnsiTheme="minorEastAsia" w:cs="仿宋_GB2312"/>
          <w:color w:val="000000"/>
          <w:shd w:val="clear" w:color="auto" w:fill="FFFFFF"/>
        </w:rPr>
        <w:t>科学基金项目资金管理方式分</w:t>
      </w:r>
      <w:r w:rsidRPr="005B0763">
        <w:rPr>
          <w:rFonts w:asciiTheme="minorEastAsia" w:hAnsiTheme="minorEastAsia" w:cs="仿宋_GB2312"/>
          <w:color w:val="000000"/>
          <w:shd w:val="clear" w:color="auto" w:fill="FFFFFF"/>
        </w:rPr>
        <w:t>为包干制和预算制。</w:t>
      </w:r>
      <w:r w:rsidRPr="005B0763">
        <w:rPr>
          <w:rFonts w:asciiTheme="minorEastAsia" w:hAnsiTheme="minorEastAsia"/>
          <w:color w:val="000000"/>
          <w:shd w:val="clear" w:color="auto" w:fill="FFFFFF"/>
        </w:rPr>
        <w:t>2026</w:t>
      </w:r>
      <w:r w:rsidRPr="005B0763">
        <w:rPr>
          <w:rFonts w:asciiTheme="minorEastAsia" w:hAnsiTheme="minorEastAsia" w:cs="仿宋_GB2312"/>
          <w:color w:val="000000"/>
          <w:shd w:val="clear" w:color="auto" w:fill="FFFFFF"/>
        </w:rPr>
        <w:t>年，青年科学基金项目（</w:t>
      </w:r>
      <w:r w:rsidRPr="005B0763">
        <w:rPr>
          <w:rFonts w:asciiTheme="minorEastAsia" w:hAnsiTheme="minorEastAsia"/>
          <w:color w:val="000000"/>
          <w:shd w:val="clear" w:color="auto" w:fill="FFFFFF"/>
        </w:rPr>
        <w:t>A</w:t>
      </w:r>
      <w:r w:rsidRPr="005B0763">
        <w:rPr>
          <w:rFonts w:asciiTheme="minorEastAsia" w:hAnsiTheme="minorEastAsia" w:cs="仿宋_GB2312"/>
          <w:color w:val="000000"/>
          <w:shd w:val="clear" w:color="auto" w:fill="FFFFFF"/>
        </w:rPr>
        <w:t>、</w:t>
      </w:r>
      <w:r w:rsidRPr="005B0763">
        <w:rPr>
          <w:rFonts w:asciiTheme="minorEastAsia" w:hAnsiTheme="minorEastAsia"/>
          <w:color w:val="000000"/>
          <w:shd w:val="clear" w:color="auto" w:fill="FFFFFF"/>
        </w:rPr>
        <w:t>B</w:t>
      </w:r>
      <w:r w:rsidRPr="005B0763">
        <w:rPr>
          <w:rFonts w:asciiTheme="minorEastAsia" w:hAnsiTheme="minorEastAsia" w:cs="仿宋_GB2312"/>
          <w:color w:val="000000"/>
          <w:shd w:val="clear" w:color="auto" w:fill="FFFFFF"/>
        </w:rPr>
        <w:t>、</w:t>
      </w:r>
      <w:r w:rsidRPr="005B0763">
        <w:rPr>
          <w:rFonts w:asciiTheme="minorEastAsia" w:hAnsiTheme="minorEastAsia"/>
          <w:color w:val="000000"/>
          <w:shd w:val="clear" w:color="auto" w:fill="FFFFFF"/>
        </w:rPr>
        <w:t>C</w:t>
      </w:r>
      <w:r w:rsidRPr="005B0763">
        <w:rPr>
          <w:rFonts w:asciiTheme="minorEastAsia" w:hAnsiTheme="minorEastAsia" w:cs="仿宋_GB2312"/>
          <w:color w:val="000000"/>
          <w:shd w:val="clear" w:color="auto" w:fill="FFFFFF"/>
        </w:rPr>
        <w:t>类）、试点设立的青年学生基础研究项目实行经费包干制，申请人在项目申请时无需编制预算。其余类型项目实行预算制，申请人应当按照《资金管理办法》及有关规定，根据</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目标相关性、政策相符性、经济合理性</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的基本原则，结合项目研究实际需要，认真如实编报项目预算。</w:t>
      </w:r>
      <w:r w:rsidRPr="005B0763">
        <w:rPr>
          <w:rFonts w:asciiTheme="minorEastAsia" w:hAnsiTheme="minorEastAsia" w:cs="仿宋_GB2312"/>
          <w:bCs/>
          <w:color w:val="000000"/>
          <w:shd w:val="clear" w:color="auto" w:fill="FFFFFF"/>
        </w:rPr>
        <w:t>严格开展国家重大科研仪器研制项目、重大项目预算评审。</w:t>
      </w:r>
      <w:r w:rsidRPr="005B0763">
        <w:rPr>
          <w:rFonts w:asciiTheme="minorEastAsia" w:hAnsiTheme="minorEastAsia" w:cs="仿宋_GB2312"/>
          <w:color w:val="000000"/>
          <w:shd w:val="clear" w:color="auto" w:fill="FFFFFF"/>
        </w:rPr>
        <w:t>项目申请中有合作研究单位的，申请人和合作研究单位的参与者应协商确定研究内容分工，并会同双方所在单位协商确定合作研究协议（合同）。对于经双方协商约定转拨合作研究资金的情况，项目申请人与参与者应当根据各自承担的研究任务分别编制项目预算，经所在单位审核后由申请人汇总编制总预算并提交自然科学基金委。</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bCs/>
          <w:color w:val="000000"/>
          <w:shd w:val="clear" w:color="auto" w:fill="FFFFFF"/>
        </w:rPr>
        <w:t>3.</w:t>
      </w:r>
      <w:r w:rsidRPr="005B0763">
        <w:rPr>
          <w:rFonts w:asciiTheme="minorEastAsia" w:hAnsiTheme="minorEastAsia" w:cs="仿宋_GB2312"/>
          <w:bCs/>
          <w:color w:val="000000"/>
          <w:shd w:val="clear" w:color="auto" w:fill="FFFFFF"/>
        </w:rPr>
        <w:t>申请人应当根据申请书研究内容从</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自由探索类基础研究</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和</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目标导向类基础研究</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中选择一类研究属性。其中，</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自由探索类基础研究</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是指选题源于科研人员好奇心或创新性学术灵感，且不以满足现阶段应用需求为目的的原创性、</w:t>
      </w:r>
      <w:r w:rsidRPr="005B0763">
        <w:rPr>
          <w:rFonts w:asciiTheme="minorEastAsia" w:hAnsiTheme="minorEastAsia" w:cs="仿宋_GB2312"/>
          <w:bCs/>
          <w:color w:val="000000"/>
          <w:shd w:val="clear" w:color="auto" w:fill="FFFFFF"/>
        </w:rPr>
        <w:t>前沿性基础研究；</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目标导向类基础研究</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是指以经济社会发展需要或国家需求为牵引的基础研究。</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对于试点分类评审的面上项目、青年科学基金项目（</w:t>
      </w:r>
      <w:r w:rsidRPr="005B0763">
        <w:rPr>
          <w:rFonts w:asciiTheme="minorEastAsia" w:hAnsiTheme="minorEastAsia"/>
          <w:color w:val="000000"/>
          <w:shd w:val="clear" w:color="auto" w:fill="FFFFFF"/>
        </w:rPr>
        <w:t>C</w:t>
      </w:r>
      <w:r w:rsidRPr="005B0763">
        <w:rPr>
          <w:rFonts w:asciiTheme="minorEastAsia" w:hAnsiTheme="minorEastAsia" w:cs="仿宋_GB2312"/>
          <w:color w:val="000000"/>
          <w:shd w:val="clear" w:color="auto" w:fill="FFFFFF"/>
        </w:rPr>
        <w:t>类）和重点项目，自然科学基金委将结合申请人所选择的研究属性，组织专家进行分类评审。</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lastRenderedPageBreak/>
        <w:t xml:space="preserve">　　</w:t>
      </w:r>
      <w:r w:rsidR="005B0763">
        <w:rPr>
          <w:rFonts w:asciiTheme="minorEastAsia" w:hAnsiTheme="minorEastAsia"/>
          <w:bCs/>
          <w:color w:val="000000"/>
          <w:shd w:val="clear" w:color="auto" w:fill="FFFFFF"/>
        </w:rPr>
        <w:t>4.</w:t>
      </w:r>
      <w:r w:rsidRPr="005B0763">
        <w:rPr>
          <w:rFonts w:asciiTheme="minorEastAsia" w:hAnsiTheme="minorEastAsia" w:cs="仿宋_GB2312"/>
          <w:bCs/>
          <w:color w:val="000000"/>
          <w:shd w:val="clear" w:color="auto" w:fill="FFFFFF"/>
        </w:rPr>
        <w:t>申请人应通过信息系统邀请主要参与者在线填写个人简历，并上传由系统自动生成的主要参与者</w:t>
      </w:r>
      <w:r w:rsidRPr="005B0763">
        <w:rPr>
          <w:rFonts w:asciiTheme="minorEastAsia" w:hAnsiTheme="minorEastAsia"/>
          <w:bCs/>
          <w:color w:val="000000"/>
          <w:shd w:val="clear" w:color="auto" w:fill="FFFFFF"/>
        </w:rPr>
        <w:t>PDF</w:t>
      </w:r>
      <w:r w:rsidRPr="005B0763">
        <w:rPr>
          <w:rFonts w:asciiTheme="minorEastAsia" w:hAnsiTheme="minorEastAsia" w:cs="仿宋_GB2312"/>
          <w:bCs/>
          <w:color w:val="000000"/>
          <w:shd w:val="clear" w:color="auto" w:fill="FFFFFF"/>
        </w:rPr>
        <w:t>格式个人简历文件。个人简历中列出的代表性论文应上传公开发表的代表性论文全文</w:t>
      </w:r>
      <w:r w:rsidRPr="005B0763">
        <w:rPr>
          <w:rFonts w:asciiTheme="minorEastAsia" w:hAnsiTheme="minorEastAsia"/>
          <w:bCs/>
          <w:color w:val="000000"/>
          <w:shd w:val="clear" w:color="auto" w:fill="FFFFFF"/>
        </w:rPr>
        <w:t>PDF</w:t>
      </w:r>
      <w:r w:rsidRPr="005B0763">
        <w:rPr>
          <w:rFonts w:asciiTheme="minorEastAsia" w:hAnsiTheme="minorEastAsia" w:cs="仿宋_GB2312"/>
          <w:bCs/>
          <w:color w:val="000000"/>
          <w:shd w:val="clear" w:color="auto" w:fill="FFFFFF"/>
        </w:rPr>
        <w:t>电子版，代表性专著应上传著作封面、摘要、目录、版权页等</w:t>
      </w:r>
      <w:r w:rsidRPr="005B0763">
        <w:rPr>
          <w:rFonts w:asciiTheme="minorEastAsia" w:hAnsiTheme="minorEastAsia"/>
          <w:bCs/>
          <w:color w:val="000000"/>
          <w:shd w:val="clear" w:color="auto" w:fill="FFFFFF"/>
        </w:rPr>
        <w:t>PDF</w:t>
      </w:r>
      <w:r w:rsidRPr="005B0763">
        <w:rPr>
          <w:rFonts w:asciiTheme="minorEastAsia" w:hAnsiTheme="minorEastAsia" w:cs="仿宋_GB2312"/>
          <w:bCs/>
          <w:color w:val="000000"/>
          <w:shd w:val="clear" w:color="auto" w:fill="FFFFFF"/>
        </w:rPr>
        <w:t>格式的扫描件。</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w:t>
      </w:r>
      <w:r w:rsidRPr="005B0763">
        <w:rPr>
          <w:rFonts w:asciiTheme="minorEastAsia" w:hAnsiTheme="minorEastAsia" w:cs="仿宋_GB2312"/>
          <w:bCs/>
          <w:color w:val="000000"/>
          <w:shd w:val="clear" w:color="auto" w:fill="FFFFFF"/>
        </w:rPr>
        <w:t>申请人及主要参与者在填写论文等研究成果时，应当根据论文等发表时的真实情况，如实规范列出研究成果的所有作者（发明人或完成人等）署名，不得篡改作者（发明人或完成人等）顺序；对于个人简历中的代表性论文，还应当如实注明本人署名及贡献情况，不得虚假标注第一作者或通讯作者，不得改变作者排序含义，不得夸大个人贡献。代表作个人贡献信息的采集范围为各类项目的申请人以及创新研究群体项目、卓越研究群体项目的骨干成员。</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5.</w:t>
      </w:r>
      <w:r w:rsidRPr="005B0763">
        <w:rPr>
          <w:rFonts w:asciiTheme="minorEastAsia" w:hAnsiTheme="minorEastAsia" w:cs="仿宋_GB2312"/>
          <w:color w:val="000000"/>
          <w:shd w:val="clear" w:color="auto" w:fill="FFFFFF"/>
        </w:rPr>
        <w:t>申请人申请面上项目、青年科学基金项目（</w:t>
      </w:r>
      <w:r w:rsidRPr="005B0763">
        <w:rPr>
          <w:rFonts w:asciiTheme="minorEastAsia" w:hAnsiTheme="minorEastAsia"/>
          <w:color w:val="000000"/>
          <w:shd w:val="clear" w:color="auto" w:fill="FFFFFF"/>
        </w:rPr>
        <w:t>C</w:t>
      </w:r>
      <w:r w:rsidRPr="005B0763">
        <w:rPr>
          <w:rFonts w:asciiTheme="minorEastAsia" w:hAnsiTheme="minorEastAsia" w:cs="仿宋_GB2312"/>
          <w:color w:val="000000"/>
          <w:shd w:val="clear" w:color="auto" w:fill="FFFFFF"/>
        </w:rPr>
        <w:t>类）、地区科学基金项目、重点项目、青年科学基金项目（</w:t>
      </w:r>
      <w:r w:rsidRPr="005B0763">
        <w:rPr>
          <w:rFonts w:asciiTheme="minorEastAsia" w:hAnsiTheme="minorEastAsia"/>
          <w:color w:val="000000"/>
          <w:shd w:val="clear" w:color="auto" w:fill="FFFFFF"/>
        </w:rPr>
        <w:t>B</w:t>
      </w:r>
      <w:r w:rsidRPr="005B0763">
        <w:rPr>
          <w:rFonts w:asciiTheme="minorEastAsia" w:hAnsiTheme="minorEastAsia" w:cs="仿宋_GB2312"/>
          <w:color w:val="000000"/>
          <w:shd w:val="clear" w:color="auto" w:fill="FFFFFF"/>
        </w:rPr>
        <w:t>类）、青</w:t>
      </w:r>
      <w:r w:rsidRPr="005B0763">
        <w:rPr>
          <w:rFonts w:asciiTheme="minorEastAsia" w:hAnsiTheme="minorEastAsia" w:cs="仿宋_GB2312"/>
          <w:color w:val="000000"/>
          <w:shd w:val="clear" w:color="auto" w:fill="FFFFFF"/>
        </w:rPr>
        <w:t>年科学基金项目（</w:t>
      </w:r>
      <w:r w:rsidRPr="005B0763">
        <w:rPr>
          <w:rFonts w:asciiTheme="minorEastAsia" w:hAnsiTheme="minorEastAsia"/>
          <w:color w:val="000000"/>
          <w:shd w:val="clear" w:color="auto" w:fill="FFFFFF"/>
        </w:rPr>
        <w:t>A</w:t>
      </w:r>
      <w:r w:rsidRPr="005B0763">
        <w:rPr>
          <w:rFonts w:asciiTheme="minorEastAsia" w:hAnsiTheme="minorEastAsia" w:cs="仿宋_GB2312"/>
          <w:color w:val="000000"/>
          <w:shd w:val="clear" w:color="auto" w:fill="FFFFFF"/>
        </w:rPr>
        <w:t>类）、创新研究群体项目、卓越研究群体项目、重点国际（地区）合作研究项目、合作创新研究团队项目、国家重大科研仪器研制项目、联合基金项目和重大项目，其研究期限由信息系统结合项目类型自动生成，申请人不可更改。</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bCs/>
          <w:color w:val="000000"/>
          <w:shd w:val="clear" w:color="auto" w:fill="FFFFFF"/>
        </w:rPr>
        <w:t>6.</w:t>
      </w:r>
      <w:r w:rsidRPr="005B0763">
        <w:rPr>
          <w:rFonts w:asciiTheme="minorEastAsia" w:hAnsiTheme="minorEastAsia" w:cs="仿宋_GB2312"/>
          <w:bCs/>
          <w:color w:val="000000"/>
          <w:shd w:val="clear" w:color="auto" w:fill="FFFFFF"/>
        </w:rPr>
        <w:t>为减轻科研人员申请负担、提升申请质量，</w:t>
      </w:r>
      <w:r w:rsidRPr="005B0763">
        <w:rPr>
          <w:rFonts w:asciiTheme="minorEastAsia" w:hAnsiTheme="minorEastAsia"/>
          <w:bCs/>
          <w:color w:val="000000"/>
          <w:shd w:val="clear" w:color="auto" w:fill="FFFFFF"/>
        </w:rPr>
        <w:t>2026</w:t>
      </w:r>
      <w:r w:rsidRPr="005B0763">
        <w:rPr>
          <w:rFonts w:asciiTheme="minorEastAsia" w:hAnsiTheme="minorEastAsia" w:cs="仿宋_GB2312"/>
          <w:bCs/>
          <w:color w:val="000000"/>
          <w:shd w:val="clear" w:color="auto" w:fill="FFFFFF"/>
        </w:rPr>
        <w:t>年面上项目、青年科学基金项目（</w:t>
      </w:r>
      <w:r w:rsidRPr="005B0763">
        <w:rPr>
          <w:rFonts w:asciiTheme="minorEastAsia" w:hAnsiTheme="minorEastAsia"/>
          <w:bCs/>
          <w:color w:val="000000"/>
          <w:shd w:val="clear" w:color="auto" w:fill="FFFFFF"/>
        </w:rPr>
        <w:t>C</w:t>
      </w:r>
      <w:r w:rsidRPr="005B0763">
        <w:rPr>
          <w:rFonts w:asciiTheme="minorEastAsia" w:hAnsiTheme="minorEastAsia" w:cs="仿宋_GB2312"/>
          <w:bCs/>
          <w:color w:val="000000"/>
          <w:shd w:val="clear" w:color="auto" w:fill="FFFFFF"/>
        </w:rPr>
        <w:t>类）申请书结构框架已调整，申请人务必在信息系统中下载并填写最新版申请书。</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bCs/>
          <w:color w:val="000000"/>
          <w:shd w:val="clear" w:color="auto" w:fill="FFFFFF"/>
        </w:rPr>
        <w:t>7.</w:t>
      </w:r>
      <w:r w:rsidRPr="005B0763">
        <w:rPr>
          <w:rFonts w:asciiTheme="minorEastAsia" w:hAnsiTheme="minorEastAsia" w:cs="仿宋_GB2312"/>
          <w:bCs/>
          <w:color w:val="000000"/>
          <w:shd w:val="clear" w:color="auto" w:fill="FFFFFF"/>
        </w:rPr>
        <w:t>申请人及主要参与者应当如实、准确填写依托单位或者合作研究单位有效聘用的职称（若是内聘职称，内聘职称的聘用单位应当具有相应职称的评审资质），严禁提供虚假职称信息。依托单位应对申请人及主要参与者的职称信息进行审核，确保符合上述要求。</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bCs/>
          <w:color w:val="000000"/>
          <w:shd w:val="clear" w:color="auto" w:fill="FFFFFF"/>
        </w:rPr>
        <w:t>8.</w:t>
      </w:r>
      <w:r w:rsidRPr="005B0763">
        <w:rPr>
          <w:rFonts w:asciiTheme="minorEastAsia" w:hAnsiTheme="minorEastAsia" w:cs="仿宋_GB2312"/>
          <w:bCs/>
          <w:color w:val="000000"/>
          <w:shd w:val="clear" w:color="auto" w:fill="FFFFFF"/>
        </w:rPr>
        <w:t>申请人在撰写申请书时，如果借助生成式人工智能技术跟踪研究动态、收集整理参考文献，必须由人工核实生成式人工智能生成信息和参考文献的真实性和准确性。申请人应当对使用的生成内容负责，应当全面如实声明使用情况，按照《人工智能生成合成内容标识办法》《负责任研究行为规范指引（</w:t>
      </w:r>
      <w:r w:rsidRPr="005B0763">
        <w:rPr>
          <w:rFonts w:asciiTheme="minorEastAsia" w:hAnsiTheme="minorEastAsia"/>
          <w:bCs/>
          <w:color w:val="000000"/>
          <w:shd w:val="clear" w:color="auto" w:fill="FFFFFF"/>
        </w:rPr>
        <w:t>2023</w:t>
      </w:r>
      <w:r w:rsidRPr="005B0763">
        <w:rPr>
          <w:rFonts w:asciiTheme="minorEastAsia" w:hAnsiTheme="minorEastAsia" w:cs="仿宋_GB2312"/>
          <w:bCs/>
          <w:color w:val="000000"/>
          <w:shd w:val="clear" w:color="auto" w:fill="FFFFFF"/>
        </w:rPr>
        <w:t>）》等国家有关规定对相关内容进行标识，标识的方式包括但不限于在文本的起始和末尾适当位置添加相应的文字提示等。不得使用由生成式人工智能直接生成的申请书，不得使用未经核实的生成内容。</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bCs/>
          <w:color w:val="000000"/>
          <w:shd w:val="clear" w:color="auto" w:fill="FFFFFF"/>
        </w:rPr>
        <w:t>9.</w:t>
      </w:r>
      <w:r w:rsidRPr="005B0763">
        <w:rPr>
          <w:rFonts w:asciiTheme="minorEastAsia" w:hAnsiTheme="minorEastAsia" w:cs="仿宋_GB2312"/>
          <w:bCs/>
          <w:color w:val="000000"/>
          <w:shd w:val="clear" w:color="auto" w:fill="FFFFFF"/>
        </w:rPr>
        <w:t>对于卓越研究群体项目申请人，可在</w:t>
      </w:r>
      <w:r w:rsidRPr="005B0763">
        <w:rPr>
          <w:rFonts w:asciiTheme="minorEastAsia" w:hAnsiTheme="minorEastAsia"/>
          <w:bCs/>
          <w:color w:val="000000"/>
          <w:shd w:val="clear" w:color="auto" w:fill="FFFFFF"/>
        </w:rPr>
        <w:t>2026</w:t>
      </w:r>
      <w:r w:rsidRPr="005B0763">
        <w:rPr>
          <w:rFonts w:asciiTheme="minorEastAsia" w:hAnsiTheme="minorEastAsia" w:cs="仿宋_GB2312"/>
          <w:bCs/>
          <w:color w:val="000000"/>
          <w:shd w:val="clear" w:color="auto" w:fill="FFFFFF"/>
        </w:rPr>
        <w:t>年</w:t>
      </w:r>
      <w:r w:rsidRPr="005B0763">
        <w:rPr>
          <w:rFonts w:asciiTheme="minorEastAsia" w:hAnsiTheme="minorEastAsia"/>
          <w:bCs/>
          <w:color w:val="000000"/>
          <w:shd w:val="clear" w:color="auto" w:fill="FFFFFF"/>
        </w:rPr>
        <w:t>3</w:t>
      </w:r>
      <w:r w:rsidRPr="005B0763">
        <w:rPr>
          <w:rFonts w:asciiTheme="minorEastAsia" w:hAnsiTheme="minorEastAsia" w:cs="仿宋_GB2312"/>
          <w:bCs/>
          <w:color w:val="000000"/>
          <w:shd w:val="clear" w:color="auto" w:fill="FFFFFF"/>
        </w:rPr>
        <w:t>月</w:t>
      </w:r>
      <w:r w:rsidRPr="005B0763">
        <w:rPr>
          <w:rFonts w:asciiTheme="minorEastAsia" w:hAnsiTheme="minorEastAsia"/>
          <w:bCs/>
          <w:color w:val="000000"/>
          <w:shd w:val="clear" w:color="auto" w:fill="FFFFFF"/>
        </w:rPr>
        <w:t>11</w:t>
      </w:r>
      <w:r w:rsidRPr="005B0763">
        <w:rPr>
          <w:rFonts w:asciiTheme="minorEastAsia" w:hAnsiTheme="minorEastAsia" w:cs="仿宋_GB2312"/>
          <w:bCs/>
          <w:color w:val="000000"/>
          <w:shd w:val="clear" w:color="auto" w:fill="FFFFFF"/>
        </w:rPr>
        <w:t>日</w:t>
      </w:r>
      <w:r w:rsidRPr="005B0763">
        <w:rPr>
          <w:rFonts w:asciiTheme="minorEastAsia" w:hAnsiTheme="minorEastAsia"/>
          <w:bCs/>
          <w:color w:val="000000"/>
          <w:shd w:val="clear" w:color="auto" w:fill="FFFFFF"/>
        </w:rPr>
        <w:t>-13</w:t>
      </w:r>
      <w:r w:rsidRPr="005B0763">
        <w:rPr>
          <w:rFonts w:asciiTheme="minorEastAsia" w:hAnsiTheme="minorEastAsia" w:cs="仿宋_GB2312"/>
          <w:bCs/>
          <w:color w:val="000000"/>
          <w:shd w:val="clear" w:color="auto" w:fill="FFFFFF"/>
        </w:rPr>
        <w:t>日完成卓越研究群体项目预提交，自然科学基金委将提供预先查询是否符合国家科技计划项目联合限项规定的服务。</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10.</w:t>
      </w:r>
      <w:r w:rsidRPr="005B0763">
        <w:rPr>
          <w:rFonts w:asciiTheme="minorEastAsia" w:hAnsiTheme="minorEastAsia" w:cs="仿宋_GB2312"/>
          <w:color w:val="000000"/>
          <w:shd w:val="clear" w:color="auto" w:fill="FFFFFF"/>
        </w:rPr>
        <w:t>申请人在提交项目申请前，应当认真阅读关于项目申请书内容相似度的提醒，并就申请材料全部内容征得主要参与者和合作研究单位同意。</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11.</w:t>
      </w:r>
      <w:r w:rsidRPr="005B0763">
        <w:rPr>
          <w:rFonts w:asciiTheme="minorEastAsia" w:hAnsiTheme="minorEastAsia" w:cs="仿宋_GB2312"/>
          <w:color w:val="000000"/>
          <w:shd w:val="clear" w:color="auto" w:fill="FFFFFF"/>
        </w:rPr>
        <w:t>申请人提交的项目申请如涉及科技伦理敏感领域的，应经过伦理审查。</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12.</w:t>
      </w:r>
      <w:r w:rsidRPr="005B0763">
        <w:rPr>
          <w:rFonts w:asciiTheme="minorEastAsia" w:hAnsiTheme="minorEastAsia" w:cs="仿宋_GB2312"/>
          <w:color w:val="000000"/>
          <w:shd w:val="clear" w:color="auto" w:fill="FFFFFF"/>
        </w:rPr>
        <w:t>申请人应确保提供的电子邮箱畅通有效，以便项目评审工作结束后能够及时接收申请项目批准资助通知或不予资助通知，以及专家评审意见的相关信息，否则由此引起的法律后果由申请人自行承担。</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三</w:t>
      </w:r>
      <w:r w:rsid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依托单位事项。</w:t>
      </w:r>
    </w:p>
    <w:p w:rsidR="000677FF" w:rsidRPr="005B0763" w:rsidRDefault="00862916" w:rsidP="005B0763">
      <w:pPr>
        <w:pStyle w:val="a3"/>
        <w:widowControl/>
        <w:shd w:val="clear" w:color="auto" w:fill="FFFFFF"/>
        <w:spacing w:beforeAutospacing="0" w:afterAutospacing="0"/>
        <w:ind w:firstLine="643"/>
        <w:jc w:val="both"/>
        <w:rPr>
          <w:rFonts w:asciiTheme="minorEastAsia" w:hAnsiTheme="minorEastAsia" w:cs="Calibri"/>
          <w:color w:val="000000"/>
        </w:rPr>
      </w:pPr>
      <w:r w:rsidRPr="005B0763">
        <w:rPr>
          <w:rFonts w:asciiTheme="minorEastAsia" w:hAnsiTheme="minorEastAsia" w:cs="仿宋_GB2312"/>
          <w:color w:val="000000"/>
          <w:spacing w:val="-1"/>
          <w:shd w:val="clear" w:color="auto" w:fill="FFFFFF"/>
        </w:rPr>
        <w:t>学校将按照《条例》《国家自然科学基金依托单位基金工作管理办法》《国家自然科学基金委员会关于进一步加强依托单位科学基金管理工作的若干意见》、相关类型项目管理办法和《资金管理办法》及相关规定的要求组织申请工作，对本单位申请人所提交申请材料的真实性、完整性和合法性进行审核；对申请人编制项目预算的目标相关性、政策相符性和经济合理性进行审核。</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olor w:val="000000"/>
          <w:spacing w:val="-1"/>
          <w:shd w:val="clear" w:color="auto" w:fill="FFFFFF"/>
        </w:rPr>
        <w:lastRenderedPageBreak/>
        <w:t>1.</w:t>
      </w:r>
      <w:r w:rsidRPr="005B0763">
        <w:rPr>
          <w:rFonts w:asciiTheme="minorEastAsia" w:hAnsiTheme="minorEastAsia" w:cs="仿宋_GB2312"/>
          <w:color w:val="000000"/>
          <w:spacing w:val="-1"/>
          <w:shd w:val="clear" w:color="auto" w:fill="FFFFFF"/>
        </w:rPr>
        <w:t>学校初审环节</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s="仿宋_GB2312"/>
          <w:color w:val="000000"/>
          <w:spacing w:val="-1"/>
          <w:shd w:val="clear" w:color="auto" w:fill="FFFFFF"/>
        </w:rPr>
        <w:t>（</w:t>
      </w:r>
      <w:r w:rsidRPr="005B0763">
        <w:rPr>
          <w:rFonts w:asciiTheme="minorEastAsia" w:hAnsiTheme="minorEastAsia"/>
          <w:color w:val="000000"/>
          <w:spacing w:val="-1"/>
          <w:shd w:val="clear" w:color="auto" w:fill="FFFFFF"/>
        </w:rPr>
        <w:t>1</w:t>
      </w:r>
      <w:r w:rsidRPr="005B0763">
        <w:rPr>
          <w:rFonts w:asciiTheme="minorEastAsia" w:hAnsiTheme="minorEastAsia" w:cs="仿宋_GB2312"/>
          <w:color w:val="000000"/>
          <w:spacing w:val="-1"/>
          <w:shd w:val="clear" w:color="auto" w:fill="FFFFFF"/>
        </w:rPr>
        <w:t>）线下论证把关环节。为切实做好基金项目申报工作，提升基金项目申报质量，科研处将组织专家对申报书进行论证把关。请各二级学院于</w:t>
      </w:r>
      <w:r w:rsidRPr="005B0763">
        <w:rPr>
          <w:rFonts w:asciiTheme="minorEastAsia" w:hAnsiTheme="minorEastAsia"/>
          <w:color w:val="000000"/>
          <w:spacing w:val="-1"/>
          <w:shd w:val="clear" w:color="auto" w:fill="FFFFFF"/>
        </w:rPr>
        <w:t>2026</w:t>
      </w:r>
      <w:r w:rsidRPr="005B0763">
        <w:rPr>
          <w:rFonts w:asciiTheme="minorEastAsia" w:hAnsiTheme="minorEastAsia" w:cs="仿宋_GB2312"/>
          <w:color w:val="000000"/>
          <w:spacing w:val="-1"/>
          <w:shd w:val="clear" w:color="auto" w:fill="FFFFFF"/>
        </w:rPr>
        <w:t>年</w:t>
      </w:r>
      <w:r w:rsidRPr="005B0763">
        <w:rPr>
          <w:rFonts w:asciiTheme="minorEastAsia" w:hAnsiTheme="minorEastAsia"/>
          <w:color w:val="000000"/>
          <w:spacing w:val="-1"/>
          <w:shd w:val="clear" w:color="auto" w:fill="FFFFFF"/>
        </w:rPr>
        <w:t>2</w:t>
      </w:r>
      <w:r w:rsidRPr="005B0763">
        <w:rPr>
          <w:rFonts w:asciiTheme="minorEastAsia" w:hAnsiTheme="minorEastAsia" w:cs="仿宋_GB2312"/>
          <w:color w:val="000000"/>
          <w:spacing w:val="-1"/>
          <w:shd w:val="clear" w:color="auto" w:fill="FFFFFF"/>
        </w:rPr>
        <w:t>月</w:t>
      </w:r>
      <w:r w:rsidRPr="005B0763">
        <w:rPr>
          <w:rFonts w:asciiTheme="minorEastAsia" w:hAnsiTheme="minorEastAsia"/>
          <w:color w:val="000000"/>
          <w:spacing w:val="-1"/>
          <w:shd w:val="clear" w:color="auto" w:fill="FFFFFF"/>
        </w:rPr>
        <w:t>27</w:t>
      </w:r>
      <w:r w:rsidRPr="005B0763">
        <w:rPr>
          <w:rFonts w:asciiTheme="minorEastAsia" w:hAnsiTheme="minorEastAsia" w:cs="仿宋_GB2312"/>
          <w:color w:val="000000"/>
          <w:spacing w:val="-1"/>
          <w:shd w:val="clear" w:color="auto" w:fill="FFFFFF"/>
        </w:rPr>
        <w:t>日对所在单位申报书进行形式审查，出具形式审查意见。同时将纸质申报书（由系统下载生成的</w:t>
      </w:r>
      <w:r w:rsidRPr="005B0763">
        <w:rPr>
          <w:rFonts w:asciiTheme="minorEastAsia" w:hAnsiTheme="minorEastAsia"/>
          <w:color w:val="000000"/>
          <w:spacing w:val="-1"/>
          <w:shd w:val="clear" w:color="auto" w:fill="FFFFFF"/>
        </w:rPr>
        <w:t>PDF</w:t>
      </w:r>
      <w:r w:rsidRPr="005B0763">
        <w:rPr>
          <w:rFonts w:asciiTheme="minorEastAsia" w:hAnsiTheme="minorEastAsia" w:cs="仿宋_GB2312"/>
          <w:color w:val="000000"/>
          <w:spacing w:val="-1"/>
          <w:shd w:val="clear" w:color="auto" w:fill="FFFFFF"/>
        </w:rPr>
        <w:t>打印）、形式审查意见报送至科研处。</w:t>
      </w:r>
      <w:r w:rsidRPr="005B0763">
        <w:rPr>
          <w:rFonts w:asciiTheme="minorEastAsia" w:hAnsiTheme="minorEastAsia" w:cs="仿宋_GB2312"/>
          <w:bCs/>
          <w:color w:val="000000"/>
          <w:spacing w:val="-1"/>
          <w:shd w:val="clear" w:color="auto" w:fill="FFFFFF"/>
        </w:rPr>
        <w:t>各二级学院要认真组织项目申报工作，对基金申报书要开展多轮审核论证，切实提高基金申报质量。</w:t>
      </w:r>
      <w:r w:rsidRPr="005B0763">
        <w:rPr>
          <w:rFonts w:asciiTheme="minorEastAsia" w:hAnsiTheme="minorEastAsia" w:cs="仿宋_GB2312"/>
          <w:color w:val="000000"/>
          <w:spacing w:val="-1"/>
          <w:shd w:val="clear" w:color="auto" w:fill="FFFFFF"/>
        </w:rPr>
        <w:t>科研处将持续做好帮扶工作，对于质量较优的申报书，科研处将继续组织专家进行打磨。</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s="仿宋_GB2312"/>
          <w:color w:val="000000"/>
          <w:spacing w:val="-1"/>
          <w:shd w:val="clear" w:color="auto" w:fill="FFFFFF"/>
        </w:rPr>
        <w:t>（</w:t>
      </w:r>
      <w:r w:rsidRPr="005B0763">
        <w:rPr>
          <w:rFonts w:asciiTheme="minorEastAsia" w:hAnsiTheme="minorEastAsia"/>
          <w:color w:val="000000"/>
          <w:spacing w:val="-1"/>
          <w:shd w:val="clear" w:color="auto" w:fill="FFFFFF"/>
        </w:rPr>
        <w:t>2</w:t>
      </w:r>
      <w:r w:rsidRPr="005B0763">
        <w:rPr>
          <w:rFonts w:asciiTheme="minorEastAsia" w:hAnsiTheme="minorEastAsia" w:cs="仿宋_GB2312"/>
          <w:color w:val="000000"/>
          <w:spacing w:val="-1"/>
          <w:shd w:val="clear" w:color="auto" w:fill="FFFFFF"/>
        </w:rPr>
        <w:t>）线上形式审查环节。线上集中审核时间为</w:t>
      </w:r>
      <w:r w:rsidRPr="005B0763">
        <w:rPr>
          <w:rFonts w:asciiTheme="minorEastAsia" w:hAnsiTheme="minorEastAsia"/>
          <w:color w:val="000000"/>
          <w:spacing w:val="-1"/>
          <w:shd w:val="clear" w:color="auto" w:fill="FFFFFF"/>
        </w:rPr>
        <w:t>2026</w:t>
      </w:r>
      <w:r w:rsidRPr="005B0763">
        <w:rPr>
          <w:rFonts w:asciiTheme="minorEastAsia" w:hAnsiTheme="minorEastAsia" w:cs="仿宋_GB2312"/>
          <w:color w:val="000000"/>
          <w:spacing w:val="-1"/>
          <w:shd w:val="clear" w:color="auto" w:fill="FFFFFF"/>
        </w:rPr>
        <w:t>年</w:t>
      </w:r>
      <w:r w:rsidRPr="005B0763">
        <w:rPr>
          <w:rFonts w:asciiTheme="minorEastAsia" w:hAnsiTheme="minorEastAsia"/>
          <w:color w:val="000000"/>
          <w:spacing w:val="-1"/>
          <w:shd w:val="clear" w:color="auto" w:fill="FFFFFF"/>
        </w:rPr>
        <w:t>3</w:t>
      </w:r>
      <w:r w:rsidRPr="005B0763">
        <w:rPr>
          <w:rFonts w:asciiTheme="minorEastAsia" w:hAnsiTheme="minorEastAsia" w:cs="仿宋_GB2312"/>
          <w:color w:val="000000"/>
          <w:spacing w:val="-1"/>
          <w:shd w:val="clear" w:color="auto" w:fill="FFFFFF"/>
        </w:rPr>
        <w:t>月</w:t>
      </w:r>
      <w:r w:rsidRPr="005B0763">
        <w:rPr>
          <w:rFonts w:asciiTheme="minorEastAsia" w:hAnsiTheme="minorEastAsia"/>
          <w:color w:val="000000"/>
          <w:spacing w:val="-1"/>
          <w:shd w:val="clear" w:color="auto" w:fill="FFFFFF"/>
        </w:rPr>
        <w:t>5</w:t>
      </w:r>
      <w:r w:rsidRPr="005B0763">
        <w:rPr>
          <w:rFonts w:asciiTheme="minorEastAsia" w:hAnsiTheme="minorEastAsia" w:cs="仿宋_GB2312"/>
          <w:color w:val="000000"/>
          <w:spacing w:val="-1"/>
          <w:shd w:val="clear" w:color="auto" w:fill="FFFFFF"/>
        </w:rPr>
        <w:t>日</w:t>
      </w:r>
      <w:r w:rsidRPr="005B0763">
        <w:rPr>
          <w:rFonts w:asciiTheme="minorEastAsia" w:hAnsiTheme="minorEastAsia"/>
          <w:color w:val="000000"/>
          <w:spacing w:val="-1"/>
          <w:shd w:val="clear" w:color="auto" w:fill="FFFFFF"/>
        </w:rPr>
        <w:t>16</w:t>
      </w:r>
      <w:r w:rsidRPr="005B0763">
        <w:rPr>
          <w:rFonts w:asciiTheme="minorEastAsia" w:hAnsiTheme="minorEastAsia" w:cs="仿宋_GB2312"/>
          <w:color w:val="000000"/>
          <w:spacing w:val="-1"/>
          <w:shd w:val="clear" w:color="auto" w:fill="FFFFFF"/>
        </w:rPr>
        <w:t>时。请各位申请人在集中审核时间前在系统中提交申报书，科研处将对申报书进行审核，审核后退回，如有问题的请抓紧修改。</w:t>
      </w:r>
      <w:r w:rsidRPr="005B0763">
        <w:rPr>
          <w:rFonts w:asciiTheme="minorEastAsia" w:hAnsiTheme="minorEastAsia" w:cs="仿宋_GB2312"/>
          <w:bCs/>
          <w:color w:val="000000"/>
          <w:spacing w:val="-1"/>
          <w:shd w:val="clear" w:color="auto" w:fill="FFFFFF"/>
        </w:rPr>
        <w:t>在审查环节，科研处将严把项目申请质量，对质量</w:t>
      </w:r>
      <w:r w:rsidRPr="005B0763">
        <w:rPr>
          <w:rFonts w:asciiTheme="minorEastAsia" w:hAnsiTheme="minorEastAsia" w:cs="仿宋_GB2312"/>
          <w:bCs/>
          <w:color w:val="000000"/>
          <w:spacing w:val="-1"/>
          <w:shd w:val="clear" w:color="auto" w:fill="FFFFFF"/>
        </w:rPr>
        <w:t>低下、非正常申报类项目申报书将不予推荐</w:t>
      </w:r>
      <w:r w:rsidRPr="005B0763">
        <w:rPr>
          <w:rFonts w:asciiTheme="minorEastAsia" w:hAnsiTheme="minorEastAsia" w:cs="仿宋_GB2312"/>
          <w:color w:val="000000"/>
          <w:spacing w:val="-1"/>
          <w:shd w:val="clear" w:color="auto" w:fill="FFFFFF"/>
        </w:rPr>
        <w:t>。最终审核无误的方可在最终材料提交截止时间前提交。</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olor w:val="000000"/>
          <w:spacing w:val="-1"/>
          <w:shd w:val="clear" w:color="auto" w:fill="FFFFFF"/>
        </w:rPr>
        <w:t>2.</w:t>
      </w:r>
      <w:r w:rsidRPr="005B0763">
        <w:rPr>
          <w:rFonts w:asciiTheme="minorEastAsia" w:hAnsiTheme="minorEastAsia" w:cs="仿宋_GB2312"/>
          <w:color w:val="000000"/>
          <w:spacing w:val="-1"/>
          <w:shd w:val="clear" w:color="auto" w:fill="FFFFFF"/>
        </w:rPr>
        <w:t>学校最终材料提交截止时间：</w:t>
      </w:r>
      <w:r w:rsidRPr="005B0763">
        <w:rPr>
          <w:rFonts w:asciiTheme="minorEastAsia" w:hAnsiTheme="minorEastAsia"/>
          <w:color w:val="000000"/>
          <w:spacing w:val="-1"/>
          <w:shd w:val="clear" w:color="auto" w:fill="FFFFFF"/>
        </w:rPr>
        <w:t>2026</w:t>
      </w:r>
      <w:r w:rsidRPr="005B0763">
        <w:rPr>
          <w:rFonts w:asciiTheme="minorEastAsia" w:hAnsiTheme="minorEastAsia" w:cs="仿宋_GB2312"/>
          <w:color w:val="000000"/>
          <w:spacing w:val="-1"/>
          <w:shd w:val="clear" w:color="auto" w:fill="FFFFFF"/>
        </w:rPr>
        <w:t>年</w:t>
      </w:r>
      <w:r w:rsidRPr="005B0763">
        <w:rPr>
          <w:rFonts w:asciiTheme="minorEastAsia" w:hAnsiTheme="minorEastAsia"/>
          <w:color w:val="000000"/>
          <w:spacing w:val="-1"/>
          <w:shd w:val="clear" w:color="auto" w:fill="FFFFFF"/>
        </w:rPr>
        <w:t>3</w:t>
      </w:r>
      <w:r w:rsidRPr="005B0763">
        <w:rPr>
          <w:rFonts w:asciiTheme="minorEastAsia" w:hAnsiTheme="minorEastAsia" w:cs="仿宋_GB2312"/>
          <w:color w:val="000000"/>
          <w:spacing w:val="-1"/>
          <w:shd w:val="clear" w:color="auto" w:fill="FFFFFF"/>
        </w:rPr>
        <w:t>月</w:t>
      </w:r>
      <w:r w:rsidRPr="005B0763">
        <w:rPr>
          <w:rFonts w:asciiTheme="minorEastAsia" w:hAnsiTheme="minorEastAsia"/>
          <w:color w:val="000000"/>
          <w:spacing w:val="-1"/>
          <w:shd w:val="clear" w:color="auto" w:fill="FFFFFF"/>
        </w:rPr>
        <w:t>16</w:t>
      </w:r>
      <w:r w:rsidRPr="005B0763">
        <w:rPr>
          <w:rFonts w:asciiTheme="minorEastAsia" w:hAnsiTheme="minorEastAsia" w:cs="仿宋_GB2312"/>
          <w:color w:val="000000"/>
          <w:spacing w:val="-1"/>
          <w:shd w:val="clear" w:color="auto" w:fill="FFFFFF"/>
        </w:rPr>
        <w:t>日</w:t>
      </w:r>
      <w:r w:rsidRPr="005B0763">
        <w:rPr>
          <w:rFonts w:asciiTheme="minorEastAsia" w:hAnsiTheme="minorEastAsia"/>
          <w:color w:val="000000"/>
          <w:spacing w:val="-1"/>
          <w:shd w:val="clear" w:color="auto" w:fill="FFFFFF"/>
        </w:rPr>
        <w:t>17</w:t>
      </w:r>
      <w:r w:rsidRPr="005B0763">
        <w:rPr>
          <w:rFonts w:asciiTheme="minorEastAsia" w:hAnsiTheme="minorEastAsia" w:cs="仿宋_GB2312"/>
          <w:color w:val="000000"/>
          <w:spacing w:val="-1"/>
          <w:shd w:val="clear" w:color="auto" w:fill="FFFFFF"/>
        </w:rPr>
        <w:t>时截止。</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olor w:val="000000"/>
          <w:spacing w:val="-1"/>
          <w:shd w:val="clear" w:color="auto" w:fill="FFFFFF"/>
        </w:rPr>
        <w:t>3.</w:t>
      </w:r>
      <w:r w:rsidRPr="005B0763">
        <w:rPr>
          <w:rFonts w:asciiTheme="minorEastAsia" w:hAnsiTheme="minorEastAsia" w:cs="仿宋_GB2312"/>
          <w:color w:val="000000"/>
          <w:spacing w:val="-1"/>
          <w:shd w:val="clear" w:color="auto" w:fill="FFFFFF"/>
        </w:rPr>
        <w:t>没有信息系统账号的申请人可以联系院部科研秘书进行账户申请，如有问题的请联系科研处陈老师（手机号</w:t>
      </w:r>
      <w:r w:rsidRPr="005B0763">
        <w:rPr>
          <w:rFonts w:asciiTheme="minorEastAsia" w:hAnsiTheme="minorEastAsia"/>
          <w:color w:val="000000"/>
          <w:spacing w:val="-1"/>
          <w:shd w:val="clear" w:color="auto" w:fill="FFFFFF"/>
        </w:rPr>
        <w:t>13053095569</w:t>
      </w:r>
      <w:r w:rsidRPr="005B0763">
        <w:rPr>
          <w:rFonts w:asciiTheme="minorEastAsia" w:hAnsiTheme="minorEastAsia" w:cs="仿宋_GB2312"/>
          <w:color w:val="000000"/>
          <w:spacing w:val="-1"/>
          <w:shd w:val="clear" w:color="auto" w:fill="FFFFFF"/>
        </w:rPr>
        <w:t>）办理开户。</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olor w:val="000000"/>
          <w:spacing w:val="-1"/>
          <w:shd w:val="clear" w:color="auto" w:fill="FFFFFF"/>
        </w:rPr>
        <w:t>4.</w:t>
      </w:r>
      <w:r w:rsidRPr="005B0763">
        <w:rPr>
          <w:rFonts w:asciiTheme="minorEastAsia" w:hAnsiTheme="minorEastAsia" w:cs="仿宋_GB2312"/>
          <w:color w:val="000000"/>
          <w:spacing w:val="-1"/>
          <w:shd w:val="clear" w:color="auto" w:fill="FFFFFF"/>
        </w:rPr>
        <w:t>鼓励符合青年科学基金项目申报条件的新进博士（男性</w:t>
      </w:r>
      <w:r w:rsidRPr="005B0763">
        <w:rPr>
          <w:rFonts w:asciiTheme="minorEastAsia" w:hAnsiTheme="minorEastAsia"/>
          <w:color w:val="000000"/>
          <w:spacing w:val="-1"/>
          <w:shd w:val="clear" w:color="auto" w:fill="FFFFFF"/>
        </w:rPr>
        <w:t>35</w:t>
      </w:r>
      <w:r w:rsidRPr="005B0763">
        <w:rPr>
          <w:rFonts w:asciiTheme="minorEastAsia" w:hAnsiTheme="minorEastAsia" w:cs="仿宋_GB2312"/>
          <w:color w:val="000000"/>
          <w:spacing w:val="-1"/>
          <w:shd w:val="clear" w:color="auto" w:fill="FFFFFF"/>
        </w:rPr>
        <w:t>周岁以下，女性</w:t>
      </w:r>
      <w:r w:rsidRPr="005B0763">
        <w:rPr>
          <w:rFonts w:asciiTheme="minorEastAsia" w:hAnsiTheme="minorEastAsia"/>
          <w:color w:val="000000"/>
          <w:spacing w:val="-1"/>
          <w:shd w:val="clear" w:color="auto" w:fill="FFFFFF"/>
        </w:rPr>
        <w:t>40</w:t>
      </w:r>
      <w:r w:rsidRPr="005B0763">
        <w:rPr>
          <w:rFonts w:asciiTheme="minorEastAsia" w:hAnsiTheme="minorEastAsia" w:cs="仿宋_GB2312"/>
          <w:color w:val="000000"/>
          <w:spacing w:val="-1"/>
          <w:shd w:val="clear" w:color="auto" w:fill="FFFFFF"/>
        </w:rPr>
        <w:t>周岁以下）全部申报青年科学基金项目，鼓励符合面上项目申报条件的博士或副高专技人员（</w:t>
      </w:r>
      <w:r w:rsidRPr="005B0763">
        <w:rPr>
          <w:rFonts w:asciiTheme="minorEastAsia" w:hAnsiTheme="minorEastAsia"/>
          <w:color w:val="000000"/>
          <w:spacing w:val="-1"/>
          <w:shd w:val="clear" w:color="auto" w:fill="FFFFFF"/>
        </w:rPr>
        <w:t>45</w:t>
      </w:r>
      <w:r w:rsidRPr="005B0763">
        <w:rPr>
          <w:rFonts w:asciiTheme="minorEastAsia" w:hAnsiTheme="minorEastAsia" w:cs="仿宋_GB2312"/>
          <w:color w:val="000000"/>
          <w:spacing w:val="-1"/>
          <w:shd w:val="clear" w:color="auto" w:fill="FFFFFF"/>
        </w:rPr>
        <w:t>周岁以下）积极申报面上项目。</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olor w:val="000000"/>
          <w:spacing w:val="-1"/>
          <w:shd w:val="clear" w:color="auto" w:fill="FFFFFF"/>
        </w:rPr>
        <w:t>5.</w:t>
      </w:r>
      <w:r w:rsidRPr="005B0763">
        <w:rPr>
          <w:rFonts w:asciiTheme="minorEastAsia" w:hAnsiTheme="minorEastAsia" w:cs="仿宋_GB2312"/>
          <w:color w:val="000000"/>
          <w:spacing w:val="-1"/>
          <w:shd w:val="clear" w:color="auto" w:fill="FFFFFF"/>
        </w:rPr>
        <w:t>对本年度积极申报国家自然基金的教师，学校将在本年度校内外项目推荐方面予以支持。</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olor w:val="000000"/>
          <w:spacing w:val="-1"/>
          <w:shd w:val="clear" w:color="auto" w:fill="FFFFFF"/>
        </w:rPr>
        <w:t>6. </w:t>
      </w:r>
      <w:r w:rsidRPr="005B0763">
        <w:rPr>
          <w:rFonts w:asciiTheme="minorEastAsia" w:hAnsiTheme="minorEastAsia" w:cs="仿宋_GB2312"/>
          <w:color w:val="000000"/>
          <w:spacing w:val="-1"/>
          <w:shd w:val="clear" w:color="auto" w:fill="FFFFFF"/>
        </w:rPr>
        <w:t>申报人应确保合作研究单位、申请人及主要参与者不在限制申报、承担或参与财政性资金支持的科技活动的期限内。</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olor w:val="000000"/>
          <w:spacing w:val="-1"/>
          <w:shd w:val="clear" w:color="auto" w:fill="FFFFFF"/>
        </w:rPr>
        <w:t>7.</w:t>
      </w:r>
      <w:r w:rsidRPr="005B0763">
        <w:rPr>
          <w:rFonts w:asciiTheme="minorEastAsia" w:hAnsiTheme="minorEastAsia" w:cs="仿宋_GB2312"/>
          <w:color w:val="000000"/>
          <w:spacing w:val="-1"/>
          <w:shd w:val="clear" w:color="auto" w:fill="FFFFFF"/>
        </w:rPr>
        <w:t xml:space="preserve">申报人必须对项目申请书的真实性、完整性和合规性负责，申请书内容无夸大不实或弄虚作假行为，遵守科研诚信法则。　</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四</w:t>
      </w:r>
      <w:r w:rsid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申请材料提交方式。</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1.</w:t>
      </w:r>
      <w:r w:rsidRPr="005B0763">
        <w:rPr>
          <w:rFonts w:asciiTheme="minorEastAsia" w:hAnsiTheme="minorEastAsia" w:cs="仿宋_GB2312"/>
          <w:color w:val="000000"/>
          <w:shd w:val="clear" w:color="auto" w:fill="FFFFFF"/>
        </w:rPr>
        <w:t>国家自然科学基金项目</w:t>
      </w:r>
      <w:r w:rsidRPr="005B0763">
        <w:rPr>
          <w:rFonts w:asciiTheme="minorEastAsia" w:hAnsiTheme="minorEastAsia" w:cs="仿宋_GB2312"/>
          <w:bCs/>
          <w:color w:val="000000"/>
          <w:shd w:val="clear" w:color="auto" w:fill="FFFFFF"/>
        </w:rPr>
        <w:t>全面实行无纸化申请。</w:t>
      </w:r>
      <w:r w:rsidRPr="005B0763">
        <w:rPr>
          <w:rFonts w:asciiTheme="minorEastAsia" w:hAnsiTheme="minorEastAsia" w:cs="仿宋_GB2312"/>
          <w:color w:val="000000"/>
          <w:shd w:val="clear" w:color="auto" w:fill="FFFFFF"/>
        </w:rPr>
        <w:t>各类型项目申请书一律采用在线方式撰写。申请人应在线提交电子申请书，并将有关证明信、推荐信和其他需要特别说明的材料，全部以电子扫描件上传。依托单位只需在线确认电子申请书及附件材料，无需报送纸质申请材料。</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2.</w:t>
      </w:r>
      <w:r w:rsidRPr="005B0763">
        <w:rPr>
          <w:rFonts w:asciiTheme="minorEastAsia" w:hAnsiTheme="minorEastAsia" w:cs="仿宋_GB2312"/>
          <w:color w:val="000000"/>
          <w:shd w:val="clear" w:color="auto" w:fill="FFFFFF"/>
        </w:rPr>
        <w:t>项目获批准后，依托单位需补交申请书纸质签字盖章页，并将其装订在《资助项目计划书》最后，一并提交。签字盖章的信息应与信息系统中提交的最终电子版申请书保持一致。对于未按照上述要求提供签字盖章材料的，自然科学基金委将按照有关规定处理。</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五</w:t>
      </w:r>
      <w:r w:rsid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初审结果公布。</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自然科学基金委将于</w:t>
      </w:r>
      <w:r w:rsidRPr="005B0763">
        <w:rPr>
          <w:rFonts w:asciiTheme="minorEastAsia" w:hAnsiTheme="minorEastAsia"/>
          <w:bCs/>
          <w:color w:val="000000"/>
          <w:shd w:val="clear" w:color="auto" w:fill="FFFFFF"/>
        </w:rPr>
        <w:t>2026</w:t>
      </w:r>
      <w:r w:rsidRPr="005B0763">
        <w:rPr>
          <w:rFonts w:asciiTheme="minorEastAsia" w:hAnsiTheme="minorEastAsia" w:cs="仿宋_GB2312"/>
          <w:bCs/>
          <w:color w:val="000000"/>
          <w:shd w:val="clear" w:color="auto" w:fill="FFFFFF"/>
        </w:rPr>
        <w:t>年</w:t>
      </w:r>
      <w:r w:rsidRPr="005B0763">
        <w:rPr>
          <w:rFonts w:asciiTheme="minorEastAsia" w:hAnsiTheme="minorEastAsia"/>
          <w:bCs/>
          <w:color w:val="000000"/>
          <w:shd w:val="clear" w:color="auto" w:fill="FFFFFF"/>
        </w:rPr>
        <w:t>4</w:t>
      </w:r>
      <w:r w:rsidRPr="005B0763">
        <w:rPr>
          <w:rFonts w:asciiTheme="minorEastAsia" w:hAnsiTheme="minorEastAsia" w:cs="仿宋_GB2312"/>
          <w:bCs/>
          <w:color w:val="000000"/>
          <w:shd w:val="clear" w:color="auto" w:fill="FFFFFF"/>
        </w:rPr>
        <w:t>月</w:t>
      </w:r>
      <w:r w:rsidRPr="005B0763">
        <w:rPr>
          <w:rFonts w:asciiTheme="minorEastAsia" w:hAnsiTheme="minorEastAsia"/>
          <w:bCs/>
          <w:color w:val="000000"/>
          <w:shd w:val="clear" w:color="auto" w:fill="FFFFFF"/>
        </w:rPr>
        <w:t>29</w:t>
      </w:r>
      <w:r w:rsidRPr="005B0763">
        <w:rPr>
          <w:rFonts w:asciiTheme="minorEastAsia" w:hAnsiTheme="minorEastAsia" w:cs="仿宋_GB2312"/>
          <w:bCs/>
          <w:color w:val="000000"/>
          <w:shd w:val="clear" w:color="auto" w:fill="FFFFFF"/>
        </w:rPr>
        <w:t>日</w:t>
      </w:r>
      <w:r w:rsidRPr="005B0763">
        <w:rPr>
          <w:rFonts w:asciiTheme="minorEastAsia" w:hAnsiTheme="minorEastAsia" w:cs="仿宋_GB2312"/>
          <w:bCs/>
          <w:color w:val="000000"/>
          <w:shd w:val="clear" w:color="auto" w:fill="FFFFFF"/>
        </w:rPr>
        <w:t>前</w:t>
      </w:r>
      <w:r w:rsidRPr="005B0763">
        <w:rPr>
          <w:rFonts w:asciiTheme="minorEastAsia" w:hAnsiTheme="minorEastAsia" w:cs="仿宋_GB2312"/>
          <w:color w:val="000000"/>
          <w:shd w:val="clear" w:color="auto" w:fill="FFFFFF"/>
        </w:rPr>
        <w:t>公布申请项目初审结果，并受理复审申请。</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w:t>
      </w:r>
      <w:r w:rsidRPr="005B0763">
        <w:rPr>
          <w:rFonts w:asciiTheme="minorEastAsia" w:hAnsiTheme="minorEastAsia" w:cs="仿宋_GB2312"/>
          <w:bCs/>
          <w:color w:val="000000"/>
          <w:shd w:val="clear" w:color="auto" w:fill="FFFFFF"/>
        </w:rPr>
        <w:t>二、项目结题</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一</w:t>
      </w:r>
      <w:r w:rsid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项目负责人事项。</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项目负责人应认真阅读《国家自然科学基金资助项目研究成果管理办法》、相关类型项目管理办法和《资金管理办法》及有关规定，撰写《国家自然科学基金资助项目结题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成果报告》（以下简称结题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成果报告），并保证填报内容真实、数据准确，同时注意知识产权保护。</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lastRenderedPageBreak/>
        <w:t xml:space="preserve">　　</w:t>
      </w:r>
      <w:r w:rsidR="005B0763">
        <w:rPr>
          <w:rFonts w:asciiTheme="minorEastAsia" w:hAnsiTheme="minorEastAsia"/>
          <w:color w:val="000000"/>
          <w:shd w:val="clear" w:color="auto" w:fill="FFFFFF"/>
        </w:rPr>
        <w:t>1.</w:t>
      </w:r>
      <w:r w:rsidRPr="005B0763">
        <w:rPr>
          <w:rFonts w:asciiTheme="minorEastAsia" w:hAnsiTheme="minorEastAsia" w:cs="仿宋_GB2312"/>
          <w:color w:val="000000"/>
          <w:shd w:val="clear" w:color="auto" w:fill="FFFFFF"/>
        </w:rPr>
        <w:t>项目负责人登录信息系统，撰写结题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成果报告并将附件材料电子化后一并在线提交；</w:t>
      </w:r>
      <w:r w:rsidRPr="005B0763">
        <w:rPr>
          <w:rFonts w:asciiTheme="minorEastAsia" w:hAnsiTheme="minorEastAsia" w:cs="仿宋_GB2312"/>
          <w:bCs/>
          <w:color w:val="000000"/>
          <w:shd w:val="clear" w:color="auto" w:fill="FFFFFF"/>
        </w:rPr>
        <w:t>待自然科学基金委审核通过后，</w:t>
      </w:r>
      <w:r w:rsidRPr="005B0763">
        <w:rPr>
          <w:rFonts w:asciiTheme="minorEastAsia" w:hAnsiTheme="minorEastAsia" w:cs="仿宋_GB2312"/>
          <w:color w:val="000000"/>
          <w:shd w:val="clear" w:color="auto" w:fill="FFFFFF"/>
        </w:rPr>
        <w:t>项目负责人下载并打印最终</w:t>
      </w:r>
      <w:r w:rsidRPr="005B0763">
        <w:rPr>
          <w:rFonts w:asciiTheme="minorEastAsia" w:hAnsiTheme="minorEastAsia"/>
          <w:color w:val="000000"/>
          <w:shd w:val="clear" w:color="auto" w:fill="FFFFFF"/>
        </w:rPr>
        <w:t>PDF</w:t>
      </w:r>
      <w:r w:rsidRPr="005B0763">
        <w:rPr>
          <w:rFonts w:asciiTheme="minorEastAsia" w:hAnsiTheme="minorEastAsia" w:cs="仿宋_GB2312"/>
          <w:color w:val="000000"/>
          <w:shd w:val="clear" w:color="auto" w:fill="FFFFFF"/>
        </w:rPr>
        <w:t>格式的结题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成果报告，向依托单位提交签字后的纸质结题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成果报告原件（不含附件材料）。项目负责人应保证纸质结题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成果报告内容与审核通过后的电子版一致。</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2.</w:t>
      </w:r>
      <w:r w:rsidRPr="005B0763">
        <w:rPr>
          <w:rFonts w:asciiTheme="minorEastAsia" w:hAnsiTheme="minorEastAsia" w:cs="仿宋_GB2312"/>
          <w:color w:val="000000"/>
          <w:shd w:val="clear" w:color="auto" w:fill="FFFFFF"/>
        </w:rPr>
        <w:t>项目负责人应根据《资金管理办法》及有关规定，以及《国家自然科学基金预算制</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包干制项目决算表编制说明》的具体要求，会同科研、财务、资产等部门及时清理账目与资产，如实编制项目决算，真实全面反映项目资金收支余情况。</w:t>
      </w:r>
      <w:r w:rsidRPr="005B0763">
        <w:rPr>
          <w:rFonts w:asciiTheme="minorEastAsia" w:hAnsiTheme="minorEastAsia" w:cs="仿宋_GB2312"/>
          <w:bCs/>
          <w:color w:val="000000"/>
          <w:shd w:val="clear" w:color="auto" w:fill="FFFFFF"/>
        </w:rPr>
        <w:t>严格按照决算日期（以</w:t>
      </w:r>
      <w:r w:rsidRPr="005B0763">
        <w:rPr>
          <w:rFonts w:asciiTheme="minorEastAsia" w:hAnsiTheme="minorEastAsia"/>
          <w:bCs/>
          <w:color w:val="000000"/>
          <w:shd w:val="clear" w:color="auto" w:fill="FFFFFF"/>
        </w:rPr>
        <w:t>12</w:t>
      </w:r>
      <w:r w:rsidRPr="005B0763">
        <w:rPr>
          <w:rFonts w:asciiTheme="minorEastAsia" w:hAnsiTheme="minorEastAsia" w:cs="仿宋_GB2312"/>
          <w:bCs/>
          <w:color w:val="000000"/>
          <w:shd w:val="clear" w:color="auto" w:fill="FFFFFF"/>
        </w:rPr>
        <w:t>月</w:t>
      </w:r>
      <w:r w:rsidRPr="005B0763">
        <w:rPr>
          <w:rFonts w:asciiTheme="minorEastAsia" w:hAnsiTheme="minorEastAsia"/>
          <w:bCs/>
          <w:color w:val="000000"/>
          <w:shd w:val="clear" w:color="auto" w:fill="FFFFFF"/>
        </w:rPr>
        <w:t>31</w:t>
      </w:r>
      <w:r w:rsidRPr="005B0763">
        <w:rPr>
          <w:rFonts w:asciiTheme="minorEastAsia" w:hAnsiTheme="minorEastAsia" w:cs="仿宋_GB2312"/>
          <w:bCs/>
          <w:color w:val="000000"/>
          <w:shd w:val="clear" w:color="auto" w:fill="FFFFFF"/>
        </w:rPr>
        <w:t>日为决算截止日，项目指南明确规定其他截止日的除外）填报支出金额，在决算日之后发生的支出填报在结余资金部分，不得出现决算数据与账目支出金额不一致的情况。</w:t>
      </w:r>
      <w:r w:rsidRPr="005B0763">
        <w:rPr>
          <w:rFonts w:asciiTheme="minorEastAsia" w:hAnsiTheme="minorEastAsia" w:cs="仿宋_GB2312"/>
          <w:color w:val="000000"/>
          <w:shd w:val="clear" w:color="auto" w:fill="FFFFFF"/>
        </w:rPr>
        <w:t>有多个单位共同承担一个项目且转拨资金的，项目负责人和合作研究单位的参与者应当分别编制项目决算，经所在单位审核后，由项目负责人汇总编制。对于结余资金比例超过</w:t>
      </w:r>
      <w:r w:rsidRPr="005B0763">
        <w:rPr>
          <w:rFonts w:asciiTheme="minorEastAsia" w:hAnsiTheme="minorEastAsia"/>
          <w:color w:val="000000"/>
          <w:shd w:val="clear" w:color="auto" w:fill="FFFFFF"/>
        </w:rPr>
        <w:t>30%</w:t>
      </w:r>
      <w:r w:rsidRPr="005B0763">
        <w:rPr>
          <w:rFonts w:asciiTheme="minorEastAsia" w:hAnsiTheme="minorEastAsia" w:cs="仿宋_GB2312"/>
          <w:color w:val="000000"/>
          <w:shd w:val="clear" w:color="auto" w:fill="FFFFFF"/>
        </w:rPr>
        <w:t>的项目，项目负责人应当详细说明结余资金产生的原因及后续资金使用计划。</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3.</w:t>
      </w:r>
      <w:r w:rsidRPr="005B0763">
        <w:rPr>
          <w:rFonts w:asciiTheme="minorEastAsia" w:hAnsiTheme="minorEastAsia" w:cs="仿宋_GB2312"/>
          <w:color w:val="000000"/>
          <w:shd w:val="clear" w:color="auto" w:fill="FFFFFF"/>
        </w:rPr>
        <w:t>项目负责人撰写结题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成果报告时，不得将未正式发表</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未在线发表或未标注国家自然科学基金资助和项目批准号等的论文列入结题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w:t>
      </w:r>
      <w:r w:rsidRPr="005B0763">
        <w:rPr>
          <w:rFonts w:asciiTheme="minorEastAsia" w:hAnsiTheme="minorEastAsia" w:cs="仿宋_GB2312"/>
          <w:color w:val="000000"/>
          <w:shd w:val="clear" w:color="auto" w:fill="FFFFFF"/>
        </w:rPr>
        <w:t>报告；不得将非项目负责人或非主要参与者取得的研究成果列入结题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成果报告；不得将与受资助项目无关的研究成果列入结题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成果报告；不得直接复制论文内容作为结题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成果报告内容；不得将早于项目获批准时间的成果列入结题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4.</w:t>
      </w:r>
      <w:r w:rsidRPr="005B0763">
        <w:rPr>
          <w:rFonts w:asciiTheme="minorEastAsia" w:hAnsiTheme="minorEastAsia" w:cs="仿宋_GB2312"/>
          <w:color w:val="000000"/>
          <w:shd w:val="clear" w:color="auto" w:fill="FFFFFF"/>
        </w:rPr>
        <w:t>项目负责人或主要参与者应按照《国家自然科学基金委员会关于新时代加强科学普及工作的意见》的要求，将科普成果列入结题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成果报告中；同时应按照自然科学基金委关于受资助项目论文开放获取的有关要求，将有关论文上传存储到国家自然科学基金开放获取仓储平台（</w:t>
      </w:r>
      <w:r w:rsidRPr="005B0763">
        <w:rPr>
          <w:rFonts w:asciiTheme="minorEastAsia" w:hAnsiTheme="minorEastAsia"/>
          <w:color w:val="000000"/>
          <w:shd w:val="clear" w:color="auto" w:fill="FFFFFF"/>
        </w:rPr>
        <w:t>OAR</w:t>
      </w:r>
      <w:r w:rsidRPr="005B0763">
        <w:rPr>
          <w:rFonts w:asciiTheme="minorEastAsia" w:hAnsiTheme="minorEastAsia" w:cs="仿宋_GB2312"/>
          <w:color w:val="000000"/>
          <w:shd w:val="clear" w:color="auto" w:fill="FFFFFF"/>
        </w:rPr>
        <w:t>平台）。</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5.</w:t>
      </w:r>
      <w:r w:rsidRPr="005B0763">
        <w:rPr>
          <w:rFonts w:asciiTheme="minorEastAsia" w:hAnsiTheme="minorEastAsia" w:cs="仿宋_GB2312"/>
          <w:color w:val="000000"/>
          <w:shd w:val="clear" w:color="auto" w:fill="FFFFFF"/>
        </w:rPr>
        <w:t>项目负责人在科学基金项目研究成果的发布、传播和应用中，涉及科技伦理敏感问题的应当遵守有关规定，严谨审慎。</w:t>
      </w:r>
    </w:p>
    <w:p w:rsidR="000677FF" w:rsidRPr="005B0763" w:rsidRDefault="00862916" w:rsidP="005B0763">
      <w:pPr>
        <w:pStyle w:val="a3"/>
        <w:widowControl/>
        <w:shd w:val="clear" w:color="auto" w:fill="FFFFFF"/>
        <w:spacing w:beforeAutospacing="0" w:afterAutospacing="0"/>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6.</w:t>
      </w:r>
      <w:r w:rsidRPr="005B0763">
        <w:rPr>
          <w:rFonts w:asciiTheme="minorEastAsia" w:hAnsiTheme="minorEastAsia" w:cs="仿宋_GB2312"/>
          <w:color w:val="000000"/>
          <w:shd w:val="clear" w:color="auto" w:fill="FFFFFF"/>
        </w:rPr>
        <w:t>自然科学基金委在准予项目结题之后，按照相关规定将在国家自然科学基金大数据知识管理服务平台（</w:t>
      </w:r>
      <w:r w:rsidRPr="005B0763">
        <w:rPr>
          <w:rFonts w:asciiTheme="minorEastAsia" w:hAnsiTheme="minorEastAsia"/>
          <w:color w:val="000000"/>
          <w:shd w:val="clear" w:color="auto" w:fill="FFFFFF"/>
        </w:rPr>
        <w:t>https://kd.nsfc.cn</w:t>
      </w:r>
      <w:r w:rsidRPr="005B0763">
        <w:rPr>
          <w:rFonts w:asciiTheme="minorEastAsia" w:hAnsiTheme="minorEastAsia" w:cs="仿宋_GB2312"/>
          <w:color w:val="000000"/>
          <w:shd w:val="clear" w:color="auto" w:fill="FFFFFF"/>
        </w:rPr>
        <w:t>）及国家科技报告服务系统（</w:t>
      </w:r>
      <w:r w:rsidRPr="005B0763">
        <w:rPr>
          <w:rFonts w:asciiTheme="minorEastAsia" w:hAnsiTheme="minorEastAsia"/>
          <w:color w:val="000000"/>
          <w:shd w:val="clear" w:color="auto" w:fill="FFFFFF"/>
        </w:rPr>
        <w:t>https://www.nstrs.cn</w:t>
      </w:r>
      <w:r w:rsidRPr="005B0763">
        <w:rPr>
          <w:rFonts w:asciiTheme="minorEastAsia" w:hAnsiTheme="minorEastAsia" w:cs="仿宋_GB2312"/>
          <w:color w:val="000000"/>
          <w:shd w:val="clear" w:color="auto" w:fill="FFFFFF"/>
        </w:rPr>
        <w:t>）上公布结题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成果报告全文。</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二</w:t>
      </w:r>
      <w:r w:rsid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依托单位事项。</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依托单位应高度重视科学基金项目结题管理，认真履行基金资助项目及其资金管理的主体责任，督促指导项目负责人认真撰写结题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成果报告，严格按照相关管理规定的要求，对结题材料进行审核。</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005B0763">
        <w:rPr>
          <w:rFonts w:asciiTheme="minorEastAsia" w:hAnsiTheme="minorEastAsia"/>
          <w:color w:val="000000"/>
          <w:shd w:val="clear" w:color="auto" w:fill="FFFFFF"/>
        </w:rPr>
        <w:t>1.</w:t>
      </w:r>
      <w:r w:rsidRPr="005B0763">
        <w:rPr>
          <w:rFonts w:asciiTheme="minorEastAsia" w:hAnsiTheme="minorEastAsia" w:cs="仿宋_GB2312"/>
          <w:color w:val="000000"/>
          <w:shd w:val="clear" w:color="auto" w:fill="FFFFFF"/>
        </w:rPr>
        <w:t>依托单位需先通过信息系统提交电子版结题材料，待自然科学基金委审核通过后，再报送纸质版结题材料。未按时报送结题材料的应结题项目，按逾期待结题处理，计入相应的限项申请范围，同时自然科学基金委将按照《条例》的有关规定对项目负责人和依托单位进行处理。</w:t>
      </w:r>
    </w:p>
    <w:p w:rsidR="000677FF" w:rsidRPr="005B0763" w:rsidRDefault="00862916" w:rsidP="005B0763">
      <w:pPr>
        <w:pStyle w:val="a3"/>
        <w:widowControl/>
        <w:shd w:val="clear" w:color="auto" w:fill="FFFFFF"/>
        <w:spacing w:beforeAutospacing="0" w:afterAutospacing="0"/>
        <w:ind w:firstLine="645"/>
        <w:jc w:val="both"/>
        <w:rPr>
          <w:rFonts w:asciiTheme="minorEastAsia" w:hAnsiTheme="minorEastAsia" w:cs="Calibri"/>
          <w:color w:val="000000"/>
        </w:rPr>
      </w:pPr>
      <w:r w:rsidRPr="005B0763">
        <w:rPr>
          <w:rFonts w:asciiTheme="minorEastAsia" w:hAnsiTheme="minorEastAsia"/>
          <w:color w:val="000000"/>
          <w:shd w:val="clear" w:color="auto" w:fill="FFFFFF"/>
        </w:rPr>
        <w:t>2.</w:t>
      </w:r>
      <w:r w:rsidRPr="005B0763">
        <w:rPr>
          <w:rFonts w:asciiTheme="minorEastAsia" w:hAnsiTheme="minorEastAsia" w:cs="仿宋_GB2312"/>
          <w:color w:val="000000"/>
          <w:shd w:val="clear" w:color="auto" w:fill="FFFFFF"/>
        </w:rPr>
        <w:t>请各相关项目负责人于</w:t>
      </w:r>
      <w:r w:rsidRPr="005B0763">
        <w:rPr>
          <w:rFonts w:asciiTheme="minorEastAsia" w:hAnsiTheme="minorEastAsia"/>
          <w:bCs/>
          <w:color w:val="000000"/>
          <w:shd w:val="clear" w:color="auto" w:fill="FFFFFF"/>
        </w:rPr>
        <w:t>2026</w:t>
      </w:r>
      <w:r w:rsidRPr="005B0763">
        <w:rPr>
          <w:rFonts w:asciiTheme="minorEastAsia" w:hAnsiTheme="minorEastAsia" w:cs="仿宋_GB2312"/>
          <w:bCs/>
          <w:color w:val="000000"/>
          <w:shd w:val="clear" w:color="auto" w:fill="FFFFFF"/>
        </w:rPr>
        <w:t>年</w:t>
      </w:r>
      <w:r w:rsidRPr="005B0763">
        <w:rPr>
          <w:rFonts w:asciiTheme="minorEastAsia" w:hAnsiTheme="minorEastAsia"/>
          <w:bCs/>
          <w:color w:val="000000"/>
          <w:shd w:val="clear" w:color="auto" w:fill="FFFFFF"/>
        </w:rPr>
        <w:t>1</w:t>
      </w:r>
      <w:r w:rsidRPr="005B0763">
        <w:rPr>
          <w:rFonts w:asciiTheme="minorEastAsia" w:hAnsiTheme="minorEastAsia" w:cs="仿宋_GB2312"/>
          <w:bCs/>
          <w:color w:val="000000"/>
          <w:shd w:val="clear" w:color="auto" w:fill="FFFFFF"/>
        </w:rPr>
        <w:t>月</w:t>
      </w:r>
      <w:r w:rsidRPr="005B0763">
        <w:rPr>
          <w:rFonts w:asciiTheme="minorEastAsia" w:hAnsiTheme="minorEastAsia"/>
          <w:bCs/>
          <w:color w:val="000000"/>
          <w:shd w:val="clear" w:color="auto" w:fill="FFFFFF"/>
        </w:rPr>
        <w:t>23</w:t>
      </w:r>
      <w:r w:rsidRPr="005B0763">
        <w:rPr>
          <w:rFonts w:asciiTheme="minorEastAsia" w:hAnsiTheme="minorEastAsia" w:cs="仿宋_GB2312"/>
          <w:bCs/>
          <w:color w:val="000000"/>
          <w:shd w:val="clear" w:color="auto" w:fill="FFFFFF"/>
        </w:rPr>
        <w:t>日</w:t>
      </w:r>
      <w:r w:rsidRPr="005B0763">
        <w:rPr>
          <w:rFonts w:asciiTheme="minorEastAsia" w:hAnsiTheme="minorEastAsia" w:cs="仿宋_GB2312"/>
          <w:color w:val="000000"/>
          <w:shd w:val="clear" w:color="auto" w:fill="FFFFFF"/>
        </w:rPr>
        <w:t>前在系统提交结题材料，</w:t>
      </w:r>
      <w:r w:rsidRPr="005B0763">
        <w:rPr>
          <w:rFonts w:asciiTheme="minorEastAsia" w:hAnsiTheme="minorEastAsia"/>
          <w:bCs/>
          <w:color w:val="000000"/>
          <w:shd w:val="clear" w:color="auto" w:fill="FFFFFF"/>
        </w:rPr>
        <w:t>2</w:t>
      </w:r>
      <w:r w:rsidRPr="005B0763">
        <w:rPr>
          <w:rFonts w:asciiTheme="minorEastAsia" w:hAnsiTheme="minorEastAsia" w:cs="仿宋_GB2312"/>
          <w:bCs/>
          <w:color w:val="000000"/>
          <w:shd w:val="clear" w:color="auto" w:fill="FFFFFF"/>
        </w:rPr>
        <w:t>月</w:t>
      </w:r>
      <w:r w:rsidRPr="005B0763">
        <w:rPr>
          <w:rFonts w:asciiTheme="minorEastAsia" w:hAnsiTheme="minorEastAsia"/>
          <w:bCs/>
          <w:color w:val="000000"/>
          <w:shd w:val="clear" w:color="auto" w:fill="FFFFFF"/>
        </w:rPr>
        <w:t>27</w:t>
      </w:r>
      <w:r w:rsidRPr="005B0763">
        <w:rPr>
          <w:rFonts w:asciiTheme="minorEastAsia" w:hAnsiTheme="minorEastAsia" w:cs="仿宋_GB2312"/>
          <w:bCs/>
          <w:color w:val="000000"/>
          <w:shd w:val="clear" w:color="auto" w:fill="FFFFFF"/>
        </w:rPr>
        <w:t>日</w:t>
      </w:r>
      <w:r w:rsidRPr="005B0763">
        <w:rPr>
          <w:rFonts w:asciiTheme="minorEastAsia" w:hAnsiTheme="minorEastAsia" w:cs="仿宋_GB2312"/>
          <w:color w:val="000000"/>
          <w:shd w:val="clear" w:color="auto" w:fill="FFFFFF"/>
        </w:rPr>
        <w:t>提交审核通过的纸质纸质结题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成果报告原件（一式两份）。项目负责人应保证纸质结题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成果报告内容与审核通过后的电子版一致。</w:t>
      </w:r>
    </w:p>
    <w:p w:rsidR="000677FF" w:rsidRPr="005B0763" w:rsidRDefault="00862916" w:rsidP="005B0763">
      <w:pPr>
        <w:pStyle w:val="a3"/>
        <w:widowControl/>
        <w:shd w:val="clear" w:color="auto" w:fill="FFFFFF"/>
        <w:spacing w:beforeAutospacing="0" w:afterAutospacing="0"/>
        <w:ind w:firstLine="645"/>
        <w:jc w:val="both"/>
        <w:rPr>
          <w:rFonts w:asciiTheme="minorEastAsia" w:hAnsiTheme="minorEastAsia" w:cs="Calibri"/>
          <w:color w:val="000000"/>
        </w:rPr>
      </w:pPr>
      <w:r w:rsidRPr="005B0763">
        <w:rPr>
          <w:rFonts w:asciiTheme="minorEastAsia" w:hAnsiTheme="minorEastAsia" w:cs="仿宋_GB2312"/>
          <w:bCs/>
          <w:color w:val="000000"/>
          <w:shd w:val="clear" w:color="auto" w:fill="FFFFFF"/>
        </w:rPr>
        <w:t>三、项目进展报告</w:t>
      </w:r>
    </w:p>
    <w:p w:rsidR="000677FF" w:rsidRPr="005B0763" w:rsidRDefault="00862916" w:rsidP="005B0763">
      <w:pPr>
        <w:pStyle w:val="a3"/>
        <w:widowControl/>
        <w:shd w:val="clear" w:color="auto" w:fill="FFFFFF"/>
        <w:spacing w:beforeAutospacing="0" w:afterAutospacing="0"/>
        <w:ind w:firstLine="645"/>
        <w:jc w:val="both"/>
        <w:rPr>
          <w:rFonts w:asciiTheme="minorEastAsia" w:hAnsiTheme="minorEastAsia" w:cs="Calibri"/>
          <w:color w:val="000000"/>
        </w:rPr>
      </w:pPr>
      <w:r w:rsidRPr="005B0763">
        <w:rPr>
          <w:rFonts w:asciiTheme="minorEastAsia" w:hAnsiTheme="minorEastAsia"/>
          <w:bCs/>
          <w:color w:val="000000"/>
          <w:shd w:val="clear" w:color="auto" w:fill="FFFFFF"/>
        </w:rPr>
        <w:t> (</w:t>
      </w:r>
      <w:r w:rsidRPr="005B0763">
        <w:rPr>
          <w:rFonts w:asciiTheme="minorEastAsia" w:hAnsiTheme="minorEastAsia" w:cs="仿宋_GB2312"/>
          <w:bCs/>
          <w:color w:val="000000"/>
          <w:shd w:val="clear" w:color="auto" w:fill="FFFFFF"/>
        </w:rPr>
        <w:t>一</w:t>
      </w:r>
      <w:r w:rsid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项目进展报告。</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项目负责人登录信息系统，在线撰写《国家自然科学基金资助项目进展报告》（以下简称项目进展报告）；依托单位按照《条例》及相关管理办法等要求，通</w:t>
      </w:r>
      <w:r w:rsidRPr="005B0763">
        <w:rPr>
          <w:rFonts w:asciiTheme="minorEastAsia" w:hAnsiTheme="minorEastAsia" w:cs="仿宋_GB2312"/>
          <w:color w:val="000000"/>
          <w:shd w:val="clear" w:color="auto" w:fill="FFFFFF"/>
        </w:rPr>
        <w:lastRenderedPageBreak/>
        <w:t>过信息系统对项目进展报告进行审核，并于</w:t>
      </w:r>
      <w:r w:rsidRPr="005B0763">
        <w:rPr>
          <w:rFonts w:asciiTheme="minorEastAsia" w:hAnsiTheme="minorEastAsia"/>
          <w:bCs/>
          <w:color w:val="000000"/>
          <w:shd w:val="clear" w:color="auto" w:fill="FFFFFF"/>
        </w:rPr>
        <w:t>2026</w:t>
      </w:r>
      <w:r w:rsidRPr="005B0763">
        <w:rPr>
          <w:rFonts w:asciiTheme="minorEastAsia" w:hAnsiTheme="minorEastAsia" w:cs="仿宋_GB2312"/>
          <w:bCs/>
          <w:color w:val="000000"/>
          <w:shd w:val="clear" w:color="auto" w:fill="FFFFFF"/>
        </w:rPr>
        <w:t>年</w:t>
      </w:r>
      <w:r w:rsidRPr="005B0763">
        <w:rPr>
          <w:rFonts w:asciiTheme="minorEastAsia" w:hAnsiTheme="minorEastAsia"/>
          <w:bCs/>
          <w:color w:val="000000"/>
          <w:shd w:val="clear" w:color="auto" w:fill="FFFFFF"/>
        </w:rPr>
        <w:t>1</w:t>
      </w:r>
      <w:r w:rsidRPr="005B0763">
        <w:rPr>
          <w:rFonts w:asciiTheme="minorEastAsia" w:hAnsiTheme="minorEastAsia" w:cs="仿宋_GB2312"/>
          <w:bCs/>
          <w:color w:val="000000"/>
          <w:shd w:val="clear" w:color="auto" w:fill="FFFFFF"/>
        </w:rPr>
        <w:t>月</w:t>
      </w:r>
      <w:r w:rsidRPr="005B0763">
        <w:rPr>
          <w:rFonts w:asciiTheme="minorEastAsia" w:hAnsiTheme="minorEastAsia"/>
          <w:bCs/>
          <w:color w:val="000000"/>
          <w:shd w:val="clear" w:color="auto" w:fill="FFFFFF"/>
        </w:rPr>
        <w:t>15</w:t>
      </w:r>
      <w:r w:rsidRPr="005B0763">
        <w:rPr>
          <w:rFonts w:asciiTheme="minorEastAsia" w:hAnsiTheme="minorEastAsia" w:cs="仿宋_GB2312"/>
          <w:bCs/>
          <w:color w:val="000000"/>
          <w:shd w:val="clear" w:color="auto" w:fill="FFFFFF"/>
        </w:rPr>
        <w:t>日前</w:t>
      </w:r>
      <w:r w:rsidRPr="005B0763">
        <w:rPr>
          <w:rFonts w:asciiTheme="minorEastAsia" w:hAnsiTheme="minorEastAsia" w:cs="仿宋_GB2312"/>
          <w:color w:val="000000"/>
          <w:shd w:val="clear" w:color="auto" w:fill="FFFFFF"/>
        </w:rPr>
        <w:t>逐项确认，无需提交纸质材料。对未按规定提交项目进展报告的，按照有关规定处理。</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w:t>
      </w:r>
      <w:r w:rsidRPr="005B0763">
        <w:rPr>
          <w:rFonts w:asciiTheme="minorEastAsia" w:hAnsiTheme="minorEastAsia" w:cs="仿宋_GB2312"/>
          <w:bCs/>
          <w:color w:val="000000"/>
          <w:shd w:val="clear" w:color="auto" w:fill="FFFFFF"/>
        </w:rPr>
        <w:t>四、其他注意事项</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（一）申请书、项目进展报告、结题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成果报告中，不得出现国家《科学技术保密规定》中列举的属于国家科学技术秘密范围的内容；不得出现任何违反科技保密和科技安全规定的涉密信</w:t>
      </w:r>
      <w:r w:rsidRPr="005B0763">
        <w:rPr>
          <w:rFonts w:asciiTheme="minorEastAsia" w:hAnsiTheme="minorEastAsia" w:cs="仿宋_GB2312"/>
          <w:color w:val="000000"/>
          <w:shd w:val="clear" w:color="auto" w:fill="FFFFFF"/>
        </w:rPr>
        <w:t>息、敏感信息。</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w:t>
      </w:r>
      <w:r w:rsidRPr="005B0763">
        <w:rPr>
          <w:rFonts w:asciiTheme="minorEastAsia" w:hAnsiTheme="minorEastAsia" w:cs="仿宋_GB2312"/>
          <w:bCs/>
          <w:color w:val="000000"/>
          <w:shd w:val="clear" w:color="auto" w:fill="FFFFFF"/>
        </w:rPr>
        <w:t>（二）不得使用由生成式人工智能直接生成的申请书、项目进展报告或结题</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成果报告，不得使用未经核实的生成内容。</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w:t>
      </w:r>
      <w:r w:rsidRPr="005B0763">
        <w:rPr>
          <w:rFonts w:asciiTheme="minorEastAsia" w:hAnsiTheme="minorEastAsia" w:cs="仿宋_GB2312"/>
          <w:bCs/>
          <w:color w:val="000000"/>
          <w:shd w:val="clear" w:color="auto" w:fill="FFFFFF"/>
        </w:rPr>
        <w:t>（三）申请书、项目进展报告、结题</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成果报告中论文、著作、专利等研究成果的署名、排序和贡献应真实、准确。</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四）取得的研究成果（包括专利），项目负责人和参与者均应如实注明得到国家自然科学基金项目资助和项目批准号，科学基金作为主要资助渠道或者发挥主要资助作用的，应当将科学基金作为第一顺序进行标注。</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（五）《指南》拟于</w:t>
      </w:r>
      <w:r w:rsidRPr="005B0763">
        <w:rPr>
          <w:rFonts w:asciiTheme="minorEastAsia" w:hAnsiTheme="minorEastAsia"/>
          <w:color w:val="000000"/>
          <w:shd w:val="clear" w:color="auto" w:fill="FFFFFF"/>
        </w:rPr>
        <w:t>2026</w:t>
      </w:r>
      <w:r w:rsidRPr="005B0763">
        <w:rPr>
          <w:rFonts w:asciiTheme="minorEastAsia" w:hAnsiTheme="minorEastAsia" w:cs="仿宋_GB2312"/>
          <w:color w:val="000000"/>
          <w:shd w:val="clear" w:color="auto" w:fill="FFFFFF"/>
        </w:rPr>
        <w:t>年</w:t>
      </w:r>
      <w:r w:rsidRPr="005B0763">
        <w:rPr>
          <w:rFonts w:asciiTheme="minorEastAsia" w:hAnsiTheme="minorEastAsia"/>
          <w:color w:val="000000"/>
          <w:shd w:val="clear" w:color="auto" w:fill="FFFFFF"/>
        </w:rPr>
        <w:t>1</w:t>
      </w:r>
      <w:r w:rsidRPr="005B0763">
        <w:rPr>
          <w:rFonts w:asciiTheme="minorEastAsia" w:hAnsiTheme="minorEastAsia" w:cs="仿宋_GB2312"/>
          <w:color w:val="000000"/>
          <w:shd w:val="clear" w:color="auto" w:fill="FFFFFF"/>
        </w:rPr>
        <w:t>月中旬在自然科学基金委网站公布。</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（六）结题</w:t>
      </w:r>
      <w:r w:rsidRPr="005B0763">
        <w:rPr>
          <w:rFonts w:asciiTheme="minorEastAsia" w:hAnsiTheme="minorEastAsia"/>
          <w:color w:val="000000"/>
          <w:shd w:val="clear" w:color="auto" w:fill="FFFFFF"/>
        </w:rPr>
        <w:t>/</w:t>
      </w:r>
      <w:r w:rsidRPr="005B0763">
        <w:rPr>
          <w:rFonts w:asciiTheme="minorEastAsia" w:hAnsiTheme="minorEastAsia" w:cs="仿宋_GB2312"/>
          <w:color w:val="000000"/>
          <w:shd w:val="clear" w:color="auto" w:fill="FFFFFF"/>
        </w:rPr>
        <w:t>成果报告等纸质材料建议双面打印并装订。</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w:t>
      </w:r>
      <w:r w:rsidRPr="005B0763">
        <w:rPr>
          <w:rFonts w:asciiTheme="minorEastAsia" w:hAnsiTheme="minorEastAsia" w:cs="仿宋_GB2312"/>
          <w:bCs/>
          <w:color w:val="000000"/>
          <w:shd w:val="clear" w:color="auto" w:fill="FFFFFF"/>
        </w:rPr>
        <w:t>六、咨询与联系方式</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一</w:t>
      </w:r>
      <w:r w:rsidRPr="005B0763">
        <w:rPr>
          <w:rFonts w:asciiTheme="minorEastAsia" w:hAnsiTheme="minorEastAsia"/>
          <w:bCs/>
          <w:color w:val="000000"/>
          <w:shd w:val="clear" w:color="auto" w:fill="FFFFFF"/>
        </w:rPr>
        <w:t>) </w:t>
      </w:r>
      <w:r w:rsidRPr="005B0763">
        <w:rPr>
          <w:rFonts w:asciiTheme="minorEastAsia" w:hAnsiTheme="minorEastAsia" w:cs="仿宋_GB2312"/>
          <w:bCs/>
          <w:color w:val="000000"/>
          <w:shd w:val="clear" w:color="auto" w:fill="FFFFFF"/>
        </w:rPr>
        <w:t>各类事项咨询电话。</w:t>
      </w:r>
    </w:p>
    <w:tbl>
      <w:tblPr>
        <w:tblW w:w="0" w:type="dxa"/>
        <w:jc w:val="center"/>
        <w:shd w:val="clear" w:color="auto" w:fill="FFFFFF"/>
        <w:tblCellMar>
          <w:top w:w="15" w:type="dxa"/>
          <w:left w:w="15" w:type="dxa"/>
          <w:bottom w:w="15" w:type="dxa"/>
          <w:right w:w="15" w:type="dxa"/>
        </w:tblCellMar>
        <w:tblLook w:val="04A0"/>
      </w:tblPr>
      <w:tblGrid>
        <w:gridCol w:w="939"/>
        <w:gridCol w:w="5392"/>
        <w:gridCol w:w="1979"/>
      </w:tblGrid>
      <w:tr w:rsidR="000677FF" w:rsidRPr="005B0763">
        <w:trPr>
          <w:jc w:val="center"/>
        </w:trPr>
        <w:tc>
          <w:tcPr>
            <w:tcW w:w="6495" w:type="dxa"/>
            <w:gridSpan w:val="2"/>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材料接收组</w:t>
            </w:r>
          </w:p>
        </w:tc>
        <w:tc>
          <w:tcPr>
            <w:tcW w:w="201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62328591</w:t>
            </w:r>
          </w:p>
        </w:tc>
      </w:tr>
      <w:tr w:rsidR="000677FF" w:rsidRPr="005B0763">
        <w:trPr>
          <w:jc w:val="center"/>
        </w:trPr>
        <w:tc>
          <w:tcPr>
            <w:tcW w:w="6495" w:type="dxa"/>
            <w:gridSpan w:val="2"/>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信息系统技术支持（信息中心）</w:t>
            </w:r>
          </w:p>
        </w:tc>
        <w:tc>
          <w:tcPr>
            <w:tcW w:w="201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62317474</w:t>
            </w:r>
          </w:p>
        </w:tc>
      </w:tr>
      <w:tr w:rsidR="000677FF" w:rsidRPr="005B0763">
        <w:trPr>
          <w:jc w:val="center"/>
        </w:trPr>
        <w:tc>
          <w:tcPr>
            <w:tcW w:w="960" w:type="dxa"/>
            <w:vMerge w:val="restart"/>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项目资金管理政策咨询</w:t>
            </w:r>
          </w:p>
        </w:tc>
        <w:tc>
          <w:tcPr>
            <w:tcW w:w="553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重大项目、国家重大科研仪器研制项目</w:t>
            </w:r>
          </w:p>
        </w:tc>
        <w:tc>
          <w:tcPr>
            <w:tcW w:w="201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62325342</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62328485</w:t>
            </w:r>
          </w:p>
        </w:tc>
      </w:tr>
      <w:tr w:rsidR="000677FF" w:rsidRPr="005B0763">
        <w:trPr>
          <w:jc w:val="center"/>
        </w:trPr>
        <w:tc>
          <w:tcPr>
            <w:tcW w:w="960" w:type="dxa"/>
            <w:vMerge/>
            <w:shd w:val="clear" w:color="auto" w:fill="FFFFFF"/>
            <w:tcMar>
              <w:top w:w="2" w:type="dxa"/>
              <w:left w:w="2" w:type="dxa"/>
              <w:bottom w:w="2" w:type="dxa"/>
              <w:right w:w="2" w:type="dxa"/>
            </w:tcMar>
            <w:vAlign w:val="center"/>
          </w:tcPr>
          <w:p w:rsidR="000677FF" w:rsidRPr="005B0763" w:rsidRDefault="000677FF" w:rsidP="005B0763">
            <w:pPr>
              <w:rPr>
                <w:rFonts w:asciiTheme="minorEastAsia" w:hAnsiTheme="minorEastAsia" w:cs="Noto Sans SC"/>
                <w:color w:val="000000"/>
                <w:sz w:val="24"/>
              </w:rPr>
            </w:pPr>
          </w:p>
        </w:tc>
        <w:tc>
          <w:tcPr>
            <w:tcW w:w="5535" w:type="dxa"/>
            <w:shd w:val="clear" w:color="auto" w:fill="FFFFFF"/>
            <w:tcMar>
              <w:top w:w="2" w:type="dxa"/>
              <w:left w:w="2" w:type="dxa"/>
              <w:bottom w:w="2" w:type="dxa"/>
              <w:right w:w="2" w:type="dxa"/>
            </w:tcMar>
            <w:vAlign w:val="center"/>
          </w:tcPr>
          <w:p w:rsidR="005B0763" w:rsidRDefault="005B0763" w:rsidP="005B0763">
            <w:pPr>
              <w:pStyle w:val="a3"/>
              <w:widowControl/>
              <w:spacing w:beforeAutospacing="0" w:afterAutospacing="0"/>
              <w:jc w:val="both"/>
              <w:rPr>
                <w:rFonts w:asciiTheme="minorEastAsia" w:hAnsiTheme="minorEastAsia" w:cs="仿宋_GB2312" w:hint="eastAsia"/>
                <w:color w:val="000000"/>
              </w:rPr>
            </w:pPr>
          </w:p>
          <w:p w:rsidR="005B0763" w:rsidRDefault="005B0763" w:rsidP="005B0763">
            <w:pPr>
              <w:pStyle w:val="a3"/>
              <w:widowControl/>
              <w:spacing w:beforeAutospacing="0" w:afterAutospacing="0"/>
              <w:jc w:val="both"/>
              <w:rPr>
                <w:rFonts w:asciiTheme="minorEastAsia" w:hAnsiTheme="minorEastAsia" w:cs="仿宋_GB2312" w:hint="eastAsia"/>
                <w:color w:val="000000"/>
              </w:rPr>
            </w:pP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其他项目类型</w:t>
            </w:r>
          </w:p>
        </w:tc>
        <w:tc>
          <w:tcPr>
            <w:tcW w:w="201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62325245</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62327225</w:t>
            </w:r>
          </w:p>
        </w:tc>
      </w:tr>
      <w:tr w:rsidR="000677FF" w:rsidRPr="005B0763">
        <w:trPr>
          <w:jc w:val="center"/>
        </w:trPr>
        <w:tc>
          <w:tcPr>
            <w:tcW w:w="960" w:type="dxa"/>
            <w:vMerge w:val="restart"/>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各类型项目咨询</w:t>
            </w:r>
          </w:p>
        </w:tc>
        <w:tc>
          <w:tcPr>
            <w:tcW w:w="553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面上项目、重点项目、国家重大科研仪器研制项目、数学天元基金项目、专项项目等</w:t>
            </w:r>
          </w:p>
        </w:tc>
        <w:tc>
          <w:tcPr>
            <w:tcW w:w="201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62326978</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62325562</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62327018</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62329336</w:t>
            </w:r>
          </w:p>
        </w:tc>
      </w:tr>
      <w:tr w:rsidR="000677FF" w:rsidRPr="005B0763">
        <w:trPr>
          <w:jc w:val="center"/>
        </w:trPr>
        <w:tc>
          <w:tcPr>
            <w:tcW w:w="960" w:type="dxa"/>
            <w:vMerge/>
            <w:shd w:val="clear" w:color="auto" w:fill="FFFFFF"/>
            <w:tcMar>
              <w:top w:w="2" w:type="dxa"/>
              <w:left w:w="2" w:type="dxa"/>
              <w:bottom w:w="2" w:type="dxa"/>
              <w:right w:w="2" w:type="dxa"/>
            </w:tcMar>
            <w:vAlign w:val="center"/>
          </w:tcPr>
          <w:p w:rsidR="000677FF" w:rsidRPr="005B0763" w:rsidRDefault="000677FF" w:rsidP="005B0763">
            <w:pPr>
              <w:rPr>
                <w:rFonts w:asciiTheme="minorEastAsia" w:hAnsiTheme="minorEastAsia" w:cs="Noto Sans SC"/>
                <w:color w:val="000000"/>
                <w:sz w:val="24"/>
              </w:rPr>
            </w:pPr>
          </w:p>
        </w:tc>
        <w:tc>
          <w:tcPr>
            <w:tcW w:w="553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青年科学基金项目（</w:t>
            </w:r>
            <w:r w:rsidRPr="005B0763">
              <w:rPr>
                <w:rFonts w:asciiTheme="minorEastAsia" w:hAnsiTheme="minorEastAsia"/>
                <w:color w:val="000000"/>
              </w:rPr>
              <w:t>C</w:t>
            </w:r>
            <w:r w:rsidRPr="005B0763">
              <w:rPr>
                <w:rFonts w:asciiTheme="minorEastAsia" w:hAnsiTheme="minorEastAsia" w:cs="仿宋_GB2312"/>
                <w:color w:val="000000"/>
              </w:rPr>
              <w:t>类）、地区科学基金项目、青年科学基金项目（</w:t>
            </w:r>
            <w:r w:rsidRPr="005B0763">
              <w:rPr>
                <w:rFonts w:asciiTheme="minorEastAsia" w:hAnsiTheme="minorEastAsia"/>
                <w:color w:val="000000"/>
              </w:rPr>
              <w:t>B</w:t>
            </w:r>
            <w:r w:rsidRPr="005B0763">
              <w:rPr>
                <w:rFonts w:asciiTheme="minorEastAsia" w:hAnsiTheme="minorEastAsia" w:cs="仿宋_GB2312"/>
                <w:color w:val="000000"/>
              </w:rPr>
              <w:t>类）、青年科学基金项目（</w:t>
            </w:r>
            <w:r w:rsidRPr="005B0763">
              <w:rPr>
                <w:rFonts w:asciiTheme="minorEastAsia" w:hAnsiTheme="minorEastAsia"/>
                <w:color w:val="000000"/>
              </w:rPr>
              <w:t>A</w:t>
            </w:r>
            <w:r w:rsidRPr="005B0763">
              <w:rPr>
                <w:rFonts w:asciiTheme="minorEastAsia" w:hAnsiTheme="minorEastAsia" w:cs="仿宋_GB2312"/>
                <w:color w:val="000000"/>
              </w:rPr>
              <w:t>类）、创新研究群体项目、卓越研究群体项目等</w:t>
            </w:r>
          </w:p>
        </w:tc>
        <w:tc>
          <w:tcPr>
            <w:tcW w:w="201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62326547</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62325932</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62328046</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62328623</w:t>
            </w:r>
          </w:p>
        </w:tc>
      </w:tr>
      <w:tr w:rsidR="000677FF" w:rsidRPr="005B0763">
        <w:trPr>
          <w:jc w:val="center"/>
        </w:trPr>
        <w:tc>
          <w:tcPr>
            <w:tcW w:w="960" w:type="dxa"/>
            <w:vMerge/>
            <w:shd w:val="clear" w:color="auto" w:fill="FFFFFF"/>
            <w:tcMar>
              <w:top w:w="2" w:type="dxa"/>
              <w:left w:w="2" w:type="dxa"/>
              <w:bottom w:w="2" w:type="dxa"/>
              <w:right w:w="2" w:type="dxa"/>
            </w:tcMar>
            <w:vAlign w:val="center"/>
          </w:tcPr>
          <w:p w:rsidR="000677FF" w:rsidRPr="005B0763" w:rsidRDefault="000677FF" w:rsidP="005B0763">
            <w:pPr>
              <w:rPr>
                <w:rFonts w:asciiTheme="minorEastAsia" w:hAnsiTheme="minorEastAsia" w:cs="Noto Sans SC"/>
                <w:color w:val="000000"/>
                <w:sz w:val="24"/>
              </w:rPr>
            </w:pPr>
          </w:p>
        </w:tc>
        <w:tc>
          <w:tcPr>
            <w:tcW w:w="553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联合基金项目</w:t>
            </w:r>
          </w:p>
        </w:tc>
        <w:tc>
          <w:tcPr>
            <w:tcW w:w="201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62329618</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62328041</w:t>
            </w:r>
          </w:p>
        </w:tc>
      </w:tr>
      <w:tr w:rsidR="000677FF" w:rsidRPr="005B0763">
        <w:trPr>
          <w:jc w:val="center"/>
        </w:trPr>
        <w:tc>
          <w:tcPr>
            <w:tcW w:w="960" w:type="dxa"/>
            <w:vMerge/>
            <w:shd w:val="clear" w:color="auto" w:fill="FFFFFF"/>
            <w:tcMar>
              <w:top w:w="2" w:type="dxa"/>
              <w:left w:w="2" w:type="dxa"/>
              <w:bottom w:w="2" w:type="dxa"/>
              <w:right w:w="2" w:type="dxa"/>
            </w:tcMar>
            <w:vAlign w:val="center"/>
          </w:tcPr>
          <w:p w:rsidR="000677FF" w:rsidRPr="005B0763" w:rsidRDefault="000677FF" w:rsidP="005B0763">
            <w:pPr>
              <w:rPr>
                <w:rFonts w:asciiTheme="minorEastAsia" w:hAnsiTheme="minorEastAsia" w:cs="Noto Sans SC"/>
                <w:color w:val="000000"/>
                <w:sz w:val="24"/>
              </w:rPr>
            </w:pPr>
          </w:p>
        </w:tc>
        <w:tc>
          <w:tcPr>
            <w:tcW w:w="553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重大项目、重大研究计划项目</w:t>
            </w:r>
          </w:p>
        </w:tc>
        <w:tc>
          <w:tcPr>
            <w:tcW w:w="201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62327914</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62328222</w:t>
            </w:r>
          </w:p>
        </w:tc>
      </w:tr>
      <w:tr w:rsidR="000677FF" w:rsidRPr="005B0763">
        <w:trPr>
          <w:jc w:val="center"/>
        </w:trPr>
        <w:tc>
          <w:tcPr>
            <w:tcW w:w="960" w:type="dxa"/>
            <w:vMerge/>
            <w:shd w:val="clear" w:color="auto" w:fill="FFFFFF"/>
            <w:tcMar>
              <w:top w:w="2" w:type="dxa"/>
              <w:left w:w="2" w:type="dxa"/>
              <w:bottom w:w="2" w:type="dxa"/>
              <w:right w:w="2" w:type="dxa"/>
            </w:tcMar>
            <w:vAlign w:val="center"/>
          </w:tcPr>
          <w:p w:rsidR="000677FF" w:rsidRPr="005B0763" w:rsidRDefault="000677FF" w:rsidP="005B0763">
            <w:pPr>
              <w:rPr>
                <w:rFonts w:asciiTheme="minorEastAsia" w:hAnsiTheme="minorEastAsia" w:cs="Noto Sans SC"/>
                <w:color w:val="000000"/>
                <w:sz w:val="24"/>
              </w:rPr>
            </w:pPr>
          </w:p>
        </w:tc>
        <w:tc>
          <w:tcPr>
            <w:tcW w:w="553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国际（地区）合作研究与交流项目、外国学者研究基金项目、面向全球的科学研究基金项目</w:t>
            </w:r>
          </w:p>
        </w:tc>
        <w:tc>
          <w:tcPr>
            <w:tcW w:w="201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62327001</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62329034</w:t>
            </w:r>
          </w:p>
        </w:tc>
      </w:tr>
    </w:tbl>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二</w:t>
      </w:r>
      <w:r w:rsidRPr="005B0763">
        <w:rPr>
          <w:rFonts w:asciiTheme="minorEastAsia" w:hAnsiTheme="minorEastAsia"/>
          <w:bCs/>
          <w:color w:val="000000"/>
          <w:shd w:val="clear" w:color="auto" w:fill="FFFFFF"/>
        </w:rPr>
        <w:t>) </w:t>
      </w:r>
      <w:r w:rsidRPr="005B0763">
        <w:rPr>
          <w:rFonts w:asciiTheme="minorEastAsia" w:hAnsiTheme="minorEastAsia" w:cs="仿宋_GB2312"/>
          <w:bCs/>
          <w:color w:val="000000"/>
          <w:shd w:val="clear" w:color="auto" w:fill="FFFFFF"/>
        </w:rPr>
        <w:t>各部门咨询电话。</w:t>
      </w:r>
    </w:p>
    <w:tbl>
      <w:tblPr>
        <w:tblW w:w="0" w:type="dxa"/>
        <w:jc w:val="center"/>
        <w:shd w:val="clear" w:color="auto" w:fill="FFFFFF"/>
        <w:tblCellMar>
          <w:top w:w="15" w:type="dxa"/>
          <w:left w:w="15" w:type="dxa"/>
          <w:bottom w:w="15" w:type="dxa"/>
          <w:right w:w="15" w:type="dxa"/>
        </w:tblCellMar>
        <w:tblLook w:val="04A0"/>
      </w:tblPr>
      <w:tblGrid>
        <w:gridCol w:w="2550"/>
        <w:gridCol w:w="1125"/>
        <w:gridCol w:w="1500"/>
        <w:gridCol w:w="1995"/>
      </w:tblGrid>
      <w:tr w:rsidR="000677FF" w:rsidRPr="005B0763">
        <w:trPr>
          <w:jc w:val="center"/>
        </w:trPr>
        <w:tc>
          <w:tcPr>
            <w:tcW w:w="255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数理科学部</w:t>
            </w:r>
          </w:p>
        </w:tc>
        <w:tc>
          <w:tcPr>
            <w:tcW w:w="112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62326911</w:t>
            </w:r>
          </w:p>
        </w:tc>
        <w:tc>
          <w:tcPr>
            <w:tcW w:w="150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化学科学部</w:t>
            </w:r>
          </w:p>
        </w:tc>
        <w:tc>
          <w:tcPr>
            <w:tcW w:w="199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62326906</w:t>
            </w:r>
          </w:p>
        </w:tc>
      </w:tr>
      <w:tr w:rsidR="000677FF" w:rsidRPr="005B0763">
        <w:trPr>
          <w:jc w:val="center"/>
        </w:trPr>
        <w:tc>
          <w:tcPr>
            <w:tcW w:w="255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生命科学部</w:t>
            </w:r>
          </w:p>
        </w:tc>
        <w:tc>
          <w:tcPr>
            <w:tcW w:w="112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62326916</w:t>
            </w:r>
          </w:p>
        </w:tc>
        <w:tc>
          <w:tcPr>
            <w:tcW w:w="150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地球科学部</w:t>
            </w:r>
          </w:p>
        </w:tc>
        <w:tc>
          <w:tcPr>
            <w:tcW w:w="199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62327157</w:t>
            </w:r>
          </w:p>
        </w:tc>
      </w:tr>
      <w:tr w:rsidR="000677FF" w:rsidRPr="005B0763">
        <w:trPr>
          <w:jc w:val="center"/>
        </w:trPr>
        <w:tc>
          <w:tcPr>
            <w:tcW w:w="255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工程与材料科学部</w:t>
            </w:r>
          </w:p>
        </w:tc>
        <w:tc>
          <w:tcPr>
            <w:tcW w:w="112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62326887</w:t>
            </w:r>
          </w:p>
        </w:tc>
        <w:tc>
          <w:tcPr>
            <w:tcW w:w="150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信息科学部</w:t>
            </w:r>
          </w:p>
        </w:tc>
        <w:tc>
          <w:tcPr>
            <w:tcW w:w="199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62328236</w:t>
            </w:r>
          </w:p>
        </w:tc>
      </w:tr>
      <w:tr w:rsidR="000677FF" w:rsidRPr="005B0763">
        <w:trPr>
          <w:jc w:val="center"/>
        </w:trPr>
        <w:tc>
          <w:tcPr>
            <w:tcW w:w="255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管理科学部</w:t>
            </w:r>
          </w:p>
        </w:tc>
        <w:tc>
          <w:tcPr>
            <w:tcW w:w="112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62326898</w:t>
            </w:r>
          </w:p>
        </w:tc>
        <w:tc>
          <w:tcPr>
            <w:tcW w:w="150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医学科学部</w:t>
            </w:r>
          </w:p>
        </w:tc>
        <w:tc>
          <w:tcPr>
            <w:tcW w:w="199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62328991</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lastRenderedPageBreak/>
              <w:t>62328941</w:t>
            </w:r>
          </w:p>
        </w:tc>
      </w:tr>
      <w:tr w:rsidR="000677FF" w:rsidRPr="005B0763">
        <w:trPr>
          <w:jc w:val="center"/>
        </w:trPr>
        <w:tc>
          <w:tcPr>
            <w:tcW w:w="255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lastRenderedPageBreak/>
              <w:t>交叉科学部</w:t>
            </w:r>
          </w:p>
        </w:tc>
        <w:tc>
          <w:tcPr>
            <w:tcW w:w="112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62325654</w:t>
            </w:r>
          </w:p>
        </w:tc>
        <w:tc>
          <w:tcPr>
            <w:tcW w:w="150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办公室</w:t>
            </w:r>
          </w:p>
        </w:tc>
        <w:tc>
          <w:tcPr>
            <w:tcW w:w="199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62327087</w:t>
            </w:r>
          </w:p>
        </w:tc>
      </w:tr>
      <w:tr w:rsidR="000677FF" w:rsidRPr="005B0763">
        <w:trPr>
          <w:jc w:val="center"/>
        </w:trPr>
        <w:tc>
          <w:tcPr>
            <w:tcW w:w="255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国际科研资助部</w:t>
            </w:r>
          </w:p>
        </w:tc>
        <w:tc>
          <w:tcPr>
            <w:tcW w:w="112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62329034</w:t>
            </w:r>
          </w:p>
        </w:tc>
        <w:tc>
          <w:tcPr>
            <w:tcW w:w="150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计划局</w:t>
            </w:r>
          </w:p>
        </w:tc>
        <w:tc>
          <w:tcPr>
            <w:tcW w:w="199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62328042</w:t>
            </w:r>
          </w:p>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62326980</w:t>
            </w:r>
          </w:p>
        </w:tc>
      </w:tr>
      <w:tr w:rsidR="000677FF" w:rsidRPr="005B0763">
        <w:trPr>
          <w:jc w:val="center"/>
        </w:trPr>
        <w:tc>
          <w:tcPr>
            <w:tcW w:w="255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政策局</w:t>
            </w:r>
          </w:p>
        </w:tc>
        <w:tc>
          <w:tcPr>
            <w:tcW w:w="112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62327006</w:t>
            </w:r>
          </w:p>
        </w:tc>
        <w:tc>
          <w:tcPr>
            <w:tcW w:w="150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财务局</w:t>
            </w:r>
          </w:p>
        </w:tc>
        <w:tc>
          <w:tcPr>
            <w:tcW w:w="199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62325342</w:t>
            </w:r>
          </w:p>
        </w:tc>
      </w:tr>
      <w:tr w:rsidR="000677FF" w:rsidRPr="005B0763">
        <w:trPr>
          <w:jc w:val="center"/>
        </w:trPr>
        <w:tc>
          <w:tcPr>
            <w:tcW w:w="255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国际合作局</w:t>
            </w:r>
          </w:p>
        </w:tc>
        <w:tc>
          <w:tcPr>
            <w:tcW w:w="112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62327001</w:t>
            </w:r>
          </w:p>
        </w:tc>
        <w:tc>
          <w:tcPr>
            <w:tcW w:w="150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科研诚信建设办公室</w:t>
            </w:r>
          </w:p>
        </w:tc>
        <w:tc>
          <w:tcPr>
            <w:tcW w:w="199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62325544</w:t>
            </w:r>
          </w:p>
        </w:tc>
      </w:tr>
      <w:tr w:rsidR="000677FF" w:rsidRPr="005B0763">
        <w:trPr>
          <w:jc w:val="center"/>
        </w:trPr>
        <w:tc>
          <w:tcPr>
            <w:tcW w:w="255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s="仿宋_GB2312"/>
                <w:color w:val="000000"/>
              </w:rPr>
              <w:t>机关服务中心</w:t>
            </w:r>
          </w:p>
        </w:tc>
        <w:tc>
          <w:tcPr>
            <w:tcW w:w="112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jc w:val="both"/>
              <w:rPr>
                <w:rFonts w:asciiTheme="minorEastAsia" w:hAnsiTheme="minorEastAsia" w:cs="Calibri"/>
              </w:rPr>
            </w:pPr>
            <w:r w:rsidRPr="005B0763">
              <w:rPr>
                <w:rFonts w:asciiTheme="minorEastAsia" w:hAnsiTheme="minorEastAsia"/>
                <w:color w:val="000000"/>
              </w:rPr>
              <w:t>62328591</w:t>
            </w:r>
          </w:p>
        </w:tc>
        <w:tc>
          <w:tcPr>
            <w:tcW w:w="1500"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rPr>
                <w:rFonts w:asciiTheme="minorEastAsia" w:hAnsiTheme="minorEastAsia" w:cs="Calibri"/>
              </w:rPr>
            </w:pPr>
            <w:r w:rsidRPr="005B0763">
              <w:rPr>
                <w:rFonts w:asciiTheme="minorEastAsia" w:hAnsiTheme="minorEastAsia" w:cs="Calibri"/>
                <w:color w:val="000000"/>
              </w:rPr>
              <w:t> </w:t>
            </w:r>
          </w:p>
        </w:tc>
        <w:tc>
          <w:tcPr>
            <w:tcW w:w="1995" w:type="dxa"/>
            <w:shd w:val="clear" w:color="auto" w:fill="FFFFFF"/>
            <w:tcMar>
              <w:top w:w="2" w:type="dxa"/>
              <w:left w:w="2" w:type="dxa"/>
              <w:bottom w:w="2" w:type="dxa"/>
              <w:right w:w="2" w:type="dxa"/>
            </w:tcMar>
            <w:vAlign w:val="center"/>
          </w:tcPr>
          <w:p w:rsidR="000677FF" w:rsidRPr="005B0763" w:rsidRDefault="00862916" w:rsidP="005B0763">
            <w:pPr>
              <w:pStyle w:val="a3"/>
              <w:widowControl/>
              <w:spacing w:beforeAutospacing="0" w:afterAutospacing="0"/>
              <w:rPr>
                <w:rFonts w:asciiTheme="minorEastAsia" w:hAnsiTheme="minorEastAsia" w:cs="Calibri"/>
              </w:rPr>
            </w:pPr>
            <w:r w:rsidRPr="005B0763">
              <w:rPr>
                <w:rFonts w:asciiTheme="minorEastAsia" w:hAnsiTheme="minorEastAsia" w:cs="Calibri"/>
                <w:color w:val="000000"/>
              </w:rPr>
              <w:t> </w:t>
            </w:r>
          </w:p>
        </w:tc>
      </w:tr>
    </w:tbl>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bCs/>
          <w:color w:val="000000"/>
          <w:shd w:val="clear" w:color="auto" w:fill="FFFFFF"/>
        </w:rPr>
        <w:t>(</w:t>
      </w:r>
      <w:r w:rsidRPr="005B0763">
        <w:rPr>
          <w:rFonts w:asciiTheme="minorEastAsia" w:hAnsiTheme="minorEastAsia" w:cs="仿宋_GB2312"/>
          <w:bCs/>
          <w:color w:val="000000"/>
          <w:shd w:val="clear" w:color="auto" w:fill="FFFFFF"/>
        </w:rPr>
        <w:t>三</w:t>
      </w:r>
      <w:r w:rsidRPr="005B0763">
        <w:rPr>
          <w:rFonts w:asciiTheme="minorEastAsia" w:hAnsiTheme="minorEastAsia"/>
          <w:bCs/>
          <w:color w:val="000000"/>
          <w:shd w:val="clear" w:color="auto" w:fill="FFFFFF"/>
        </w:rPr>
        <w:t>) </w:t>
      </w:r>
      <w:r w:rsidRPr="005B0763">
        <w:rPr>
          <w:rFonts w:asciiTheme="minorEastAsia" w:hAnsiTheme="minorEastAsia" w:cs="仿宋_GB2312"/>
          <w:bCs/>
          <w:color w:val="000000"/>
          <w:shd w:val="clear" w:color="auto" w:fill="FFFFFF"/>
        </w:rPr>
        <w:t>相关网站地址。</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自然科学基金委官方网站</w:t>
      </w:r>
      <w:r w:rsidRPr="005B0763">
        <w:rPr>
          <w:rFonts w:asciiTheme="minorEastAsia" w:hAnsiTheme="minorEastAsia"/>
          <w:color w:val="000000"/>
          <w:shd w:val="clear" w:color="auto" w:fill="FFFFFF"/>
        </w:rPr>
        <w:t>: https://www.nsfc.gov.cn</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科学基金网络信息系统网站</w:t>
      </w:r>
      <w:r w:rsidRPr="005B0763">
        <w:rPr>
          <w:rFonts w:asciiTheme="minorEastAsia" w:hAnsiTheme="minorEastAsia"/>
          <w:color w:val="000000"/>
          <w:shd w:val="clear" w:color="auto" w:fill="FFFFFF"/>
        </w:rPr>
        <w:t>: https://grants.nsfc.gov.cn</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国家自然科学基金大数据知识管理服务平台</w:t>
      </w:r>
      <w:r w:rsidRPr="005B0763">
        <w:rPr>
          <w:rFonts w:asciiTheme="minorEastAsia" w:hAnsiTheme="minorEastAsia"/>
          <w:color w:val="000000"/>
          <w:shd w:val="clear" w:color="auto" w:fill="FFFFFF"/>
        </w:rPr>
        <w:t>: https://kd.nsfc.cn</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仿宋_GB2312"/>
          <w:color w:val="000000"/>
          <w:shd w:val="clear" w:color="auto" w:fill="FFFFFF"/>
        </w:rPr>
        <w:t xml:space="preserve">　　国家自然科学基金开放获取仓储平台（</w:t>
      </w:r>
      <w:r w:rsidRPr="005B0763">
        <w:rPr>
          <w:rFonts w:asciiTheme="minorEastAsia" w:hAnsiTheme="minorEastAsia"/>
          <w:color w:val="000000"/>
          <w:shd w:val="clear" w:color="auto" w:fill="FFFFFF"/>
        </w:rPr>
        <w:t>OAR</w:t>
      </w:r>
      <w:r w:rsidRPr="005B0763">
        <w:rPr>
          <w:rFonts w:asciiTheme="minorEastAsia" w:hAnsiTheme="minorEastAsia" w:cs="仿宋_GB2312"/>
          <w:color w:val="000000"/>
          <w:shd w:val="clear" w:color="auto" w:fill="FFFFFF"/>
        </w:rPr>
        <w:t>平台）</w:t>
      </w:r>
      <w:r w:rsidRPr="005B0763">
        <w:rPr>
          <w:rFonts w:asciiTheme="minorEastAsia" w:hAnsiTheme="minorEastAsia"/>
          <w:color w:val="000000"/>
          <w:shd w:val="clear" w:color="auto" w:fill="FFFFFF"/>
        </w:rPr>
        <w:t>: https://oar.nsfc.cn</w:t>
      </w:r>
    </w:p>
    <w:p w:rsidR="000677FF" w:rsidRPr="005B0763" w:rsidRDefault="00862916" w:rsidP="005B0763">
      <w:pPr>
        <w:pStyle w:val="a3"/>
        <w:widowControl/>
        <w:shd w:val="clear" w:color="auto" w:fill="FFFFFF"/>
        <w:spacing w:beforeAutospacing="0" w:afterAutospacing="0"/>
        <w:jc w:val="both"/>
        <w:rPr>
          <w:rFonts w:asciiTheme="minorEastAsia" w:hAnsiTheme="minorEastAsia" w:cs="Calibri"/>
          <w:color w:val="000000"/>
        </w:rPr>
      </w:pPr>
      <w:r w:rsidRPr="005B0763">
        <w:rPr>
          <w:rFonts w:asciiTheme="minorEastAsia" w:hAnsiTheme="minorEastAsia" w:cs="Calibri"/>
          <w:color w:val="000000"/>
          <w:shd w:val="clear" w:color="auto" w:fill="FFFFFF"/>
        </w:rPr>
        <w:t xml:space="preserve">　　</w:t>
      </w:r>
      <w:r w:rsidRPr="005B0763">
        <w:rPr>
          <w:rFonts w:asciiTheme="minorEastAsia" w:hAnsiTheme="minorEastAsia" w:cs="仿宋_GB2312"/>
          <w:bCs/>
          <w:color w:val="000000"/>
          <w:spacing w:val="-1"/>
          <w:shd w:val="clear" w:color="auto" w:fill="FFFFFF"/>
        </w:rPr>
        <w:t>（四）学校联系方式</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s="仿宋_GB2312"/>
          <w:color w:val="000000"/>
          <w:spacing w:val="-1"/>
          <w:shd w:val="clear" w:color="auto" w:fill="FFFFFF"/>
        </w:rPr>
        <w:t>联系人及电话：</w:t>
      </w:r>
      <w:r w:rsidRPr="005B0763">
        <w:rPr>
          <w:rFonts w:asciiTheme="minorEastAsia" w:hAnsiTheme="minorEastAsia" w:cs="Calibri"/>
          <w:color w:val="000000"/>
          <w:shd w:val="clear" w:color="auto" w:fill="FFFFFF"/>
        </w:rPr>
        <w:t> </w:t>
      </w:r>
      <w:r w:rsidRPr="005B0763">
        <w:rPr>
          <w:rFonts w:asciiTheme="minorEastAsia" w:hAnsiTheme="minorEastAsia" w:cs="仿宋_GB2312"/>
          <w:color w:val="000000"/>
          <w:spacing w:val="-1"/>
          <w:shd w:val="clear" w:color="auto" w:fill="FFFFFF"/>
        </w:rPr>
        <w:t>张琛，</w:t>
      </w:r>
      <w:r w:rsidRPr="005B0763">
        <w:rPr>
          <w:rFonts w:asciiTheme="minorEastAsia" w:hAnsiTheme="minorEastAsia"/>
          <w:color w:val="000000"/>
          <w:spacing w:val="-1"/>
          <w:shd w:val="clear" w:color="auto" w:fill="FFFFFF"/>
        </w:rPr>
        <w:t>62158091</w:t>
      </w:r>
      <w:r w:rsidRPr="005B0763">
        <w:rPr>
          <w:rFonts w:asciiTheme="minorEastAsia" w:hAnsiTheme="minorEastAsia" w:cs="宋体" w:hint="eastAsia"/>
          <w:color w:val="000000"/>
          <w:spacing w:val="-1"/>
          <w:shd w:val="clear" w:color="auto" w:fill="FFFFFF"/>
        </w:rPr>
        <w:t>，</w:t>
      </w:r>
      <w:r w:rsidRPr="005B0763">
        <w:rPr>
          <w:rFonts w:asciiTheme="minorEastAsia" w:hAnsiTheme="minorEastAsia"/>
          <w:color w:val="000000"/>
          <w:spacing w:val="-1"/>
          <w:shd w:val="clear" w:color="auto" w:fill="FFFFFF"/>
        </w:rPr>
        <w:t>15805692834</w:t>
      </w:r>
    </w:p>
    <w:p w:rsidR="000677FF" w:rsidRPr="005B0763" w:rsidRDefault="00862916" w:rsidP="005B0763">
      <w:pPr>
        <w:pStyle w:val="a3"/>
        <w:widowControl/>
        <w:shd w:val="clear" w:color="auto" w:fill="FFFFFF"/>
        <w:spacing w:beforeAutospacing="0" w:afterAutospacing="0"/>
        <w:ind w:firstLine="3021"/>
        <w:jc w:val="both"/>
        <w:rPr>
          <w:rFonts w:asciiTheme="minorEastAsia" w:hAnsiTheme="minorEastAsia" w:cs="Calibri"/>
          <w:color w:val="000000"/>
        </w:rPr>
      </w:pPr>
      <w:r w:rsidRPr="005B0763">
        <w:rPr>
          <w:rFonts w:asciiTheme="minorEastAsia" w:hAnsiTheme="minorEastAsia" w:cs="仿宋_GB2312"/>
          <w:color w:val="000000"/>
          <w:spacing w:val="-1"/>
          <w:shd w:val="clear" w:color="auto" w:fill="FFFFFF"/>
        </w:rPr>
        <w:t>陈朝明，</w:t>
      </w:r>
      <w:r w:rsidRPr="005B0763">
        <w:rPr>
          <w:rFonts w:asciiTheme="minorEastAsia" w:hAnsiTheme="minorEastAsia"/>
          <w:color w:val="000000"/>
          <w:spacing w:val="-1"/>
          <w:shd w:val="clear" w:color="auto" w:fill="FFFFFF"/>
        </w:rPr>
        <w:t>62158092</w:t>
      </w:r>
      <w:r w:rsidRPr="005B0763">
        <w:rPr>
          <w:rFonts w:asciiTheme="minorEastAsia" w:hAnsiTheme="minorEastAsia" w:cs="仿宋_GB2312"/>
          <w:color w:val="000000"/>
          <w:spacing w:val="-1"/>
          <w:shd w:val="clear" w:color="auto" w:fill="FFFFFF"/>
        </w:rPr>
        <w:t>，</w:t>
      </w:r>
      <w:r w:rsidRPr="005B0763">
        <w:rPr>
          <w:rFonts w:asciiTheme="minorEastAsia" w:hAnsiTheme="minorEastAsia"/>
          <w:color w:val="000000"/>
          <w:spacing w:val="-1"/>
          <w:shd w:val="clear" w:color="auto" w:fill="FFFFFF"/>
        </w:rPr>
        <w:t>13053095569</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s="仿宋_GB2312"/>
          <w:color w:val="000000"/>
          <w:spacing w:val="-1"/>
          <w:shd w:val="clear" w:color="auto" w:fill="FFFFFF"/>
        </w:rPr>
        <w:t>邮箱：</w:t>
      </w:r>
      <w:r w:rsidRPr="005B0763">
        <w:rPr>
          <w:rFonts w:asciiTheme="minorEastAsia" w:hAnsiTheme="minorEastAsia"/>
          <w:color w:val="000000"/>
          <w:spacing w:val="-1"/>
          <w:shd w:val="clear" w:color="auto" w:fill="FFFFFF"/>
        </w:rPr>
        <w:t>kyc@hfuu.edu.cn</w:t>
      </w:r>
      <w:r w:rsidRPr="005B0763">
        <w:rPr>
          <w:rFonts w:asciiTheme="minorEastAsia" w:hAnsiTheme="minorEastAsia" w:cs="宋体" w:hint="eastAsia"/>
          <w:color w:val="000000"/>
          <w:spacing w:val="-1"/>
          <w:shd w:val="clear" w:color="auto" w:fill="FFFFFF"/>
        </w:rPr>
        <w:t>；</w:t>
      </w:r>
    </w:p>
    <w:p w:rsidR="000677FF" w:rsidRPr="005B0763" w:rsidRDefault="00862916" w:rsidP="005B0763">
      <w:pPr>
        <w:pStyle w:val="a3"/>
        <w:widowControl/>
        <w:shd w:val="clear" w:color="auto" w:fill="FFFFFF"/>
        <w:spacing w:beforeAutospacing="0" w:afterAutospacing="0"/>
        <w:ind w:firstLine="640"/>
        <w:jc w:val="both"/>
        <w:rPr>
          <w:rFonts w:asciiTheme="minorEastAsia" w:hAnsiTheme="minorEastAsia" w:cs="Calibri"/>
          <w:color w:val="000000"/>
        </w:rPr>
      </w:pPr>
      <w:r w:rsidRPr="005B0763">
        <w:rPr>
          <w:rFonts w:asciiTheme="minorEastAsia" w:hAnsiTheme="minorEastAsia" w:cs="仿宋_GB2312"/>
          <w:color w:val="000000"/>
          <w:spacing w:val="-1"/>
          <w:shd w:val="clear" w:color="auto" w:fill="FFFFFF"/>
        </w:rPr>
        <w:t>地址：行政楼科研处</w:t>
      </w:r>
      <w:r w:rsidRPr="005B0763">
        <w:rPr>
          <w:rFonts w:asciiTheme="minorEastAsia" w:hAnsiTheme="minorEastAsia" w:cs="仿宋_GB2312"/>
          <w:color w:val="000000"/>
          <w:spacing w:val="-1"/>
          <w:shd w:val="clear" w:color="auto" w:fill="FFFFFF"/>
        </w:rPr>
        <w:t>409</w:t>
      </w:r>
      <w:r w:rsidRPr="005B0763">
        <w:rPr>
          <w:rFonts w:asciiTheme="minorEastAsia" w:hAnsiTheme="minorEastAsia" w:cs="仿宋_GB2312"/>
          <w:color w:val="000000"/>
          <w:spacing w:val="-1"/>
          <w:shd w:val="clear" w:color="auto" w:fill="FFFFFF"/>
        </w:rPr>
        <w:t>办公室。</w:t>
      </w:r>
    </w:p>
    <w:p w:rsidR="000677FF" w:rsidRPr="005B0763" w:rsidRDefault="00862916" w:rsidP="005B0763">
      <w:pPr>
        <w:pStyle w:val="a3"/>
        <w:widowControl/>
        <w:shd w:val="clear" w:color="auto" w:fill="FFFFFF"/>
        <w:spacing w:beforeAutospacing="0" w:afterAutospacing="0"/>
        <w:ind w:firstLine="5724"/>
        <w:jc w:val="both"/>
        <w:rPr>
          <w:rFonts w:asciiTheme="minorEastAsia" w:hAnsiTheme="minorEastAsia" w:cs="Calibri"/>
          <w:color w:val="000000"/>
        </w:rPr>
      </w:pPr>
      <w:r w:rsidRPr="005B0763">
        <w:rPr>
          <w:rFonts w:asciiTheme="minorEastAsia" w:hAnsiTheme="minorEastAsia" w:cs="Calibri"/>
          <w:color w:val="000000"/>
          <w:shd w:val="clear" w:color="auto" w:fill="FFFFFF"/>
        </w:rPr>
        <w:t> </w:t>
      </w:r>
    </w:p>
    <w:p w:rsidR="000677FF" w:rsidRPr="005B0763" w:rsidRDefault="00862916" w:rsidP="005B0763">
      <w:pPr>
        <w:pStyle w:val="a3"/>
        <w:widowControl/>
        <w:shd w:val="clear" w:color="auto" w:fill="FFFFFF"/>
        <w:spacing w:beforeAutospacing="0" w:afterAutospacing="0"/>
        <w:ind w:firstLine="5724"/>
        <w:jc w:val="right"/>
        <w:rPr>
          <w:rFonts w:asciiTheme="minorEastAsia" w:hAnsiTheme="minorEastAsia" w:cs="Calibri"/>
          <w:color w:val="000000"/>
        </w:rPr>
      </w:pPr>
      <w:r w:rsidRPr="005B0763">
        <w:rPr>
          <w:rFonts w:asciiTheme="minorEastAsia" w:hAnsiTheme="minorEastAsia" w:cs="Calibri"/>
          <w:color w:val="000000"/>
          <w:shd w:val="clear" w:color="auto" w:fill="FFFFFF"/>
        </w:rPr>
        <w:t> </w:t>
      </w:r>
    </w:p>
    <w:p w:rsidR="000677FF" w:rsidRPr="005B0763" w:rsidRDefault="00862916" w:rsidP="005B0763">
      <w:pPr>
        <w:pStyle w:val="a3"/>
        <w:widowControl/>
        <w:shd w:val="clear" w:color="auto" w:fill="FFFFFF"/>
        <w:spacing w:beforeAutospacing="0" w:afterAutospacing="0"/>
        <w:jc w:val="right"/>
        <w:rPr>
          <w:rFonts w:asciiTheme="minorEastAsia" w:hAnsiTheme="minorEastAsia" w:cs="Calibri"/>
          <w:color w:val="000000"/>
        </w:rPr>
      </w:pPr>
      <w:r w:rsidRPr="005B0763">
        <w:rPr>
          <w:rFonts w:asciiTheme="minorEastAsia" w:hAnsiTheme="minorEastAsia" w:cs="仿宋_GB2312"/>
          <w:color w:val="000000"/>
          <w:spacing w:val="-1"/>
          <w:shd w:val="clear" w:color="auto" w:fill="FFFFFF"/>
        </w:rPr>
        <w:t>科研处</w:t>
      </w:r>
    </w:p>
    <w:p w:rsidR="000677FF" w:rsidRPr="005B0763" w:rsidRDefault="00862916" w:rsidP="005B0763">
      <w:pPr>
        <w:pStyle w:val="a3"/>
        <w:widowControl/>
        <w:shd w:val="clear" w:color="auto" w:fill="FFFFFF"/>
        <w:spacing w:beforeAutospacing="0" w:afterAutospacing="0"/>
        <w:jc w:val="right"/>
        <w:rPr>
          <w:rFonts w:asciiTheme="minorEastAsia" w:hAnsiTheme="minorEastAsia" w:cs="Calibri"/>
          <w:color w:val="000000"/>
        </w:rPr>
      </w:pPr>
      <w:r w:rsidRPr="005B0763">
        <w:rPr>
          <w:rFonts w:asciiTheme="minorEastAsia" w:hAnsiTheme="minorEastAsia"/>
          <w:color w:val="000000"/>
          <w:shd w:val="clear" w:color="auto" w:fill="FFFFFF"/>
        </w:rPr>
        <w:t>2026</w:t>
      </w:r>
      <w:r w:rsidRPr="005B0763">
        <w:rPr>
          <w:rFonts w:asciiTheme="minorEastAsia" w:hAnsiTheme="minorEastAsia" w:cs="仿宋_GB2312"/>
          <w:color w:val="000000"/>
          <w:shd w:val="clear" w:color="auto" w:fill="FFFFFF"/>
        </w:rPr>
        <w:t>年</w:t>
      </w:r>
      <w:r w:rsidRPr="005B0763">
        <w:rPr>
          <w:rFonts w:asciiTheme="minorEastAsia" w:hAnsiTheme="minorEastAsia"/>
          <w:color w:val="000000"/>
          <w:shd w:val="clear" w:color="auto" w:fill="FFFFFF"/>
        </w:rPr>
        <w:t>1</w:t>
      </w:r>
      <w:r w:rsidRPr="005B0763">
        <w:rPr>
          <w:rFonts w:asciiTheme="minorEastAsia" w:hAnsiTheme="minorEastAsia" w:cs="仿宋_GB2312"/>
          <w:color w:val="000000"/>
          <w:shd w:val="clear" w:color="auto" w:fill="FFFFFF"/>
        </w:rPr>
        <w:t>月</w:t>
      </w:r>
      <w:r w:rsidRPr="005B0763">
        <w:rPr>
          <w:rFonts w:asciiTheme="minorEastAsia" w:hAnsiTheme="minorEastAsia"/>
          <w:color w:val="000000"/>
          <w:shd w:val="clear" w:color="auto" w:fill="FFFFFF"/>
        </w:rPr>
        <w:t>14</w:t>
      </w:r>
      <w:r w:rsidRPr="005B0763">
        <w:rPr>
          <w:rFonts w:asciiTheme="minorEastAsia" w:hAnsiTheme="minorEastAsia" w:cs="仿宋_GB2312"/>
          <w:color w:val="000000"/>
          <w:shd w:val="clear" w:color="auto" w:fill="FFFFFF"/>
        </w:rPr>
        <w:t>日</w:t>
      </w:r>
    </w:p>
    <w:p w:rsidR="000677FF" w:rsidRPr="005B0763" w:rsidRDefault="000677FF" w:rsidP="005B0763">
      <w:pPr>
        <w:rPr>
          <w:rFonts w:asciiTheme="minorEastAsia" w:hAnsiTheme="minorEastAsia"/>
          <w:sz w:val="24"/>
        </w:rPr>
      </w:pPr>
    </w:p>
    <w:sectPr w:rsidR="000677FF" w:rsidRPr="005B0763" w:rsidSect="000677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916" w:rsidRDefault="00862916" w:rsidP="005B0763">
      <w:r>
        <w:separator/>
      </w:r>
    </w:p>
  </w:endnote>
  <w:endnote w:type="continuationSeparator" w:id="1">
    <w:p w:rsidR="00862916" w:rsidRDefault="00862916" w:rsidP="005B0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微软雅黑"/>
    <w:charset w:val="86"/>
    <w:family w:val="modern"/>
    <w:pitch w:val="fixed"/>
    <w:sig w:usb0="00000000" w:usb1="080E0000" w:usb2="00000010" w:usb3="00000000" w:csb0="00040000" w:csb1="00000000"/>
  </w:font>
  <w:font w:name="Noto Sans SC">
    <w:altName w:val="Arial Unicode MS"/>
    <w:charset w:val="86"/>
    <w:family w:val="auto"/>
    <w:pitch w:val="default"/>
    <w:sig w:usb0="00000000" w:usb1="2ADF3C10" w:usb2="00000016" w:usb3="00000000" w:csb0="6006010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916" w:rsidRDefault="00862916" w:rsidP="005B0763">
      <w:r>
        <w:separator/>
      </w:r>
    </w:p>
  </w:footnote>
  <w:footnote w:type="continuationSeparator" w:id="1">
    <w:p w:rsidR="00862916" w:rsidRDefault="00862916" w:rsidP="005B07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48D05A63"/>
    <w:rsid w:val="000677FF"/>
    <w:rsid w:val="005B0763"/>
    <w:rsid w:val="00862916"/>
    <w:rsid w:val="48D05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77F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677FF"/>
    <w:pPr>
      <w:spacing w:beforeAutospacing="1" w:afterAutospacing="1"/>
      <w:jc w:val="left"/>
    </w:pPr>
    <w:rPr>
      <w:rFonts w:cs="Times New Roman"/>
      <w:kern w:val="0"/>
      <w:sz w:val="24"/>
    </w:rPr>
  </w:style>
  <w:style w:type="paragraph" w:styleId="a4">
    <w:name w:val="header"/>
    <w:basedOn w:val="a"/>
    <w:link w:val="Char"/>
    <w:rsid w:val="005B0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B0763"/>
    <w:rPr>
      <w:rFonts w:asciiTheme="minorHAnsi" w:eastAsiaTheme="minorEastAsia" w:hAnsiTheme="minorHAnsi" w:cstheme="minorBidi"/>
      <w:kern w:val="2"/>
      <w:sz w:val="18"/>
      <w:szCs w:val="18"/>
    </w:rPr>
  </w:style>
  <w:style w:type="paragraph" w:styleId="a5">
    <w:name w:val="footer"/>
    <w:basedOn w:val="a"/>
    <w:link w:val="Char0"/>
    <w:rsid w:val="005B0763"/>
    <w:pPr>
      <w:tabs>
        <w:tab w:val="center" w:pos="4153"/>
        <w:tab w:val="right" w:pos="8306"/>
      </w:tabs>
      <w:snapToGrid w:val="0"/>
      <w:jc w:val="left"/>
    </w:pPr>
    <w:rPr>
      <w:sz w:val="18"/>
      <w:szCs w:val="18"/>
    </w:rPr>
  </w:style>
  <w:style w:type="character" w:customStyle="1" w:styleId="Char0">
    <w:name w:val="页脚 Char"/>
    <w:basedOn w:val="a0"/>
    <w:link w:val="a5"/>
    <w:rsid w:val="005B076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1007</Words>
  <Characters>5745</Characters>
  <Application>Microsoft Office Word</Application>
  <DocSecurity>0</DocSecurity>
  <Lines>47</Lines>
  <Paragraphs>13</Paragraphs>
  <ScaleCrop>false</ScaleCrop>
  <Company>微软中国</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谙</dc:creator>
  <cp:lastModifiedBy>微软用户</cp:lastModifiedBy>
  <cp:revision>2</cp:revision>
  <dcterms:created xsi:type="dcterms:W3CDTF">2026-01-15T01:58:00Z</dcterms:created>
  <dcterms:modified xsi:type="dcterms:W3CDTF">2026-01-15T02:13:00Z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A56F1970D1804374B069A8A007E8C1D5_11</vt:lpwstr>
  </property>
  <property fmtid="{D5CDD505-2E9C-101B-9397-08002B2CF9AE}" pid="4" name="KSOTemplateDocerSaveRecord">
    <vt:lpwstr>eyJoZGlkIjoiMGEwZjRlZmY1NTY0ZWIxNjJiNjg0YTQyMTU3OWU2NmIiLCJ1c2VySWQiOiIyNDEyNzAwMTMifQ==</vt:lpwstr>
  </property>
</Properties>
</file>