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96"/>
        </w:rPr>
      </w:pPr>
    </w:p>
    <w:p>
      <w:pPr>
        <w:jc w:val="center"/>
        <w:rPr>
          <w:b/>
          <w:sz w:val="96"/>
        </w:rPr>
      </w:pPr>
      <w:r>
        <w:rPr>
          <w:b/>
          <w:sz w:val="144"/>
        </w:rPr>
        <w:t>新冠疫苗接种自助建档流程</w:t>
      </w:r>
    </w:p>
    <w:p>
      <w:pPr>
        <w:jc w:val="left"/>
        <w:rPr>
          <w:rFonts w:hint="default" w:eastAsiaTheme="minorEastAsia"/>
          <w:b w:val="0"/>
          <w:bCs w:val="0"/>
          <w:color w:val="000000" w:themeColor="text1"/>
          <w:sz w:val="5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96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sz w:val="56"/>
          <w:szCs w:val="20"/>
          <w:lang w:val="en-US" w:eastAsia="zh-CN"/>
          <w14:textFill>
            <w14:solidFill>
              <w14:schemeClr w14:val="tx1"/>
            </w14:solidFill>
          </w14:textFill>
        </w:rPr>
        <w:t>关注后点击：公共卫生/新冠疫苗接种建档</w:t>
      </w:r>
      <w:bookmarkStart w:id="0" w:name="_GoBack"/>
      <w:bookmarkEnd w:id="0"/>
    </w:p>
    <w:p>
      <w:pPr>
        <w:jc w:val="center"/>
        <w:rPr>
          <w:sz w:val="96"/>
        </w:rPr>
      </w:pPr>
      <w:r>
        <w:rPr>
          <w:sz w:val="96"/>
        </w:rPr>
        <w:pict>
          <v:shape id="_x0000_i1025" o:spt="75" type="#_x0000_t75" style="height:489pt;width:282pt;" filled="f" o:preferrelative="t" stroked="f" coordsize="21600,21600">
            <v:path/>
            <v:fill on="f" focussize="0,0"/>
            <v:stroke on="f" joinstyle="miter"/>
            <v:imagedata r:id="rId4" o:title="22b68a3b41647a4668eabee9d1796bb"/>
            <o:lock v:ext="edit" aspectratio="t"/>
            <w10:wrap type="none"/>
            <w10:anchorlock/>
          </v:shape>
        </w:pict>
      </w:r>
      <w:r>
        <w:rPr>
          <w:sz w:val="96"/>
        </w:rPr>
        <w:pict>
          <v:shape id="_x0000_i1026" o:spt="75" type="#_x0000_t75" style="height:490.5pt;width:286.5pt;" filled="f" o:preferrelative="t" stroked="f" coordsize="21600,21600">
            <v:path/>
            <v:fill on="f" focussize="0,0"/>
            <v:stroke on="f" joinstyle="miter"/>
            <v:imagedata r:id="rId5" o:title="22ca8995558151c55d195c421849c8b"/>
            <o:lock v:ext="edit" aspectratio="t"/>
            <w10:wrap type="none"/>
            <w10:anchorlock/>
          </v:shape>
        </w:pict>
      </w:r>
      <w:r>
        <w:rPr>
          <w:sz w:val="96"/>
        </w:rPr>
        <w:drawing>
          <wp:inline distT="0" distB="0" distL="0" distR="0">
            <wp:extent cx="3581400" cy="6229350"/>
            <wp:effectExtent l="0" t="0" r="0" b="0"/>
            <wp:docPr id="1" name="图片 1" descr="C:\Users\admin\AppData\Local\Microsoft\Windows\INetCache\Content.Word\ec493503b73884b1d76022a9ceb7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AppData\Local\Microsoft\Windows\INetCache\Content.Word\ec493503b73884b1d76022a9ceb77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</w:rPr>
        <w:pict>
          <v:shape id="_x0000_i1027" o:spt="75" type="#_x0000_t75" style="height:490.5pt;width:283.5pt;" filled="f" o:preferrelative="t" stroked="f" coordsize="21600,21600">
            <v:path/>
            <v:fill on="f" focussize="0,0"/>
            <v:stroke on="f" joinstyle="miter"/>
            <v:imagedata r:id="rId7" o:title="3600340e41f74fa2b8ba78cefb35bf8"/>
            <o:lock v:ext="edit" aspectratio="t"/>
            <w10:wrap type="none"/>
            <w10:anchorlock/>
          </v:shape>
        </w:pict>
      </w:r>
    </w:p>
    <w:p>
      <w:pPr>
        <w:jc w:val="center"/>
        <w:rPr>
          <w:sz w:val="96"/>
        </w:rPr>
      </w:pPr>
    </w:p>
    <w:p>
      <w:pPr>
        <w:jc w:val="center"/>
        <w:rPr>
          <w:sz w:val="96"/>
        </w:rPr>
      </w:pPr>
    </w:p>
    <w:p>
      <w:pPr>
        <w:jc w:val="center"/>
        <w:rPr>
          <w:rFonts w:hint="eastAsia"/>
          <w:sz w:val="96"/>
          <w:lang w:val="en-US" w:eastAsia="zh-CN"/>
        </w:rPr>
      </w:pPr>
      <w:r>
        <w:rPr>
          <w:rFonts w:hint="eastAsia"/>
          <w:sz w:val="96"/>
          <w:lang w:val="en-US" w:eastAsia="zh-CN"/>
        </w:rPr>
        <w:t>微信扫码</w:t>
      </w:r>
    </w:p>
    <w:p>
      <w:pPr>
        <w:jc w:val="center"/>
        <w:rPr>
          <w:rFonts w:hint="eastAsia" w:eastAsiaTheme="minorEastAsia"/>
          <w:sz w:val="96"/>
          <w:lang w:eastAsia="zh-CN"/>
        </w:rPr>
      </w:pPr>
      <w:r>
        <w:rPr>
          <w:rFonts w:hint="eastAsia" w:eastAsiaTheme="minorEastAsia"/>
          <w:sz w:val="96"/>
          <w:lang w:eastAsia="zh-CN"/>
        </w:rPr>
        <w:drawing>
          <wp:inline distT="0" distB="0" distL="114300" distR="114300">
            <wp:extent cx="4095750" cy="4095750"/>
            <wp:effectExtent l="0" t="0" r="0" b="0"/>
            <wp:docPr id="4" name="图片 4" descr="97ada14711edf85454967202ae88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ada14711edf85454967202ae884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96"/>
          <w:lang w:eastAsia="zh-CN"/>
        </w:rPr>
      </w:pPr>
      <w:r>
        <w:rPr>
          <w:rFonts w:hint="eastAsia"/>
          <w:sz w:val="96"/>
          <w:lang w:val="en-US" w:eastAsia="zh-CN"/>
        </w:rPr>
        <w:t>合经开海恒社区卫生服务中心</w:t>
      </w:r>
    </w:p>
    <w:sectPr>
      <w:pgSz w:w="23814" w:h="16839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12"/>
    <w:rsid w:val="000401DB"/>
    <w:rsid w:val="001500C2"/>
    <w:rsid w:val="0037504E"/>
    <w:rsid w:val="00B47612"/>
    <w:rsid w:val="417F1467"/>
    <w:rsid w:val="7EE8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</Words>
  <Characters>18</Characters>
  <Lines>1</Lines>
  <Paragraphs>1</Paragraphs>
  <TotalTime>1</TotalTime>
  <ScaleCrop>false</ScaleCrop>
  <LinksUpToDate>false</LinksUpToDate>
  <CharactersWithSpaces>19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2021-05-10T23:44:00Z</dcterms:created>
  <dc:creator>admin</dc:creator>
  <cp:lastModifiedBy>Administrator</cp:lastModifiedBy>
  <dcterms:modified xsi:type="dcterms:W3CDTF">2021-05-26T02:46:25Z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829DD6BA54C343CC8ACA7BFFDBC4BE5A</vt:lpwstr>
  </property>
</Properties>
</file>