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body>
    <w:p w14:paraId="1DCC6BAA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600" w:lineRule="exact"/>
        <w:rPr>
          <w:b w:val="0"/>
          <w:color w:val="auto"/>
          <w:sz w:val="44"/>
          <w:lang w:eastAsia="zh-CN"/>
          <w:bCs/>
          <w:szCs w:val="44"/>
          <w:rFonts w:ascii="Times New Roman" w:hAnsi="Times New Roman" w:eastAsia="方正小标宋简体" w:cs="Times New Roman" w:hint="eastAsia"/>
        </w:rPr>
      </w:pPr>
      <w:r>
        <w:rPr>
          <w:b w:val="0"/>
          <w:color w:val="auto"/>
          <w:sz w:val="44"/>
          <w:lang w:eastAsia="zh-CN"/>
          <w:bCs/>
          <w:szCs w:val="44"/>
          <w:rFonts w:ascii="Times New Roman" w:hAnsi="Times New Roman" w:eastAsia="方正小标宋简体" w:cs="Times New Roman" w:hint="eastAsia"/>
        </w:rPr>
        <w:t>关于印发《</w:t>
      </w:r>
      <w:r>
        <w:rPr>
          <w:rStyle w:val="11"/>
          <w:b w:val="0"/>
          <w:i w:val="0"/>
          <w:color w:val="FF0F1115"/>
          <w:spacing w:val="0"/>
          <w:sz w:val="44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  <w:t>合肥</w:t>
      </w:r>
      <w:r>
        <w:rPr>
          <w:rStyle w:val="11"/>
          <w:b w:val="0"/>
          <w:i w:val="0"/>
          <w:color w:val="FF0F1115"/>
          <w:spacing w:val="0"/>
          <w:sz w:val="44"/>
          <w:lang w:val="en-US" w:eastAsia="zh-CN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  <w:t>大学</w:t>
      </w:r>
      <w:r>
        <w:rPr>
          <w:rStyle w:val="11"/>
          <w:b w:val="0"/>
          <w:i w:val="0"/>
          <w:color w:val="FF0F1115"/>
          <w:spacing w:val="0"/>
          <w:sz w:val="44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  <w:t>先进班集体评选办法</w:t>
      </w:r>
      <w:r>
        <w:rPr>
          <w:b w:val="0"/>
          <w:color w:val="auto"/>
          <w:sz w:val="44"/>
          <w:lang w:eastAsia="zh-CN"/>
          <w:bCs/>
          <w:szCs w:val="44"/>
          <w:rFonts w:ascii="Times New Roman" w:hAnsi="Times New Roman" w:eastAsia="方正小标宋简体" w:cs="Times New Roman" w:hint="eastAsia"/>
        </w:rPr>
        <w:t>》的通知</w:t>
      </w:r>
    </w:p>
    <w:p w14:paraId="33C20B3B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outlineLvl w:val="9"/>
        <w:numPr>
          <w:ilvl w:val="0"/>
          <w:numId w:val="0"/>
        </w:numPr>
        <w:spacing w:afterLines="0" w:beforeLines="0" w:line="560" w:lineRule="exact"/>
        <w:rPr>
          <w:b w:val="0"/>
          <w:color w:val="FF000000"/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b w:val="0"/>
          <w:color w:val="FF000000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各部门、各单位：</w:t>
      </w:r>
    </w:p>
    <w:p w14:paraId="5632A1D9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outlineLvl w:val="9"/>
        <w:numPr>
          <w:ilvl w:val="0"/>
          <w:numId w:val="0"/>
        </w:numPr>
        <w:spacing w:afterLines="0" w:beforeLines="0" w:line="560" w:lineRule="exact"/>
        <w:ind w:firstLine="640" w:firstLineChars="200"/>
        <w:rPr>
          <w:b w:val="0"/>
          <w:color w:val="FF000000"/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b w:val="0"/>
          <w:color w:val="FF000000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《合肥大学先进班集体评选办法》经校长办公会批准，现予以印发，请遵照执行。</w:t>
      </w:r>
    </w:p>
    <w:p w14:paraId="20467DF9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outlineLvl w:val="9"/>
        <w:numPr>
          <w:ilvl w:val="0"/>
          <w:numId w:val="0"/>
        </w:numPr>
        <w:spacing w:afterLines="0" w:beforeLines="0" w:line="560" w:lineRule="exact"/>
        <w:ind w:firstLine="640" w:firstLineChars="200"/>
        <w:rPr>
          <w:b w:val="0"/>
          <w:color w:val="FF000000"/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b w:val="0"/>
          <w:color w:val="FF000000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特此通知。</w:t>
      </w:r>
    </w:p>
    <w:p w14:paraId="227A9068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outlineLvl w:val="9"/>
        <w:numPr>
          <w:ilvl w:val="0"/>
          <w:numId w:val="0"/>
        </w:numPr>
        <w:spacing w:afterLines="0" w:beforeLines="0" w:line="560" w:lineRule="exact"/>
        <w:ind w:firstLine="640" w:firstLineChars="200"/>
        <w:rPr>
          <w:b w:val="0"/>
          <w:color w:val="FF000000"/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</w:p>
    <w:p w14:paraId="4805BB91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outlineLvl w:val="9"/>
        <w:numPr>
          <w:ilvl w:val="0"/>
          <w:numId w:val="0"/>
        </w:numPr>
        <w:spacing w:afterLines="0" w:beforeLines="0" w:line="560" w:lineRule="exact"/>
        <w:ind w:firstLine="640" w:firstLineChars="200"/>
        <w:rPr>
          <w:b w:val="0"/>
          <w:color w:val="FF000000"/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</w:p>
    <w:p w14:paraId="6304CD7D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outlineLvl w:val="9"/>
        <w:numPr>
          <w:ilvl w:val="0"/>
          <w:numId w:val="0"/>
        </w:numPr>
        <w:spacing w:afterLines="0" w:beforeLines="0" w:line="560" w:lineRule="exact"/>
        <w:ind w:firstLine="5440" w:firstLineChars="1700"/>
        <w:rPr>
          <w:b w:val="0"/>
          <w:color w:val="FF000000"/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b w:val="0"/>
          <w:color w:val="FF000000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合肥大学</w:t>
      </w:r>
    </w:p>
    <w:p w14:paraId="32FD5B34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right"/>
        <w:outlineLvl w:val="9"/>
        <w:numPr>
          <w:ilvl w:val="0"/>
          <w:numId w:val="0"/>
        </w:numPr>
        <w:spacing w:afterLines="0" w:beforeLines="0" w:line="560" w:lineRule="exact"/>
        <w:ind w:firstLine="640" w:firstLineChars="200" w:right="840" w:rightChars="400"/>
        <w:rPr>
          <w:b w:val="0"/>
          <w:color w:val="FF000000"/>
          <w:sz w:val="32"/>
          <w:lang w:val="en-US" w:eastAsia="zh-CN"/>
          <w:szCs w:val="32"/>
          <w:rFonts w:ascii="Times New Roman" w:hAnsi="Times New Roman" w:eastAsia="仿宋_GB2312" w:cs="Times New Roman" w:hint="default"/>
        </w:rPr>
      </w:pPr>
      <w:r>
        <w:rPr>
          <w:b w:val="0"/>
          <w:color w:val="FF000000"/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2026年3月31日</w:t>
      </w:r>
    </w:p>
    <w:p w14:paraId="70D410BF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outlineLvl w:val="9"/>
        <w:numPr>
          <w:ilvl w:val="0"/>
          <w:numId w:val="0"/>
        </w:numPr>
        <w:spacing w:afterLines="0" w:beforeLines="0" w:line="560" w:lineRule="exact"/>
        <w:ind w:firstLine="640" w:firstLineChars="200"/>
        <w:rPr>
          <w:b w:val="0"/>
          <w:color w:val="FF000000"/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</w:p>
    <w:p w14:paraId="3B5F415D">
      <w:pPr>
        <w:jc w:val="center"/>
        <w:rPr>
          <w:rStyle w:val="11"/>
          <w:b w:val="0"/>
          <w:i w:val="0"/>
          <w:color w:val="FF0F1115"/>
          <w:spacing w:val="0"/>
          <w:sz w:val="44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</w:pPr>
    </w:p>
    <w:p w14:paraId="59926546">
      <w:pPr>
        <w:jc w:val="center"/>
        <w:rPr>
          <w:rStyle w:val="11"/>
          <w:b w:val="0"/>
          <w:i w:val="0"/>
          <w:color w:val="FF0F1115"/>
          <w:spacing w:val="0"/>
          <w:sz w:val="44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</w:pPr>
    </w:p>
    <w:p w14:paraId="7A137041">
      <w:pPr>
        <w:jc w:val="center"/>
        <w:rPr>
          <w:rStyle w:val="11"/>
          <w:b w:val="0"/>
          <w:i w:val="0"/>
          <w:color w:val="FF0F1115"/>
          <w:spacing w:val="0"/>
          <w:sz w:val="44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</w:pPr>
    </w:p>
    <w:p w14:paraId="48A1675A">
      <w:pPr>
        <w:jc w:val="center"/>
        <w:rPr>
          <w:rStyle w:val="11"/>
          <w:b w:val="0"/>
          <w:i w:val="0"/>
          <w:color w:val="FF0F1115"/>
          <w:spacing w:val="0"/>
          <w:sz w:val="44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</w:pPr>
    </w:p>
    <w:p w14:paraId="7A081DA5">
      <w:pPr>
        <w:jc w:val="center"/>
        <w:rPr>
          <w:rStyle w:val="11"/>
          <w:b w:val="0"/>
          <w:i w:val="0"/>
          <w:color w:val="FF0F1115"/>
          <w:spacing w:val="0"/>
          <w:sz w:val="44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</w:pPr>
    </w:p>
    <w:p w14:paraId="0138BA69">
      <w:pPr>
        <w:jc w:val="center"/>
        <w:rPr>
          <w:rStyle w:val="11"/>
          <w:b w:val="0"/>
          <w:i w:val="0"/>
          <w:color w:val="FF0F1115"/>
          <w:spacing w:val="0"/>
          <w:sz w:val="44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</w:pPr>
    </w:p>
    <w:p w14:paraId="70F2BF0B">
      <w:pPr>
        <w:jc w:val="center"/>
        <w:rPr>
          <w:rStyle w:val="11"/>
          <w:b w:val="0"/>
          <w:i w:val="0"/>
          <w:color w:val="FF0F1115"/>
          <w:spacing w:val="0"/>
          <w:sz w:val="44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</w:pPr>
    </w:p>
    <w:p w14:paraId="67FE515F">
      <w:pPr>
        <w:jc w:val="center"/>
        <w:rPr>
          <w:rStyle w:val="11"/>
          <w:b w:val="0"/>
          <w:i w:val="0"/>
          <w:color w:val="FF0F1115"/>
          <w:spacing w:val="0"/>
          <w:sz w:val="44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</w:pPr>
    </w:p>
    <w:p w14:paraId="6A551269">
      <w:pPr>
        <w:jc w:val="center"/>
        <w:rPr>
          <w:rStyle w:val="11"/>
          <w:b w:val="0"/>
          <w:i w:val="0"/>
          <w:color w:val="FF0F1115"/>
          <w:spacing w:val="0"/>
          <w:sz w:val="44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</w:pPr>
    </w:p>
    <w:p w14:paraId="5BC51886">
      <w:pPr>
        <w:jc w:val="center"/>
        <w:rPr>
          <w:rStyle w:val="11"/>
          <w:b w:val="0"/>
          <w:i w:val="0"/>
          <w:color w:val="FF0F1115"/>
          <w:spacing w:val="0"/>
          <w:sz w:val="44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</w:pPr>
    </w:p>
    <w:p w14:paraId="2D962502">
      <w:pPr>
        <w:jc w:val="center"/>
        <w:rPr>
          <w:rStyle w:val="11"/>
          <w:b w:val="0"/>
          <w:i w:val="0"/>
          <w:color w:val="FF0F1115"/>
          <w:spacing w:val="0"/>
          <w:sz w:val="44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</w:pPr>
    </w:p>
    <w:p w14:paraId="08C4B10E">
      <w:pPr>
        <w:jc w:val="center"/>
        <w:rPr>
          <w:rStyle w:val="11"/>
          <w:b w:val="0"/>
          <w:i w:val="0"/>
          <w:color w:val="FF0F1115"/>
          <w:spacing w:val="0"/>
          <w:sz w:val="44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</w:pPr>
    </w:p>
    <w:p w14:paraId="34164282">
      <w:pPr>
        <w:jc w:val="center"/>
        <w:rPr>
          <w:rStyle w:val="11"/>
          <w:b w:val="0"/>
          <w:i w:val="0"/>
          <w:color w:val="FF0F1115"/>
          <w:spacing w:val="0"/>
          <w:sz w:val="44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</w:pPr>
      <w:r>
        <w:rPr>
          <w:rStyle w:val="11"/>
          <w:b w:val="0"/>
          <w:i w:val="0"/>
          <w:color w:val="FF0F1115"/>
          <w:spacing w:val="0"/>
          <w:sz w:val="44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  <w:t>合肥</w:t>
      </w:r>
      <w:r>
        <w:rPr>
          <w:rStyle w:val="11"/>
          <w:b w:val="0"/>
          <w:i w:val="0"/>
          <w:color w:val="FF0F1115"/>
          <w:spacing w:val="0"/>
          <w:sz w:val="44"/>
          <w:lang w:val="en-US" w:eastAsia="zh-CN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  <w:t>大学</w:t>
      </w:r>
      <w:r>
        <w:rPr>
          <w:rStyle w:val="11"/>
          <w:b w:val="0"/>
          <w:i w:val="0"/>
          <w:color w:val="FF0F1115"/>
          <w:spacing w:val="0"/>
          <w:sz w:val="44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default"/>
        </w:rPr>
        <w:t>先进班集体评选办法</w:t>
      </w:r>
    </w:p>
    <w:p w14:paraId="04B04402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shd w:val="clear" w:fill="FFFFFF"/>
        <w:spacing w:after="0" w:afterAutospacing="0" w:before="0" w:beforeAutospacing="0" w:line="560" w:lineRule="exact"/>
        <w:ind w:firstLine="640" w:firstLineChars="200" w:left="0" w:right="0"/>
        <w:rPr>
          <w:b w:val="0"/>
          <w:i w:val="0"/>
          <w:color w:val="FF0F1115"/>
          <w:spacing w:val="0"/>
          <w:sz w:val="32"/>
          <w:bCs w:val="0"/>
          <w:iCs w:val="0"/>
          <w:szCs w:val="32"/>
          <w:rFonts w:ascii="Times New Roman" w:hAnsi="Times New Roman" w:eastAsia="黑体" w:cs="Times New Roman" w:hint="default"/>
        </w:rPr>
      </w:pPr>
      <w:r>
        <w:rPr>
          <w:rStyle w:val="11"/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黑体" w:cs="Times New Roman" w:hint="default"/>
        </w:rPr>
        <w:t>第一章 总则</w:t>
      </w:r>
    </w:p>
    <w:p w14:paraId="3B6D143B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3" w:firstLineChars="200" w:left="0" w:right="0"/>
        <w:rPr>
          <w:i w:val="0"/>
          <w:color w:val="FF0F1115"/>
          <w:spacing w:val="0"/>
          <w:sz w:val="32"/>
          <w:iCs w:val="0"/>
          <w:szCs w:val="32"/>
          <w:rFonts w:ascii="Times New Roman" w:hAnsi="Times New Roman" w:eastAsia="仿宋_GB2312" w:cs="Times New Roman" w:hint="default"/>
        </w:rPr>
      </w:pP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第一条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 </w:t>
      </w:r>
      <w:r>
        <w:rPr>
          <w:i w:val="0"/>
          <w:color w:val="FF0F1115"/>
          <w:spacing w:val="0"/>
          <w:sz w:val="32"/>
          <w:lang w:val="en-US" w:eastAsia="zh-CN"/>
          <w:iCs w:val="0"/>
          <w:szCs w:val="32"/>
          <w:shd w:val="clear" w:fill="FFFFFF"/>
          <w:rFonts w:ascii="Times New Roman" w:hAnsi="Times New Roman" w:eastAsia="仿宋_GB2312" w:cs="Times New Roman" w:hint="eastAsia"/>
        </w:rPr>
        <w:t xml:space="preserve">  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为全面贯彻党的教育方针，落实立德树人根本任务，加强班级建设，培育优良班风、学风，发挥先进班集体的示范引领作用，营造积极向上、团结互助、全面发展的校园文化氛围，促进学生德智体美劳全面发展，结合学校实际情况，</w:t>
      </w:r>
      <w:r>
        <w:rPr>
          <w:i w:val="0"/>
          <w:color w:val="FF0F1115"/>
          <w:spacing w:val="0"/>
          <w:sz w:val="32"/>
          <w:lang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制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定本办法。</w:t>
      </w:r>
    </w:p>
    <w:p w14:paraId="3FCBC923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3" w:firstLineChars="200" w:left="0" w:right="0"/>
        <w:rPr>
          <w:i w:val="0"/>
          <w:color w:val="FF0F1115"/>
          <w:spacing w:val="0"/>
          <w:sz w:val="32"/>
          <w:iCs w:val="0"/>
          <w:szCs w:val="32"/>
          <w:rFonts w:ascii="Times New Roman" w:hAnsi="Times New Roman" w:eastAsia="仿宋_GB2312" w:cs="Times New Roman" w:hint="default"/>
        </w:rPr>
      </w:pP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第二条</w:t>
      </w:r>
      <w:r>
        <w:rPr>
          <w:rStyle w:val="11"/>
          <w:b w:val="1"/>
          <w:i w:val="0"/>
          <w:color w:val="FF0F1115"/>
          <w:spacing w:val="0"/>
          <w:sz w:val="32"/>
          <w:lang w:val="en-US" w:eastAsia="zh-CN"/>
          <w:bCs/>
          <w:iCs w:val="0"/>
          <w:szCs w:val="32"/>
          <w:shd w:val="clear" w:fill="FFFFFF"/>
          <w:rFonts w:ascii="Times New Roman" w:hAnsi="Times New Roman" w:eastAsia="仿宋_GB2312" w:cs="Times New Roman" w:hint="eastAsia"/>
        </w:rPr>
        <w:t xml:space="preserve">  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 本办法所称“先进班集体”评选，旨在表彰在思想引领、学风建设、文化氛围、社会实践、创新创业等方面表现卓越，具有鲜明特色和广泛示范效应的优秀学生集体。</w:t>
      </w:r>
    </w:p>
    <w:p w14:paraId="35BE333F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3" w:firstLineChars="200" w:left="0" w:right="0"/>
        <w:rPr>
          <w:i w:val="0"/>
          <w:color w:val="FF0F1115"/>
          <w:spacing w:val="0"/>
          <w:sz w:val="32"/>
          <w:iCs w:val="0"/>
          <w:szCs w:val="32"/>
          <w:rFonts w:ascii="Times New Roman" w:hAnsi="Times New Roman" w:eastAsia="仿宋_GB2312" w:cs="Times New Roman" w:hint="default"/>
        </w:rPr>
      </w:pP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第三条</w:t>
      </w:r>
      <w:r>
        <w:rPr>
          <w:rStyle w:val="11"/>
          <w:b w:val="1"/>
          <w:i w:val="0"/>
          <w:color w:val="FF0F1115"/>
          <w:spacing w:val="0"/>
          <w:sz w:val="32"/>
          <w:lang w:val="en-US" w:eastAsia="zh-CN"/>
          <w:bCs/>
          <w:iCs w:val="0"/>
          <w:szCs w:val="32"/>
          <w:shd w:val="clear" w:fill="FFFFFF"/>
          <w:rFonts w:ascii="Times New Roman" w:hAnsi="Times New Roman" w:eastAsia="仿宋_GB2312" w:cs="Times New Roman" w:hint="eastAsia"/>
        </w:rPr>
        <w:t xml:space="preserve">  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 评选工作坚持公平、公正、公开的原则，注重实绩，鼓励创新，尊重各学院、各专业在人才培养目标与路径上的差异性，引导班级形成独特优势和品牌。</w:t>
      </w:r>
    </w:p>
    <w:p w14:paraId="53962E48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shd w:val="clear" w:fill="FFFFFF"/>
        <w:spacing w:after="0" w:afterAutospacing="0" w:before="0" w:beforeAutospacing="0" w:line="560" w:lineRule="exact"/>
        <w:ind w:firstLine="640" w:firstLineChars="200" w:left="0" w:right="0"/>
        <w:rPr>
          <w:b w:val="0"/>
          <w:i w:val="0"/>
          <w:color w:val="FF0F1115"/>
          <w:spacing w:val="0"/>
          <w:sz w:val="32"/>
          <w:bCs w:val="0"/>
          <w:iCs w:val="0"/>
          <w:szCs w:val="32"/>
          <w:rFonts w:ascii="Times New Roman" w:hAnsi="Times New Roman" w:eastAsia="黑体" w:cs="Times New Roman" w:hint="default"/>
        </w:rPr>
      </w:pPr>
      <w:r>
        <w:rPr>
          <w:rStyle w:val="11"/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黑体" w:cs="Times New Roman" w:hint="default"/>
        </w:rPr>
        <w:t>第二章 评选条件</w:t>
      </w:r>
    </w:p>
    <w:p w14:paraId="1AFF8EB3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3" w:firstLineChars="200" w:left="0" w:right="0"/>
        <w:rPr>
          <w:i w:val="0"/>
          <w:color w:val="FF0F1115"/>
          <w:spacing w:val="0"/>
          <w:sz w:val="32"/>
          <w:iCs w:val="0"/>
          <w:szCs w:val="32"/>
          <w:rFonts w:ascii="Times New Roman" w:hAnsi="Times New Roman" w:eastAsia="仿宋_GB2312" w:cs="Times New Roman" w:hint="default"/>
        </w:rPr>
      </w:pP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第四条</w:t>
      </w:r>
      <w:r>
        <w:rPr>
          <w:rStyle w:val="11"/>
          <w:b w:val="1"/>
          <w:i w:val="0"/>
          <w:color w:val="FF0F1115"/>
          <w:spacing w:val="0"/>
          <w:sz w:val="32"/>
          <w:lang w:val="en-US" w:eastAsia="zh-CN"/>
          <w:bCs/>
          <w:iCs w:val="0"/>
          <w:szCs w:val="32"/>
          <w:shd w:val="clear" w:fill="FFFFFF"/>
          <w:rFonts w:ascii="Times New Roman" w:hAnsi="Times New Roman" w:eastAsia="仿宋_GB2312" w:cs="Times New Roman" w:hint="eastAsia"/>
        </w:rPr>
        <w:t xml:space="preserve">  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 参评班级须满足以下基本条件：</w:t>
      </w:r>
    </w:p>
    <w:p w14:paraId="7C4982B8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0" w:firstLineChars="200" w:left="0" w:right="0"/>
        <w:rPr>
          <w:b w:val="0"/>
          <w:i w:val="0"/>
          <w:color w:val="FF0F1115"/>
          <w:spacing w:val="0"/>
          <w:sz w:val="32"/>
          <w:bCs w:val="0"/>
          <w:iCs w:val="0"/>
          <w:szCs w:val="32"/>
          <w:rFonts w:ascii="Times New Roman" w:hAnsi="Times New Roman" w:eastAsia="仿宋_GB2312" w:cs="Times New Roman" w:hint="default"/>
        </w:rPr>
      </w:pP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（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一</w:t>
      </w: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）</w:t>
      </w:r>
      <w:r>
        <w:rPr>
          <w:rStyle w:val="11"/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思想引领与政治素养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：班集体成员积极践行社会主义核心价值观，拥护中国共产党的领导。党、团、班组织健全，工作机制有效，能深入组织开展政治理论学习与主题教育活动</w:t>
      </w: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。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班级成员无违法违纪及</w:t>
      </w: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违反公序良俗的行为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。</w:t>
      </w:r>
    </w:p>
    <w:p w14:paraId="36112B68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0" w:firstLineChars="200" w:left="0" w:right="0"/>
        <w:rPr>
          <w:b w:val="0"/>
          <w:i w:val="0"/>
          <w:color w:val="FF0F1115"/>
          <w:spacing w:val="0"/>
          <w:sz w:val="32"/>
          <w:bCs w:val="0"/>
          <w:iCs w:val="0"/>
          <w:szCs w:val="32"/>
          <w:rFonts w:ascii="Times New Roman" w:hAnsi="Times New Roman" w:eastAsia="仿宋_GB2312" w:cs="Times New Roman" w:hint="default"/>
        </w:rPr>
      </w:pP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（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二</w:t>
      </w: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）</w:t>
      </w:r>
      <w:r>
        <w:rPr>
          <w:rStyle w:val="11"/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学风建设与学业表现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：班级具有勤奋、严谨、求实、创新的优良学风。学习氛围浓厚，成员学习态度端正，遵守学术规范与考试纪律，无考试作弊等学术不端行为。班级整体学业成绩</w:t>
      </w: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（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如平均学分绩点、课程通过率等</w:t>
      </w: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）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优良，或相较以往有显著进步。</w:t>
      </w:r>
    </w:p>
    <w:p w14:paraId="67167DF6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0" w:firstLineChars="200" w:left="0" w:right="0"/>
        <w:rPr>
          <w:b w:val="0"/>
          <w:i w:val="0"/>
          <w:color w:val="FF0F1115"/>
          <w:spacing w:val="0"/>
          <w:sz w:val="32"/>
          <w:bCs w:val="0"/>
          <w:iCs w:val="0"/>
          <w:szCs w:val="32"/>
          <w:rFonts w:ascii="Times New Roman" w:hAnsi="Times New Roman" w:eastAsia="仿宋_GB2312" w:cs="Times New Roman" w:hint="default"/>
        </w:rPr>
      </w:pP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（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三</w:t>
      </w: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）</w:t>
      </w:r>
      <w:r>
        <w:rPr>
          <w:rStyle w:val="11"/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班级治理与骨干作用</w:t>
      </w:r>
      <w:r>
        <w:rPr>
          <w:rStyle w:val="11"/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发挥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：班委会、团支部凝聚力强，能够有效开展自我管理、自我教育、自我服务。班级骨干政治坚定、团结协作、以身作则，能够紧密联系同学并积极组织开展各项工作。班级事务管理民主、规范、有序。</w:t>
      </w:r>
    </w:p>
    <w:p w14:paraId="1613A71C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0" w:firstLineChars="200" w:left="0" w:right="0"/>
        <w:rPr>
          <w:b w:val="0"/>
          <w:i w:val="0"/>
          <w:color w:val="FF0F1115"/>
          <w:spacing w:val="0"/>
          <w:sz w:val="32"/>
          <w:bCs w:val="0"/>
          <w:iCs w:val="0"/>
          <w:szCs w:val="32"/>
          <w:rFonts w:ascii="Times New Roman" w:hAnsi="Times New Roman" w:eastAsia="仿宋_GB2312" w:cs="Times New Roman" w:hint="default"/>
        </w:rPr>
      </w:pP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（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四</w:t>
      </w: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）</w:t>
      </w:r>
      <w:r>
        <w:rPr>
          <w:rStyle w:val="11"/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班风文化与凝聚力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：班级具有积极上进、文明健康的良好班风，成员间团结友爱，人际关系和谐，集体荣誉感强</w:t>
      </w: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；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定期组织开展主题鲜明、参与度高的文化、体育、艺术等集体活动，班级文化富有特色。</w:t>
      </w:r>
    </w:p>
    <w:p w14:paraId="7DE42763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0" w:firstLineChars="200" w:left="0" w:right="0"/>
        <w:rPr>
          <w:b w:val="0"/>
          <w:i w:val="0"/>
          <w:color w:val="FF0F1115"/>
          <w:spacing w:val="0"/>
          <w:sz w:val="32"/>
          <w:bCs w:val="0"/>
          <w:iCs w:val="0"/>
          <w:szCs w:val="32"/>
          <w:rFonts w:ascii="Times New Roman" w:hAnsi="Times New Roman" w:eastAsia="仿宋_GB2312" w:cs="Times New Roman" w:hint="default"/>
        </w:rPr>
      </w:pP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（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五</w:t>
      </w: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）</w:t>
      </w:r>
      <w:r>
        <w:rPr>
          <w:rStyle w:val="11"/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实践参与与综合素质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：</w:t>
      </w:r>
      <w:r>
        <w:rPr>
          <w:b w:val="0"/>
          <w:i w:val="0"/>
          <w:color w:val="FF0F1115"/>
          <w:spacing w:val="0"/>
          <w:sz w:val="32"/>
          <w:lang w:val="en-US"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班级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积极组织或参与社会实践、志愿服务、公益劳动等活动，并取得良好成效。班级成员积极参加体育锻炼，体质健康水平良好。注重宿舍文明与安全建设，无安全事故。</w:t>
      </w:r>
    </w:p>
    <w:p w14:paraId="5D2BBF83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3" w:firstLineChars="200" w:left="0" w:right="0"/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</w:pP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第五条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 </w:t>
      </w:r>
      <w:r>
        <w:rPr>
          <w:i w:val="0"/>
          <w:color w:val="FF0F1115"/>
          <w:spacing w:val="0"/>
          <w:sz w:val="32"/>
          <w:lang w:val="en-US" w:eastAsia="zh-CN"/>
          <w:iCs w:val="0"/>
          <w:szCs w:val="32"/>
          <w:shd w:val="clear" w:fill="FFFFFF"/>
          <w:rFonts w:ascii="Times New Roman" w:hAnsi="Times New Roman" w:eastAsia="仿宋_GB2312" w:cs="Times New Roman" w:hint="eastAsia"/>
        </w:rPr>
        <w:t xml:space="preserve">  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在符合基本条件的基础上，设立以下特色发展类型</w:t>
      </w:r>
      <w:r>
        <w:rPr>
          <w:i w:val="0"/>
          <w:color w:val="FF0F1115"/>
          <w:spacing w:val="0"/>
          <w:sz w:val="32"/>
          <w:lang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，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鼓励班级特色化、差异化发展：</w:t>
      </w:r>
    </w:p>
    <w:p w14:paraId="21D5C1D2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0" w:firstLineChars="200" w:left="0" w:right="0"/>
        <w:rPr>
          <w:b w:val="0"/>
          <w:i w:val="0"/>
          <w:color w:val="FF0F1115"/>
          <w:spacing w:val="0"/>
          <w:sz w:val="32"/>
          <w:lang w:val="en-US"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</w:pPr>
      <w:r>
        <w:rPr>
          <w:b w:val="0"/>
          <w:i w:val="0"/>
          <w:color w:val="FF0F1115"/>
          <w:spacing w:val="0"/>
          <w:sz w:val="32"/>
          <w:lang w:val="en-US"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1.道德风尚与先锋引领型。班级党、团组织战斗堡垒作用突出，政治理论学习系统深入，主题团日、组织生活会等质量高、实效好。党员、团员先锋模范作用显著，在思想引领、服务同学、担当奉献方面有突出事迹。班级成员自觉践行社会主义核心价值观，在见义勇为、诚实守信、孝老爱亲、勤俭节约等方面涌现出先进典型或感人事迹，整体精神风貌昂扬向上。</w:t>
      </w:r>
    </w:p>
    <w:p w14:paraId="50D57FE6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0" w:firstLineChars="200" w:left="0" w:right="0"/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</w:pPr>
      <w:r>
        <w:rPr>
          <w:b w:val="0"/>
          <w:i w:val="0"/>
          <w:color w:val="FF0F1115"/>
          <w:spacing w:val="0"/>
          <w:sz w:val="32"/>
          <w:lang w:val="en-US"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2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.学业卓越型</w:t>
      </w: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。</w:t>
      </w:r>
      <w:r>
        <w:rPr>
          <w:b w:val="0"/>
          <w:i w:val="0"/>
          <w:color w:val="FF0F1115"/>
          <w:spacing w:val="0"/>
          <w:sz w:val="32"/>
          <w:lang w:val="en-US"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班级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在学业成绩、</w:t>
      </w: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专业相关的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高端职业资格或语言能力考试通过率等方面表现突出，在专业中起到引领作用。</w:t>
      </w:r>
    </w:p>
    <w:p w14:paraId="07772336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0" w:firstLineChars="200" w:left="0" w:right="0"/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</w:pPr>
      <w:r>
        <w:rPr>
          <w:b w:val="0"/>
          <w:i w:val="0"/>
          <w:color w:val="FF0F1115"/>
          <w:spacing w:val="0"/>
          <w:sz w:val="32"/>
          <w:lang w:val="en-US"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3.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科研与竞赛型</w:t>
      </w: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。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班级学术科研氛围浓厚，成员积极参与高水平学科竞赛、学术研究项目，并在发表论文、获得发明专利、省级及以上重要学科竞赛</w:t>
      </w: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获奖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等方面成果丰硕。</w:t>
      </w:r>
    </w:p>
    <w:p w14:paraId="7B3271DE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0" w:firstLineChars="200" w:left="0" w:right="0"/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</w:pPr>
      <w:r>
        <w:rPr>
          <w:b w:val="0"/>
          <w:i w:val="0"/>
          <w:color w:val="FF0F1115"/>
          <w:spacing w:val="0"/>
          <w:sz w:val="32"/>
          <w:lang w:val="en-US"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4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.创新创业型</w:t>
      </w: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。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班级具有强烈的创新创业意识和氛围。成员积极组建创业团队，参与各级创新创业大赛并获佳绩；有创业项目实际落地运营，取得一定的经济效益或社会影响；班级在创新成果转化、创业实践教育方面形成可推广的经验。</w:t>
      </w:r>
    </w:p>
    <w:p w14:paraId="712EC522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0" w:firstLineChars="200" w:left="0" w:right="0"/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</w:pPr>
      <w:r>
        <w:rPr>
          <w:b w:val="0"/>
          <w:i w:val="0"/>
          <w:color w:val="FF0F1115"/>
          <w:spacing w:val="0"/>
          <w:sz w:val="32"/>
          <w:lang w:val="en-US"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5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.社会实践与志愿服务型</w:t>
      </w: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。</w:t>
      </w:r>
      <w:r>
        <w:rPr>
          <w:b w:val="0"/>
          <w:i w:val="0"/>
          <w:color w:val="FF0F1115"/>
          <w:spacing w:val="0"/>
          <w:sz w:val="32"/>
          <w:lang w:val="en-US"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班级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在社会实践、志愿服务方面实现项目化、品牌化、常态化运作，服务成果显著，获得校级以上表彰或产生广泛积极的社会影响，事迹获得主流媒体宣传报道。</w:t>
      </w:r>
    </w:p>
    <w:p w14:paraId="5C4129D1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0" w:firstLineChars="200" w:left="0" w:right="0"/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</w:pPr>
      <w:r>
        <w:rPr>
          <w:b w:val="0"/>
          <w:i w:val="0"/>
          <w:color w:val="FF0F1115"/>
          <w:spacing w:val="0"/>
          <w:sz w:val="32"/>
          <w:lang w:val="en-US"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6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.文化体育与艺术特长型</w:t>
      </w:r>
      <w:r>
        <w:rPr>
          <w:b w:val="0"/>
          <w:i w:val="0"/>
          <w:color w:val="FF0F1115"/>
          <w:spacing w:val="0"/>
          <w:sz w:val="32"/>
          <w:lang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。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在校园文化建设、文艺展演、体育竞赛等方面代表学校取得优异成绩，或形成具有广泛影响力的品牌班级文化活动，为繁荣校园文化做出突出贡献。</w:t>
      </w:r>
    </w:p>
    <w:p w14:paraId="1FFB7582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3" w:firstLineChars="200" w:left="0" w:right="0"/>
        <w:rPr>
          <w:i w:val="0"/>
          <w:color w:val="FF0F1115"/>
          <w:spacing w:val="0"/>
          <w:sz w:val="32"/>
          <w:iCs w:val="0"/>
          <w:szCs w:val="32"/>
          <w:rFonts w:ascii="Times New Roman" w:hAnsi="Times New Roman" w:eastAsia="仿宋_GB2312" w:cs="Times New Roman" w:hint="default"/>
        </w:rPr>
      </w:pP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第六条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 </w:t>
      </w:r>
      <w:r>
        <w:rPr>
          <w:i w:val="0"/>
          <w:color w:val="FF0F1115"/>
          <w:spacing w:val="0"/>
          <w:sz w:val="32"/>
          <w:lang w:val="en-US" w:eastAsia="zh-CN"/>
          <w:iCs w:val="0"/>
          <w:szCs w:val="32"/>
          <w:shd w:val="clear" w:fill="FFFFFF"/>
          <w:rFonts w:ascii="Times New Roman" w:hAnsi="Times New Roman" w:eastAsia="仿宋_GB2312" w:cs="Times New Roman" w:hint="eastAsia"/>
        </w:rPr>
        <w:t xml:space="preserve">  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在应对重大突发事件、完成重大专项任务</w:t>
      </w:r>
      <w:r>
        <w:rPr>
          <w:i w:val="0"/>
          <w:color w:val="FF0F1115"/>
          <w:spacing w:val="0"/>
          <w:sz w:val="32"/>
          <w:lang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（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如服务国家或区域重大活动</w:t>
      </w:r>
      <w:r>
        <w:rPr>
          <w:i w:val="0"/>
          <w:color w:val="FF0F1115"/>
          <w:spacing w:val="0"/>
          <w:sz w:val="32"/>
          <w:lang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）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等方面有突出表现或贡献的班集体，可优先推荐或单列考量。</w:t>
      </w:r>
    </w:p>
    <w:p w14:paraId="7BBCDA97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shd w:val="clear" w:fill="FFFFFF"/>
        <w:spacing w:after="0" w:afterAutospacing="0" w:before="0" w:beforeAutospacing="0" w:line="560" w:lineRule="exact"/>
        <w:ind w:firstLine="640" w:firstLineChars="200" w:left="0" w:right="0"/>
        <w:rPr>
          <w:b w:val="0"/>
          <w:i w:val="0"/>
          <w:color w:val="FF0F1115"/>
          <w:spacing w:val="0"/>
          <w:sz w:val="32"/>
          <w:bCs w:val="0"/>
          <w:iCs w:val="0"/>
          <w:szCs w:val="32"/>
          <w:rFonts w:ascii="Times New Roman" w:hAnsi="Times New Roman" w:eastAsia="黑体" w:cs="Times New Roman" w:hint="default"/>
        </w:rPr>
      </w:pPr>
      <w:r>
        <w:rPr>
          <w:rStyle w:val="11"/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黑体" w:cs="Times New Roman" w:hint="default"/>
        </w:rPr>
        <w:t>第三章 评选程序与办法</w:t>
      </w:r>
    </w:p>
    <w:p w14:paraId="710E7164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3" w:firstLineChars="200" w:left="0" w:right="0"/>
        <w:rPr>
          <w:i w:val="0"/>
          <w:color w:val="FF0F1115"/>
          <w:spacing w:val="0"/>
          <w:sz w:val="32"/>
          <w:iCs w:val="0"/>
          <w:szCs w:val="32"/>
          <w:rFonts w:ascii="Times New Roman" w:hAnsi="Times New Roman" w:eastAsia="仿宋_GB2312" w:cs="Times New Roman" w:hint="default"/>
        </w:rPr>
      </w:pP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第七条</w:t>
      </w:r>
      <w:r>
        <w:rPr>
          <w:rStyle w:val="11"/>
          <w:b w:val="1"/>
          <w:i w:val="0"/>
          <w:color w:val="FF0F1115"/>
          <w:spacing w:val="0"/>
          <w:sz w:val="32"/>
          <w:lang w:val="en-US" w:eastAsia="zh-CN"/>
          <w:bCs/>
          <w:iCs w:val="0"/>
          <w:szCs w:val="32"/>
          <w:shd w:val="clear" w:fill="FFFFFF"/>
          <w:rFonts w:ascii="Times New Roman" w:hAnsi="Times New Roman" w:eastAsia="仿宋_GB2312" w:cs="Times New Roman" w:hint="eastAsia"/>
        </w:rPr>
        <w:t xml:space="preserve">  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 “先进班集体”每学年评选一次，与学校学年评优工作同步进行。</w:t>
      </w:r>
    </w:p>
    <w:p w14:paraId="5D630470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3" w:firstLineChars="200" w:left="0" w:right="0"/>
        <w:rPr>
          <w:i w:val="0"/>
          <w:color w:val="FF0F1115"/>
          <w:spacing w:val="0"/>
          <w:sz w:val="32"/>
          <w:iCs w:val="0"/>
          <w:szCs w:val="32"/>
          <w:rFonts w:ascii="Times New Roman" w:hAnsi="Times New Roman" w:eastAsia="仿宋_GB2312" w:cs="Times New Roman" w:hint="default"/>
        </w:rPr>
      </w:pP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第八条</w:t>
      </w:r>
      <w:r>
        <w:rPr>
          <w:rStyle w:val="11"/>
          <w:b w:val="1"/>
          <w:i w:val="0"/>
          <w:color w:val="FF0F1115"/>
          <w:spacing w:val="0"/>
          <w:sz w:val="32"/>
          <w:lang w:val="en-US" w:eastAsia="zh-CN"/>
          <w:bCs/>
          <w:iCs w:val="0"/>
          <w:szCs w:val="32"/>
          <w:shd w:val="clear" w:fill="FFFFFF"/>
          <w:rFonts w:ascii="Times New Roman" w:hAnsi="Times New Roman" w:eastAsia="仿宋_GB2312" w:cs="Times New Roman" w:hint="eastAsia"/>
        </w:rPr>
        <w:t xml:space="preserve">  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 学校成立“先进班集体”评审委员会</w:t>
      </w:r>
      <w:r>
        <w:rPr>
          <w:i w:val="0"/>
          <w:color w:val="FF0F1115"/>
          <w:spacing w:val="0"/>
          <w:sz w:val="32"/>
          <w:lang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（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以下简称“校评委会”</w:t>
      </w:r>
      <w:r>
        <w:rPr>
          <w:i w:val="0"/>
          <w:color w:val="FF0F1115"/>
          <w:spacing w:val="0"/>
          <w:sz w:val="32"/>
          <w:lang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）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，由</w:t>
      </w:r>
      <w:r>
        <w:rPr>
          <w:i w:val="0"/>
          <w:color w:val="FF0F1115"/>
          <w:spacing w:val="0"/>
          <w:sz w:val="32"/>
          <w:lang w:val="en-US"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宣传部、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学生</w:t>
      </w:r>
      <w:r>
        <w:rPr>
          <w:i w:val="0"/>
          <w:color w:val="FF0F1115"/>
          <w:spacing w:val="0"/>
          <w:sz w:val="32"/>
          <w:lang w:val="en-US"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处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、教务处、团委、创新创业学院等相关职能部门负责人</w:t>
      </w:r>
      <w:r>
        <w:rPr>
          <w:i w:val="0"/>
          <w:color w:val="FF0F1115"/>
          <w:spacing w:val="0"/>
          <w:sz w:val="32"/>
          <w:lang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，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各</w:t>
      </w:r>
      <w:r>
        <w:rPr>
          <w:i w:val="0"/>
          <w:color w:val="FF0F1115"/>
          <w:spacing w:val="0"/>
          <w:sz w:val="32"/>
          <w:lang w:val="en-US"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二级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学院</w:t>
      </w:r>
      <w:r>
        <w:rPr>
          <w:i w:val="0"/>
          <w:color w:val="FF0F1115"/>
          <w:spacing w:val="0"/>
          <w:sz w:val="32"/>
          <w:lang w:val="en-US"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书记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、</w:t>
      </w:r>
      <w:r>
        <w:rPr>
          <w:i w:val="0"/>
          <w:color w:val="FF0F1115"/>
          <w:spacing w:val="0"/>
          <w:sz w:val="32"/>
          <w:lang w:val="en-US"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副书记、辅导员代表、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学生代表组成，负责最终评审工作。各</w:t>
      </w:r>
      <w:r>
        <w:rPr>
          <w:i w:val="0"/>
          <w:color w:val="FF0F1115"/>
          <w:spacing w:val="0"/>
          <w:sz w:val="32"/>
          <w:lang w:val="en-US"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二级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学院成立相应的评选工作小组，负责本单位的初评与推荐。</w:t>
      </w:r>
    </w:p>
    <w:p w14:paraId="5FAAA98C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3" w:firstLineChars="200" w:left="0" w:right="0"/>
        <w:rPr>
          <w:i w:val="0"/>
          <w:color w:val="FF0F1115"/>
          <w:spacing w:val="0"/>
          <w:sz w:val="32"/>
          <w:iCs w:val="0"/>
          <w:szCs w:val="32"/>
          <w:rFonts w:ascii="Times New Roman" w:hAnsi="Times New Roman" w:eastAsia="仿宋_GB2312" w:cs="Times New Roman" w:hint="default"/>
        </w:rPr>
      </w:pP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第九条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 </w:t>
      </w:r>
      <w:r>
        <w:rPr>
          <w:i w:val="0"/>
          <w:color w:val="FF0F1115"/>
          <w:spacing w:val="0"/>
          <w:sz w:val="32"/>
          <w:lang w:val="en-US" w:eastAsia="zh-CN"/>
          <w:iCs w:val="0"/>
          <w:szCs w:val="32"/>
          <w:shd w:val="clear" w:fill="FFFFFF"/>
          <w:rFonts w:ascii="Times New Roman" w:hAnsi="Times New Roman" w:eastAsia="仿宋_GB2312" w:cs="Times New Roman" w:hint="eastAsia"/>
        </w:rPr>
        <w:t xml:space="preserve">  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评选名额与步骤：评选采用“学院初评推荐、学校复审答辩”的两级评选模式。</w:t>
      </w:r>
    </w:p>
    <w:p w14:paraId="70CC20A3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pacing w:afterAutospacing="0" w:beforeAutospacing="0" w:line="560" w:lineRule="exact"/>
        <w:ind w:firstLine="640" w:firstLineChars="200" w:left="0" w:right="0"/>
        <w:rPr>
          <w:b w:val="0"/>
          <w:sz w:val="32"/>
          <w:bCs w:val="0"/>
          <w:szCs w:val="32"/>
          <w:rFonts w:ascii="Times New Roman" w:hAnsi="Times New Roman" w:eastAsia="仿宋_GB2312" w:cs="Times New Roman" w:hint="default"/>
        </w:rPr>
      </w:pPr>
      <w:r>
        <w:rPr>
          <w:rStyle w:val="11"/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学院初评与推荐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：各学院评选工作小组制定具体评审细则，组织班级申报与评审。评审过程应广泛听取学生代表、任课教师和辅导员意见。各</w:t>
      </w:r>
      <w:r>
        <w:rPr>
          <w:b w:val="0"/>
          <w:i w:val="0"/>
          <w:color w:val="FF0F1115"/>
          <w:spacing w:val="0"/>
          <w:sz w:val="32"/>
          <w:lang w:val="en-US"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二级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学院推荐</w:t>
      </w:r>
      <w:r>
        <w:rPr>
          <w:rStyle w:val="11"/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1</w:t>
      </w:r>
      <w:r>
        <w:rPr>
          <w:rStyle w:val="11"/>
          <w:b w:val="0"/>
          <w:i w:val="0"/>
          <w:color w:val="FF0F1115"/>
          <w:spacing w:val="0"/>
          <w:sz w:val="32"/>
          <w:lang w:val="en-US"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-2</w:t>
      </w:r>
      <w:r>
        <w:rPr>
          <w:rStyle w:val="11"/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个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班级作为校级“先进班集体”候选班级，</w:t>
      </w:r>
      <w:r>
        <w:rPr>
          <w:b w:val="0"/>
          <w:i w:val="0"/>
          <w:color w:val="FF0F1115"/>
          <w:spacing w:val="0"/>
          <w:sz w:val="32"/>
          <w:lang w:val="en-US" w:eastAsia="zh-CN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并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报送校评委会。</w:t>
      </w:r>
    </w:p>
    <w:p w14:paraId="56C3D48B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pacing w:afterAutospacing="0" w:beforeAutospacing="0" w:line="560" w:lineRule="exact"/>
        <w:ind w:firstLine="640" w:firstLineChars="200" w:left="0" w:right="0"/>
        <w:rPr>
          <w:sz w:val="32"/>
          <w:szCs w:val="32"/>
          <w:rFonts w:ascii="Times New Roman" w:hAnsi="Times New Roman" w:eastAsia="仿宋_GB2312" w:cs="Times New Roman" w:hint="default"/>
        </w:rPr>
      </w:pPr>
      <w:r>
        <w:rPr>
          <w:rStyle w:val="11"/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学校复审与答辩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：校评委会对推荐材料进行复核。组织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候选班级进行</w:t>
      </w:r>
      <w:r>
        <w:rPr>
          <w:rStyle w:val="11"/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现场公开答辩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，答辩包括</w:t>
      </w:r>
      <w:r>
        <w:rPr>
          <w:rStyle w:val="11"/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班级风采展示和评委提问</w:t>
      </w:r>
      <w:r>
        <w:rPr>
          <w:b w:val="0"/>
          <w:i w:val="0"/>
          <w:color w:val="FF0F1115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等环节。校评委会根据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申报材料和现场答辩表现进行综合评议与打分</w:t>
      </w:r>
      <w:r>
        <w:rPr>
          <w:i w:val="0"/>
          <w:color w:val="FF0F1115"/>
          <w:spacing w:val="0"/>
          <w:sz w:val="32"/>
          <w:lang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，</w:t>
      </w:r>
      <w:r>
        <w:rPr>
          <w:i w:val="0"/>
          <w:color w:val="FF0F1115"/>
          <w:spacing w:val="0"/>
          <w:sz w:val="32"/>
          <w:lang w:val="en-US"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并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根据评审结果，择优评选出年度“先进班集体”名单。</w:t>
      </w:r>
    </w:p>
    <w:p w14:paraId="2D6A9A20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shd w:val="clear" w:fill="FFFFFF"/>
        <w:spacing w:after="0" w:afterAutospacing="0" w:before="0" w:beforeAutospacing="0" w:line="560" w:lineRule="exact"/>
        <w:ind w:firstLine="643" w:firstLineChars="200" w:left="0" w:right="0"/>
        <w:rPr>
          <w:i w:val="0"/>
          <w:color w:val="FF0F1115"/>
          <w:spacing w:val="0"/>
          <w:sz w:val="32"/>
          <w:iCs w:val="0"/>
          <w:szCs w:val="32"/>
          <w:rFonts w:ascii="Times New Roman" w:hAnsi="Times New Roman" w:eastAsia="仿宋_GB2312" w:cs="Times New Roman" w:hint="default"/>
        </w:rPr>
      </w:pPr>
      <w:r>
        <w:rPr>
          <w:rStyle w:val="11"/>
          <w:b w:val="1"/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第四章 表彰与奖励</w:t>
      </w:r>
    </w:p>
    <w:p w14:paraId="24C11152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3" w:firstLineChars="200" w:left="0" w:right="0"/>
        <w:rPr>
          <w:i w:val="0"/>
          <w:color w:val="FF0F1115"/>
          <w:spacing w:val="0"/>
          <w:sz w:val="32"/>
          <w:iCs w:val="0"/>
          <w:szCs w:val="32"/>
          <w:rFonts w:ascii="Times New Roman" w:hAnsi="Times New Roman" w:eastAsia="仿宋_GB2312" w:cs="Times New Roman" w:hint="default"/>
        </w:rPr>
      </w:pP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第十条</w:t>
      </w:r>
      <w:r>
        <w:rPr>
          <w:rStyle w:val="11"/>
          <w:b w:val="1"/>
          <w:i w:val="0"/>
          <w:color w:val="FF0F1115"/>
          <w:spacing w:val="0"/>
          <w:sz w:val="32"/>
          <w:lang w:val="en-US" w:eastAsia="zh-CN"/>
          <w:bCs/>
          <w:iCs w:val="0"/>
          <w:szCs w:val="32"/>
          <w:shd w:val="clear" w:fill="FFFFFF"/>
          <w:rFonts w:ascii="Times New Roman" w:hAnsi="Times New Roman" w:eastAsia="仿宋_GB2312" w:cs="Times New Roman" w:hint="eastAsia"/>
        </w:rPr>
        <w:t xml:space="preserve">  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 学校对荣获“先进班集体”称号的班级进行表彰</w:t>
      </w:r>
      <w:r>
        <w:rPr>
          <w:i w:val="0"/>
          <w:color w:val="FF0F1115"/>
          <w:spacing w:val="0"/>
          <w:sz w:val="32"/>
          <w:lang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，并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授予荣誉证书和</w:t>
      </w:r>
      <w:r>
        <w:rPr>
          <w:i w:val="0"/>
          <w:color w:val="FF0F1115"/>
          <w:spacing w:val="0"/>
          <w:sz w:val="32"/>
          <w:lang w:val="en-US"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奖牌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。</w:t>
      </w:r>
    </w:p>
    <w:p w14:paraId="192AFE03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3" w:firstLineChars="200" w:left="0" w:right="0"/>
        <w:rPr>
          <w:i w:val="0"/>
          <w:color w:val="FF0F1115"/>
          <w:spacing w:val="0"/>
          <w:sz w:val="32"/>
          <w:iCs w:val="0"/>
          <w:szCs w:val="32"/>
          <w:rFonts w:ascii="Times New Roman" w:hAnsi="Times New Roman" w:eastAsia="仿宋_GB2312" w:cs="Times New Roman" w:hint="default"/>
        </w:rPr>
      </w:pP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第十</w:t>
      </w:r>
      <w:r>
        <w:rPr>
          <w:rStyle w:val="11"/>
          <w:b w:val="1"/>
          <w:i w:val="0"/>
          <w:color w:val="FF0F1115"/>
          <w:spacing w:val="0"/>
          <w:sz w:val="32"/>
          <w:lang w:eastAsia="zh-CN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一</w:t>
      </w: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条</w:t>
      </w:r>
      <w:r>
        <w:rPr>
          <w:rStyle w:val="11"/>
          <w:b w:val="1"/>
          <w:i w:val="0"/>
          <w:color w:val="FF0F1115"/>
          <w:spacing w:val="0"/>
          <w:sz w:val="32"/>
          <w:lang w:val="en-US" w:eastAsia="zh-CN"/>
          <w:bCs/>
          <w:iCs w:val="0"/>
          <w:szCs w:val="32"/>
          <w:shd w:val="clear" w:fill="FFFFFF"/>
          <w:rFonts w:ascii="Times New Roman" w:hAnsi="Times New Roman" w:eastAsia="仿宋_GB2312" w:cs="Times New Roman" w:hint="eastAsia"/>
        </w:rPr>
        <w:t xml:space="preserve">  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 在评优过程中如发现弄虚作假行为，一经核实，将取消该班级本年度及下一</w:t>
      </w:r>
      <w:r>
        <w:rPr>
          <w:i w:val="0"/>
          <w:color w:val="FF0F1115"/>
          <w:spacing w:val="0"/>
          <w:sz w:val="32"/>
          <w:lang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年度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的参评资格，已获表彰的予以撤销，视情节追究相关人员责任。</w:t>
      </w:r>
    </w:p>
    <w:p w14:paraId="1DB197D5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shd w:val="clear" w:fill="FFFFFF"/>
        <w:spacing w:after="0" w:afterAutospacing="0" w:before="0" w:beforeAutospacing="0" w:line="560" w:lineRule="exact"/>
        <w:ind w:firstLine="643" w:firstLineChars="200" w:left="0" w:right="0"/>
        <w:rPr>
          <w:i w:val="0"/>
          <w:color w:val="FF0F1115"/>
          <w:spacing w:val="0"/>
          <w:sz w:val="32"/>
          <w:iCs w:val="0"/>
          <w:szCs w:val="32"/>
          <w:rFonts w:ascii="Times New Roman" w:hAnsi="Times New Roman" w:eastAsia="仿宋_GB2312" w:cs="Times New Roman" w:hint="default"/>
        </w:rPr>
      </w:pPr>
      <w:r>
        <w:rPr>
          <w:rStyle w:val="11"/>
          <w:b w:val="1"/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第五章 附则</w:t>
      </w:r>
    </w:p>
    <w:p w14:paraId="4C7448E8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3" w:firstLineChars="200" w:left="0" w:right="0"/>
        <w:rPr>
          <w:i w:val="0"/>
          <w:color w:val="FF0F1115"/>
          <w:spacing w:val="0"/>
          <w:sz w:val="32"/>
          <w:iCs w:val="0"/>
          <w:szCs w:val="32"/>
          <w:rFonts w:ascii="Times New Roman" w:hAnsi="Times New Roman" w:eastAsia="仿宋_GB2312" w:cs="Times New Roman" w:hint="default"/>
        </w:rPr>
      </w:pP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第十</w:t>
      </w:r>
      <w:r>
        <w:rPr>
          <w:rStyle w:val="11"/>
          <w:b w:val="1"/>
          <w:i w:val="0"/>
          <w:color w:val="FF0F1115"/>
          <w:spacing w:val="0"/>
          <w:sz w:val="32"/>
          <w:lang w:eastAsia="zh-CN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二</w:t>
      </w: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条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 </w:t>
      </w:r>
      <w:r>
        <w:rPr>
          <w:i w:val="0"/>
          <w:color w:val="FF0F1115"/>
          <w:spacing w:val="0"/>
          <w:sz w:val="32"/>
          <w:lang w:val="en-US" w:eastAsia="zh-CN"/>
          <w:iCs w:val="0"/>
          <w:szCs w:val="32"/>
          <w:shd w:val="clear" w:fill="FFFFFF"/>
          <w:rFonts w:ascii="Times New Roman" w:hAnsi="Times New Roman" w:eastAsia="仿宋_GB2312" w:cs="Times New Roman" w:hint="eastAsia"/>
        </w:rPr>
        <w:t xml:space="preserve">  </w:t>
      </w:r>
      <w:r>
        <w:rPr>
          <w:i w:val="0"/>
          <w:color w:val="FF0F1115"/>
          <w:spacing w:val="0"/>
          <w:sz w:val="32"/>
          <w:lang w:val="en-US"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各二级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学院可依据本办法，结合本单位学科专业特点，制定具体的实施细则。</w:t>
      </w:r>
    </w:p>
    <w:p w14:paraId="5D31DF1D">
      <w:pPr>
        <w:pStyle w:val="7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uppressLineNumbers w:val="0"/>
        <w:shd w:val="clear" w:fill="FFFFFF"/>
        <w:spacing w:afterAutospacing="0" w:beforeAutospacing="0" w:line="560" w:lineRule="exact"/>
        <w:ind w:firstLine="643" w:firstLineChars="200" w:left="0" w:right="0"/>
        <w:rPr>
          <w:i w:val="0"/>
          <w:color w:val="FF0F1115"/>
          <w:spacing w:val="0"/>
          <w:sz w:val="32"/>
          <w:iCs w:val="0"/>
          <w:szCs w:val="32"/>
          <w:rFonts w:ascii="Times New Roman" w:hAnsi="Times New Roman" w:eastAsia="仿宋_GB2312" w:cs="Times New Roman" w:hint="default"/>
        </w:rPr>
      </w:pP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第十</w:t>
      </w:r>
      <w:r>
        <w:rPr>
          <w:rStyle w:val="11"/>
          <w:b w:val="1"/>
          <w:i w:val="0"/>
          <w:color w:val="FF0F1115"/>
          <w:spacing w:val="0"/>
          <w:sz w:val="32"/>
          <w:lang w:eastAsia="zh-CN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三</w:t>
      </w: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条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 </w:t>
      </w:r>
      <w:r>
        <w:rPr>
          <w:i w:val="0"/>
          <w:color w:val="FF0F1115"/>
          <w:spacing w:val="0"/>
          <w:sz w:val="32"/>
          <w:lang w:val="en-US" w:eastAsia="zh-CN"/>
          <w:iCs w:val="0"/>
          <w:szCs w:val="32"/>
          <w:shd w:val="clear" w:fill="FFFFFF"/>
          <w:rFonts w:ascii="Times New Roman" w:hAnsi="Times New Roman" w:eastAsia="仿宋_GB2312" w:cs="Times New Roman" w:hint="eastAsia"/>
        </w:rPr>
        <w:t xml:space="preserve">  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本办法由</w:t>
      </w:r>
      <w:r>
        <w:rPr>
          <w:i w:val="0"/>
          <w:color w:val="FF0F1115"/>
          <w:spacing w:val="0"/>
          <w:sz w:val="32"/>
          <w:lang w:val="en-US"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学生处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负责解释。</w:t>
      </w:r>
    </w:p>
    <w:p w14:paraId="5FC987C9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560" w:lineRule="exact"/>
        <w:rPr>
          <w:rStyle w:val="11"/>
          <w:b w:val="0"/>
          <w:i w:val="0"/>
          <w:color w:val="FF0F1115"/>
          <w:spacing w:val="0"/>
          <w:sz w:val="44"/>
          <w:lang w:eastAsia="zh-CN"/>
          <w:bCs w:val="0"/>
          <w:iCs w:val="0"/>
          <w:szCs w:val="44"/>
          <w:shd w:val="clear" w:fill="FFFFFF"/>
          <w:rFonts w:ascii="Times New Roman" w:hAnsi="Times New Roman" w:eastAsia="方正小标宋简体" w:cs="Times New Roman" w:hint="eastAsia"/>
        </w:rPr>
      </w:pPr>
      <w:r>
        <w:rPr>
          <w:rStyle w:val="11"/>
          <w:b w:val="1"/>
          <w:i w:val="0"/>
          <w:color w:val="FF0F1115"/>
          <w:spacing w:val="0"/>
          <w:sz w:val="32"/>
          <w:lang w:val="en-US" w:eastAsia="zh-CN"/>
          <w:bCs/>
          <w:iCs w:val="0"/>
          <w:szCs w:val="32"/>
          <w:shd w:val="clear" w:fill="FFFFFF"/>
          <w:rFonts w:ascii="Times New Roman" w:hAnsi="Times New Roman" w:eastAsia="仿宋_GB2312" w:cs="Times New Roman" w:hint="eastAsia"/>
        </w:rPr>
        <w:t xml:space="preserve">    </w:t>
      </w: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第十</w:t>
      </w:r>
      <w:r>
        <w:rPr>
          <w:rStyle w:val="11"/>
          <w:b w:val="1"/>
          <w:i w:val="0"/>
          <w:color w:val="FF0F1115"/>
          <w:spacing w:val="0"/>
          <w:sz w:val="32"/>
          <w:lang w:eastAsia="zh-CN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四</w:t>
      </w:r>
      <w:r>
        <w:rPr>
          <w:rStyle w:val="11"/>
          <w:b w:val="1"/>
          <w:i w:val="0"/>
          <w:color w:val="FF0F1115"/>
          <w:spacing w:val="0"/>
          <w:sz w:val="32"/>
          <w:bCs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条</w:t>
      </w:r>
      <w:r>
        <w:rPr>
          <w:rStyle w:val="11"/>
          <w:b w:val="1"/>
          <w:i w:val="0"/>
          <w:color w:val="FF0F1115"/>
          <w:spacing w:val="0"/>
          <w:sz w:val="32"/>
          <w:lang w:val="en-US" w:eastAsia="zh-CN"/>
          <w:bCs/>
          <w:iCs w:val="0"/>
          <w:szCs w:val="32"/>
          <w:shd w:val="clear" w:fill="FFFFFF"/>
          <w:rFonts w:ascii="Times New Roman" w:hAnsi="Times New Roman" w:eastAsia="仿宋_GB2312" w:cs="Times New Roman" w:hint="eastAsia"/>
        </w:rPr>
        <w:t xml:space="preserve">  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 本办法自发布之日起实施。原《合肥学院优良学风班评选办法》</w:t>
      </w:r>
      <w:r>
        <w:rPr>
          <w:i w:val="0"/>
          <w:color w:val="FF0F1115"/>
          <w:spacing w:val="0"/>
          <w:sz w:val="32"/>
          <w:lang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（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院行政〔2016〕178号</w:t>
      </w:r>
      <w:r>
        <w:rPr>
          <w:i w:val="0"/>
          <w:color w:val="FF0F1115"/>
          <w:spacing w:val="0"/>
          <w:sz w:val="32"/>
          <w:lang w:eastAsia="zh-CN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）</w:t>
      </w:r>
      <w:r>
        <w:rPr>
          <w:i w:val="0"/>
          <w:color w:val="FF0F1115"/>
          <w:spacing w:val="0"/>
          <w:sz w:val="32"/>
          <w:iCs w:val="0"/>
          <w:szCs w:val="32"/>
          <w:shd w:val="clear" w:fill="FFFFFF"/>
          <w:rFonts w:ascii="Times New Roman" w:hAnsi="Times New Roman" w:eastAsia="仿宋_GB2312" w:cs="Times New Roman" w:hint="default"/>
        </w:rPr>
        <w:t>同时废止。</w:t>
      </w:r>
    </w:p>
    <w:sectPr>
      <w:footerReference r:id="rId4" w:type="default"/>
      <w:docGrid w:type="lines" w:linePitch="312" w:charSpace="0"/>
      <w:pgSz w:w="11906" w:h="16838"/>
      <w:pgMar w:top="1440" w:right="1800" w:bottom="1440" w:left="1800" w:header="851" w:footer="992" w:gutter="0"/>
      <w:pgNumType w:fmt="decimal"/>
      <w:pgNumType w:fmt="decimal"/>
      <w:cols w:space="425" w:num="1"/>
    </w:sectPr>
  </w:body>
</w:document>
</file>

<file path=word/fontTable.xml><?xml version="1.0" encoding="utf-8"?>
<w:fonts xmlns:w14="http://schemas.microsoft.com/office/word/2010/wordml" xmlns:r="http://schemas.openxmlformats.org/officeDocument/2006/relationships" xmlns:w="http://schemas.openxmlformats.org/wordprocessingml/2006/main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p w14:paraId="506B981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373BA">
                          <w:pPr>
                            <w:pStyle w:val="5"/>
                            <w:rPr>
                              <w:color w:val="000000"/>
                              <w:sz w:val="24"/>
                              <w:szCs w:val="24"/>
                              <w:rFonts w:ascii="仿宋_GB2312" w:hAnsi="仿宋_GB2312" w:eastAsia="仿宋_GB2312" w:cs="仿宋_GB2312" w:hint="eastAsia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rFonts w:ascii="仿宋_GB2312" w:hAnsi="仿宋_GB2312" w:eastAsia="仿宋_GB2312" w:cs="仿宋_GB2312" w:hint="eastAsia"/>
                            </w:rPr>
                            <w:t xml:space="preserve">— 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rFonts w:ascii="仿宋_GB2312" w:hAnsi="仿宋_GB2312" w:eastAsia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rFonts w:ascii="仿宋_GB2312" w:hAnsi="仿宋_GB2312" w:eastAsia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rFonts w:ascii="仿宋_GB2312" w:hAnsi="仿宋_GB2312" w:eastAsia="仿宋_GB2312" w:cs="仿宋_GB2312" w:hint="eastAsia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rFonts w:ascii="仿宋_GB2312" w:hAnsi="仿宋_GB2312" w:eastAsia="仿宋_GB2312" w:cs="仿宋_GB2312" w:hint="eastAsia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rFonts w:ascii="仿宋_GB2312" w:hAnsi="仿宋_GB2312" w:eastAsia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rFonts w:ascii="仿宋_GB2312" w:hAnsi="仿宋_GB2312" w:eastAsia="仿宋_GB2312" w:cs="仿宋_GB2312"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settings.xml><?xml version="1.0" encoding="utf-8"?>
<w:settings xmlns:wpsCustomData="http://www.wps.cn/officeDocument/2013/wpsCustomData"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4="http://schemas.microsoft.com/office/word/2010/wordml" xmlns:w10="urn:schemas-microsoft-com:office:word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2502671"/>
    <w:rsid w:val="048C54B6"/>
    <w:rsid w:val="04A911CB"/>
    <w:rsid w:val="05C562C6"/>
    <w:rsid w:val="067C2ABC"/>
    <w:rsid w:val="0D9F012F"/>
    <w:rsid w:val="116945A1"/>
    <w:rsid w:val="12686A51"/>
    <w:rsid w:val="172B002E"/>
    <w:rsid w:val="174F2A9F"/>
    <w:rsid w:val="1C9A4E31"/>
    <w:rsid w:val="1DB10598"/>
    <w:rsid w:val="214F773B"/>
    <w:rsid w:val="2593292B"/>
    <w:rsid w:val="279D1605"/>
    <w:rsid w:val="3C67508D"/>
    <w:rsid w:val="3D374762"/>
    <w:rsid w:val="3EAF021B"/>
    <w:rsid w:val="3FE6172A"/>
    <w:rsid w:val="4CB37051"/>
    <w:rsid w:val="4D546927"/>
    <w:rsid w:val="4DC25DF8"/>
    <w:rsid w:val="4EA52D4E"/>
    <w:rsid w:val="5163268D"/>
    <w:rsid w:val="521B775A"/>
    <w:rsid w:val="5C0D307F"/>
    <w:rsid w:val="5FCD6C1F"/>
    <w:rsid w:val="613C71BD"/>
    <w:rsid w:val="61B878F4"/>
    <w:rsid w:val="632375E7"/>
    <w:rsid w:val="6712300D"/>
    <w:rsid w:val="67F6247B"/>
    <w:rsid w:val="6AF361C6"/>
    <w:rsid w:val="6EA96F18"/>
    <w:rsid w:val="70136F00"/>
    <w:rsid w:val="72044673"/>
    <w:rsid w:val="74405B1E"/>
    <w:rsid w:val="75095EF9"/>
    <w:rsid w:val="75717D36"/>
    <w:rsid w:val="763F394D"/>
    <w:rsid w:val="7A9D4E2F"/>
    <w:rsid w:val="7C445342"/>
    <w:rsid w:val="7D2A2C33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0="urn:schemas-microsoft-com:office:word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paragraph" w:styleId="2">
    <w:name w:val="heading 3"/>
    <w:basedOn w:val="1"/>
    <w:uiPriority w:val="0"/>
    <w:semiHidden/>
    <w:unhideWhenUsed/>
    <w:qFormat/>
    <w:pPr>
      <w:jc w:val="left"/>
      <w:spacing w:after="0" w:afterAutospacing="1" w:before="0" w:beforeAutospacing="1"/>
    </w:pPr>
    <w:rPr>
      <w:b w:val="1"/>
      <w:sz w:val="27"/>
      <w:lang w:val="en-US" w:eastAsia="zh-CN" w:bidi="ar"/>
      <w:bCs/>
      <w:kern w:val="0"/>
      <w:szCs w:val="27"/>
      <w:rFonts w:ascii="宋体" w:hAnsi="宋体" w:eastAsia="宋体" w:cs="宋体" w:hint="eastAsia"/>
    </w:rPr>
  </w:style>
  <w:style w:type="paragraph" w:styleId="3">
    <w:name w:val="heading 4"/>
    <w:basedOn w:val="1"/>
    <w:uiPriority w:val="0"/>
    <w:semiHidden/>
    <w:unhideWhenUsed/>
    <w:qFormat/>
    <w:pPr>
      <w:jc w:val="left"/>
      <w:spacing w:after="0" w:afterAutospacing="1" w:before="0" w:beforeAutospacing="1"/>
    </w:pPr>
    <w:rPr>
      <w:b w:val="1"/>
      <w:sz w:val="24"/>
      <w:lang w:val="en-US" w:eastAsia="zh-CN" w:bidi="ar"/>
      <w:bCs/>
      <w:kern w:val="0"/>
      <w:szCs w:val="24"/>
      <w:rFonts w:ascii="宋体" w:hAnsi="宋体" w:eastAsia="宋体" w:cs="宋体" w:hint="eastAsia"/>
    </w:rPr>
  </w:style>
  <w:style w:type="character" w:styleId="10" w:default="1">
    <w:name w:val="Default Paragraph Font"/>
    <w:uiPriority w:val="0"/>
    <w:semiHidden/>
    <w:qFormat/>
  </w:style>
  <w:style w:type="table" w:styleId="8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4">
    <w:name w:val="annotation text"/>
    <w:basedOn w:val="1"/>
    <w:uiPriority w:val="0"/>
    <w:qFormat/>
    <w:rPr>
      <w:color w:val="auto"/>
      <w:sz w:val="40"/>
      <w:lang w:eastAsia="zh-CN"/>
      <w:kern w:val="0"/>
      <w:szCs w:val="40"/>
      <w:rFonts w:ascii="仿宋_GB2312" w:hAnsi="仿宋_GB2312" w:eastAsia="仿宋_GB2312" w:cs="仿宋_GB2312"/>
    </w:rPr>
  </w:style>
  <w:style w:type="paragraph" w:styleId="5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uiPriority w:val="0"/>
    <w:qFormat/>
    <w:pPr>
      <w:snapToGrid w:val="0"/>
      <w:jc w:val="both"/>
      <w:outlineLvl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7">
    <w:name w:val="Normal (Web)"/>
    <w:basedOn w:val="1"/>
    <w:uiPriority w:val="0"/>
    <w:qFormat/>
    <w:rPr>
      <w:sz w:val="24"/>
    </w:rPr>
  </w:style>
  <w:style w:type="table" w:styleId="9">
    <w:name w:val="Table Grid"/>
    <w:basedOn w:val="8"/>
    <w:uiPriority w:val="0"/>
    <w:qFormat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uiPriority w:val="0"/>
    <w:qFormat/>
    <w:rPr>
      <w:b w:val="1"/>
    </w:rPr>
  </w:style>
  <w:style w:type="paragraph" w:styleId="12" w:customStyle="1">
    <w:name w:val="样式2"/>
    <w:basedOn w:val="1"/>
    <w:uiPriority w:val="0"/>
    <w:qFormat/>
    <w:rPr>
      <w:color w:val="FF000000"/>
      <w:sz w:val="24"/>
      <w:lang w:eastAsia="zh-CN"/>
      <w:kern w:val="0"/>
      <w:szCs w:val="21"/>
      <w:rFonts w:ascii="Arial" w:hAnsi="Arial" w:cs="Arial" w:hint="eastAsia" w:eastAsiaTheme="minorEastAsia"/>
    </w:rPr>
  </w:style>
  <w:style w:type="paragraph" w:styleId="13" w:customStyle="1">
    <w:name w:val="样式4"/>
    <w:basedOn w:val="1"/>
    <w:uiPriority w:val="0"/>
    <w:qFormat/>
    <w:pPr>
      <w:spacing w:line="560" w:lineRule="exact"/>
      <w:ind w:firstLine="880" w:firstLineChars="200"/>
    </w:pPr>
    <w:rPr>
      <w:color w:val="FF000000"/>
      <w:sz w:val="32"/>
      <w:lang w:eastAsia="zh-CN"/>
      <w:kern w:val="0"/>
      <w:szCs w:val="21"/>
      <w:rFonts w:ascii="Arial" w:hAnsi="Arial" w:eastAsia="仿宋_GB2312" w:cs="Arial" w:hint="eastAsia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Geor" typeface="Sylfaen"/>
        <a:font script="Uigh" typeface="Microsoft Uighur"/>
        <a:font script="Viet" typeface="Times New Roman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MoolBoran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Angsana New"/>
        <a:font script="Cher" typeface="Plantagenet Cherokee"/>
        <a:font script="Arab" typeface="Times New Roman"/>
        <a:font script="Hebr" typeface="Times New Roman"/>
        <a:font script="Jpan" typeface="ＭＳ ゴシック"/>
        <a:font script="Deva" typeface="Mangal"/>
        <a:font script="Hant" typeface="新細明體"/>
      </a:majorFont>
      <a:minorFont>
        <a:latin typeface="Calibri" panose=""/>
        <a:ea typeface=""/>
        <a:cs typeface=""/>
        <a:font script="Geor" typeface="Sylfaen"/>
        <a:font script="Uigh" typeface="Microsoft Uighur"/>
        <a:font script="Viet" typeface="Arial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DaunPenh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Cordia New"/>
        <a:font script="Cher" typeface="Plantagenet Cherokee"/>
        <a:font script="Arab" typeface="Arial"/>
        <a:font script="Hebr" typeface="Arial"/>
        <a:font script="Jpan" typeface="ＭＳ 明朝"/>
        <a:font script="Deva" typeface="Mang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6</Pages>
  <Words>2169</Words>
  <Characters>2182</Characters>
  <Application>WPS Office_12.1.0.25225_F1E327BC-269C-435d-A152-05C5408002CA</Application>
  <DocSecurity>0</DocSecurity>
  <Lines>0</Lines>
  <Paragraphs>0</Paragraphs>
  <ScaleCrop>false</ScaleCrop>
  <Company/>
  <LinksUpToDate>false</LinksUpToDate>
  <CharactersWithSpaces>2233</CharactersWithSpaces>
  <SharedDoc>false</SharedDoc>
  <HyperlinksChanged>false</HyperlinksChanged>
</Properties>
</file>

<file path=docProps/core.xml><?xml version="1.0" encoding="utf-8"?>
<cp:coreProperties xmlns:dcmitype="http://purl.org/dc/dcmitype/" xmlns:dcterms="http://purl.org/dc/terms/" xmlns:xsi="http://www.w3.org/2001/XMLSchema-instance" xmlns:dc="http://purl.org/dc/elements/1.1/" xmlns:cp="http://schemas.openxmlformats.org/package/2006/metadata/core-properties">
  <dc:title/>
  <dc:subject/>
  <dc:creator>Administrator</dc:creator>
  <cp:keywords/>
  <dc:description/>
  <cp:lastModifiedBy>刘磊</cp:lastModifiedBy>
  <cp:revision>0</cp:revision>
  <dcterms:created xsi:type="dcterms:W3CDTF">2026-03-06T01:15:00Z</dcterms:created>
  <dcterms:modified xsi:type="dcterms:W3CDTF">2026-03-31T08:17:40Z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2052-12.1.0.25225</vt:lpwstr>
  </property>
  <property fmtid="{D5CDD505-2E9C-101B-9397-08002B2CF9AE}" pid="3" name="ICV">
    <vt:lpwstr>36194803F19F429885D5BEF8A0B42E2A_12</vt:lpwstr>
  </property>
  <property fmtid="{D5CDD505-2E9C-101B-9397-08002B2CF9AE}" pid="4" name="KSOTemplateDocerSaveRecord">
    <vt:lpwstr>eyJoZGlkIjoiNGU4OTFlNGJjNzBhZTAzZmIwYTVhNDBiMjQxOTUyNTEiLCJ1c2VySWQiOiI5Njc4NTMwODkifQ==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C6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关于印发《</w:t>
      </w: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合肥</w:t>
      </w: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大学</w:t>
      </w: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先进班集体评选办法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》的通知</w:t>
      </w:r>
    </w:p>
    <w:p w14:paraId="33C20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  <w:t>各部门、各单位：</w:t>
      </w:r>
    </w:p>
    <w:p w14:paraId="5632A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  <w:t>《合肥大学先进班集体评选办法》经校长办公会批准，现予以印发，请遵照执行。</w:t>
      </w:r>
    </w:p>
    <w:p w14:paraId="20467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  <w:t>特此通知。</w:t>
      </w:r>
    </w:p>
    <w:p w14:paraId="227A9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4805B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6304C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  <w:t>合肥大学</w:t>
      </w:r>
    </w:p>
    <w:p w14:paraId="32FD5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840" w:rightChars="40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2026年3月31日</w:t>
      </w:r>
    </w:p>
    <w:p w14:paraId="70D41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3B5F415D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59926546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7A137041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48A1675A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7A081DA5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0138BA69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70F2BF0B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67FE515F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6A551269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5BC51886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2D962502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08C4B10E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34164282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合肥</w:t>
      </w: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大学</w:t>
      </w: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先进班集体评选办法</w:t>
      </w:r>
    </w:p>
    <w:p w14:paraId="04B0440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第一章 总则</w:t>
      </w:r>
    </w:p>
    <w:p w14:paraId="3B6D143B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第一条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为全面贯彻党的教育方针，落实立德树人根本任务，加强班级建设，培育优良班风、学风，发挥先进班集体的示范引领作用，营造积极向上、团结互助、全面发展的校园文化氛围，促进学生德智体美劳全面发展，结合学校实际情况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定本办法。</w:t>
      </w:r>
    </w:p>
    <w:p w14:paraId="3FCBC92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第二条</w:t>
      </w: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本办法所称“先进班集体”评选，旨在表彰在思想引领、学风建设、文化氛围、社会实践、创新创业等方面表现卓越，具有鲜明特色和广泛示范效应的优秀学生集体。</w:t>
      </w:r>
    </w:p>
    <w:p w14:paraId="35BE333F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第三条</w:t>
      </w: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评选工作坚持公平、公正、公开的原则，注重实绩，鼓励创新，尊重各学院、各专业在人才培养目标与路径上的差异性，引导班级形成独特优势和品牌。</w:t>
      </w:r>
    </w:p>
    <w:p w14:paraId="53962E4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第二章 评选条件</w:t>
      </w:r>
    </w:p>
    <w:p w14:paraId="1AFF8EB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第四条</w:t>
      </w: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参评班级须满足以下基本条件：</w:t>
      </w:r>
    </w:p>
    <w:p w14:paraId="7C4982B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思想引领与政治素养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：班集体成员积极践行社会主义核心价值观，拥护中国共产党的领导。党、团、班组织健全，工作机制有效，能深入组织开展政治理论学习与主题教育活动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班级成员无违法违纪及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违反公序良俗的行为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36112B6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学风建设与学业表现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：班级具有勤奋、严谨、求实、创新的优良学风。学习氛围浓厚，成员学习态度端正，遵守学术规范与考试纪律，无考试作弊等学术不端行为。班级整体学业成绩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如平均学分绩点、课程通过率等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优良，或相较以往有显著进步。</w:t>
      </w:r>
    </w:p>
    <w:p w14:paraId="67167DF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班级治理与骨干作用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发挥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：班委会、团支部凝聚力强，能够有效开展自我管理、自我教育、自我服务。班级骨干政治坚定、团结协作、以身作则，能够紧密联系同学并积极组织开展各项工作。班级事务管理民主、规范、有序。</w:t>
      </w:r>
    </w:p>
    <w:p w14:paraId="1613A71C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班风文化与凝聚力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：班级具有积极上进、文明健康的良好班风，成员间团结友爱，人际关系和谐，集体荣誉感强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定期组织开展主题鲜明、参与度高的文化、体育、艺术等集体活动，班级文化富有特色。</w:t>
      </w:r>
    </w:p>
    <w:p w14:paraId="7DE4276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实践参与与综合素质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班级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积极组织或参与社会实践、志愿服务、公益劳动等活动，并取得良好成效。班级成员积极参加体育锻炼，体质健康水平良好。注重宿舍文明与安全建设，无安全事故。</w:t>
      </w:r>
    </w:p>
    <w:p w14:paraId="5D2BBF8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第五条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在符合基本条件的基础上，设立以下特色发展类型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鼓励班级特色化、差异化发展：</w:t>
      </w:r>
    </w:p>
    <w:p w14:paraId="21D5C1D2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道德风尚与先锋引领型。班级党、团组织战斗堡垒作用突出，政治理论学习系统深入，主题团日、组织生活会等质量高、实效好。党员、团员先锋模范作用显著，在思想引领、服务同学、担当奉献方面有突出事迹。班级成员自觉践行社会主义核心价值观，在见义勇为、诚实守信、孝老爱亲、勤俭节约等方面涌现出先进典型或感人事迹，整体精神风貌昂扬向上。</w:t>
      </w:r>
    </w:p>
    <w:p w14:paraId="50D57FE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.学业卓越型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班级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在学业成绩、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专业相关的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高端职业资格或语言能力考试通过率等方面表现突出，在专业中起到引领作用。</w:t>
      </w:r>
    </w:p>
    <w:p w14:paraId="0777233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科研与竞赛型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班级学术科研氛围浓厚，成员积极参与高水平学科竞赛、学术研究项目，并在发表论文、获得发明专利、省级及以上重要学科竞赛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获奖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等方面成果丰硕。</w:t>
      </w:r>
    </w:p>
    <w:p w14:paraId="7B3271DE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.创新创业型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班级具有强烈的创新创业意识和氛围。成员积极组建创业团队，参与各级创新创业大赛并获佳绩；有创业项目实际落地运营，取得一定的经济效益或社会影响；班级在创新成果转化、创业实践教育方面形成可推广的经验。</w:t>
      </w:r>
    </w:p>
    <w:p w14:paraId="712EC522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.社会实践与志愿服务型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班级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在社会实践、志愿服务方面实现项目化、品牌化、常态化运作，服务成果显著，获得校级以上表彰或产生广泛积极的社会影响，事迹获得主流媒体宣传报道。</w:t>
      </w:r>
    </w:p>
    <w:p w14:paraId="5C4129D1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.文化体育与艺术特长型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在校园文化建设、文艺展演、体育竞赛等方面代表学校取得优异成绩，或形成具有广泛影响力的品牌班级文化活动，为繁荣校园文化做出突出贡献。</w:t>
      </w:r>
    </w:p>
    <w:p w14:paraId="1FFB7582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第六条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在应对重大突发事件、完成重大专项任务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如服务国家或区域重大活动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等方面有突出表现或贡献的班集体，可优先推荐或单列考量。</w:t>
      </w:r>
    </w:p>
    <w:p w14:paraId="7BBCDA9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第三章 评选程序与办法</w:t>
      </w:r>
    </w:p>
    <w:p w14:paraId="710E7164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第七条</w:t>
      </w: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“先进班集体”每学年评选一次，与学校学年评优工作同步进行。</w:t>
      </w:r>
    </w:p>
    <w:p w14:paraId="5D630470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第八条</w:t>
      </w: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学校成立“先进班集体”评审委员会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以下简称“校评委会”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宣传部、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、教务处、团委、创新创业学院等相关职能部门负责人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书记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副书记、辅导员代表、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学生代表组成，负责最终评审工作。各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学院成立相应的评选工作小组，负责本单位的初评与推荐。</w:t>
      </w:r>
    </w:p>
    <w:p w14:paraId="5FAAA98C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第九条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评选名额与步骤：评选采用“学院初评推荐、学校复审答辩”的两级评选模式。</w:t>
      </w:r>
    </w:p>
    <w:p w14:paraId="70CC20A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学院初评与推荐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：各学院评选工作小组制定具体评审细则，组织班级申报与评审。评审过程应广泛听取学生代表、任课教师和辅导员意见。各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学院推荐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1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-2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个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班级作为校级“先进班集体”候选班级，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报送校评委会。</w:t>
      </w:r>
    </w:p>
    <w:p w14:paraId="56C3D4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学校复审与答辩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：校评委会对推荐材料进行复核。组织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候选班级进行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现场公开答辩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，答辩包括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班级风采展示和评委提问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等环节。校评委会根据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申报材料和现场答辩表现进行综合评议与打分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根据评审结果，择优评选出年度“先进班集体”名单。</w:t>
      </w:r>
    </w:p>
    <w:p w14:paraId="2D6A9A2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第四章 表彰与奖励</w:t>
      </w:r>
    </w:p>
    <w:p w14:paraId="24C11152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第十条</w:t>
      </w: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学校对荣获“先进班集体”称号的班级进行表彰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授予荣誉证书和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奖牌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192AFE0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第十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条</w:t>
      </w: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在评优过程中如发现弄虚作假行为，一经核实，将取消该班级本年度及下一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的参评资格，已获表彰的予以撤销，视情节追究相关人员责任。</w:t>
      </w:r>
    </w:p>
    <w:p w14:paraId="1DB197D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第五章 附则</w:t>
      </w:r>
    </w:p>
    <w:p w14:paraId="4C7448E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第十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各二级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学院可依据本办法，结合本单位学科专业特点，制定具体的实施细则。</w:t>
      </w:r>
    </w:p>
    <w:p w14:paraId="5D31DF1D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第十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本办法由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学生处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负责解释。</w:t>
      </w:r>
    </w:p>
    <w:p w14:paraId="5FC98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1"/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</w:pP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第十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条</w:t>
      </w: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本办法自发布之日起实施。原《合肥学院优良学风班评选办法》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院行政〔2016〕178号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同时废止。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tbak/modified.xml>Mon Jun 15 09:46:58 2026
save:Mon Jun 15 09:47:06 2026

</file>