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2CC7">
      <w:pPr>
        <w:tabs>
          <w:tab w:val="left" w:pos="0"/>
          <w:tab w:val="left" w:pos="487"/>
        </w:tabs>
        <w:spacing w:line="460" w:lineRule="exact"/>
        <w:ind w:firstLineChars="0"/>
        <w:rPr>
          <w:rFonts w:ascii="Times New Roman" w:hAnsi="Times New Roman"/>
          <w:bCs/>
        </w:rPr>
      </w:pPr>
    </w:p>
    <w:p w14:paraId="036F7D59">
      <w:pPr>
        <w:spacing w:line="440" w:lineRule="exact"/>
        <w:ind w:firstLine="0" w:firstLineChars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合肥大学硕士专业学位研究生校外合作培养（五方）</w:t>
      </w:r>
    </w:p>
    <w:p w14:paraId="038D8351">
      <w:pPr>
        <w:spacing w:line="440" w:lineRule="exact"/>
        <w:ind w:firstLine="0" w:firstLineChars="0"/>
        <w:jc w:val="center"/>
        <w:rPr>
          <w:rFonts w:ascii="宋体" w:hAnsi="宋体" w:eastAsia="宋体" w:cs="宋体"/>
          <w:b/>
          <w:bCs/>
          <w:sz w:val="34"/>
          <w:szCs w:val="34"/>
        </w:rPr>
      </w:pPr>
    </w:p>
    <w:p w14:paraId="6707A538">
      <w:pPr>
        <w:spacing w:line="440" w:lineRule="exact"/>
        <w:ind w:firstLine="0" w:firstLineChars="0"/>
        <w:jc w:val="center"/>
        <w:rPr>
          <w:rFonts w:ascii="楷体" w:hAnsi="楷体" w:eastAsia="楷体" w:cs="楷体"/>
          <w:b/>
          <w:bCs/>
          <w:kern w:val="13"/>
          <w:sz w:val="36"/>
          <w:szCs w:val="36"/>
        </w:rPr>
      </w:pPr>
    </w:p>
    <w:p w14:paraId="738A1EC5">
      <w:pPr>
        <w:spacing w:line="440" w:lineRule="exact"/>
        <w:ind w:firstLine="0" w:firstLineChars="0"/>
        <w:jc w:val="center"/>
        <w:rPr>
          <w:rFonts w:ascii="楷体" w:hAnsi="楷体" w:eastAsia="楷体" w:cs="楷体"/>
          <w:b/>
          <w:bCs/>
          <w:snapToGrid w:val="0"/>
          <w:kern w:val="13"/>
          <w:position w:val="-6"/>
          <w:sz w:val="56"/>
          <w:szCs w:val="56"/>
        </w:rPr>
      </w:pPr>
    </w:p>
    <w:p w14:paraId="760C296C">
      <w:pPr>
        <w:spacing w:line="440" w:lineRule="exact"/>
        <w:ind w:firstLine="0" w:firstLineChars="0"/>
        <w:jc w:val="center"/>
        <w:rPr>
          <w:rFonts w:ascii="楷体" w:hAnsi="楷体" w:eastAsia="楷体" w:cs="楷体"/>
          <w:b/>
          <w:bCs/>
          <w:snapToGrid w:val="0"/>
          <w:kern w:val="13"/>
          <w:position w:val="-6"/>
          <w:sz w:val="56"/>
          <w:szCs w:val="56"/>
        </w:rPr>
      </w:pPr>
      <w:r>
        <w:rPr>
          <w:rFonts w:hint="eastAsia" w:ascii="楷体" w:hAnsi="楷体" w:eastAsia="楷体" w:cs="楷体"/>
          <w:b/>
          <w:bCs/>
          <w:snapToGrid w:val="0"/>
          <w:kern w:val="13"/>
          <w:position w:val="-6"/>
          <w:sz w:val="56"/>
          <w:szCs w:val="56"/>
        </w:rPr>
        <w:t>协 议 书</w:t>
      </w:r>
    </w:p>
    <w:p w14:paraId="32BBE013">
      <w:pPr>
        <w:spacing w:line="360" w:lineRule="auto"/>
        <w:ind w:firstLine="0" w:firstLineChars="0"/>
        <w:rPr>
          <w:rFonts w:ascii="Times New Roman" w:hAnsi="Times New Roman" w:eastAsia="宋体" w:cs="Times New Roman"/>
          <w:kern w:val="13"/>
          <w:sz w:val="21"/>
          <w:szCs w:val="20"/>
        </w:rPr>
      </w:pPr>
    </w:p>
    <w:p w14:paraId="4176FF23">
      <w:pPr>
        <w:spacing w:line="360" w:lineRule="auto"/>
        <w:ind w:firstLine="0" w:firstLineChars="0"/>
        <w:rPr>
          <w:rFonts w:ascii="Times New Roman" w:hAnsi="Times New Roman" w:eastAsia="宋体" w:cs="Times New Roman"/>
          <w:b/>
          <w:bCs/>
        </w:rPr>
      </w:pPr>
    </w:p>
    <w:p w14:paraId="4DCFB028">
      <w:pPr>
        <w:spacing w:line="600" w:lineRule="auto"/>
        <w:ind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54E9EC8B">
      <w:pPr>
        <w:spacing w:line="600" w:lineRule="auto"/>
        <w:ind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甲方（实践单位）：</w:t>
      </w:r>
    </w:p>
    <w:p w14:paraId="5D87D181">
      <w:pPr>
        <w:spacing w:line="600" w:lineRule="auto"/>
        <w:ind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乙方 (校内培养单位)：</w:t>
      </w:r>
    </w:p>
    <w:p w14:paraId="0E9D29AE">
      <w:pPr>
        <w:spacing w:line="600" w:lineRule="auto"/>
        <w:ind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丙方（研究生）：</w:t>
      </w:r>
    </w:p>
    <w:p w14:paraId="53AE938F">
      <w:pPr>
        <w:spacing w:line="600" w:lineRule="auto"/>
        <w:ind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丁方（校内导师）：</w:t>
      </w:r>
    </w:p>
    <w:p w14:paraId="0A5ABF6B">
      <w:pPr>
        <w:spacing w:line="600" w:lineRule="auto"/>
        <w:ind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戊方（校外导师）：</w:t>
      </w:r>
    </w:p>
    <w:p w14:paraId="4B3AB8FB">
      <w:pPr>
        <w:spacing w:line="440" w:lineRule="exact"/>
        <w:ind w:firstLine="0" w:firstLineChars="0"/>
        <w:rPr>
          <w:rFonts w:ascii="Times New Roman" w:hAnsi="Times New Roman" w:eastAsia="宋体" w:cs="Times New Roman"/>
        </w:rPr>
      </w:pPr>
    </w:p>
    <w:p w14:paraId="34E7E8FA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62C0DFE1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557789A9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0BA64508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1549F1E1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5905F95C">
      <w:pPr>
        <w:spacing w:line="460" w:lineRule="exact"/>
        <w:ind w:firstLine="642"/>
        <w:jc w:val="center"/>
        <w:rPr>
          <w:rFonts w:ascii="Times New Roman" w:hAnsi="Times New Roman" w:eastAsia="宋体" w:cs="Times New Roman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0"/>
          <w:sz w:val="28"/>
          <w:szCs w:val="28"/>
        </w:rPr>
        <w:t>合肥大学研究生</w:t>
      </w:r>
      <w:r>
        <w:rPr>
          <w:rFonts w:hint="eastAsia" w:ascii="宋体" w:hAnsi="宋体" w:eastAsia="宋体" w:cs="宋体"/>
          <w:b/>
          <w:bCs/>
          <w:spacing w:val="20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pacing w:val="20"/>
          <w:sz w:val="28"/>
          <w:szCs w:val="28"/>
        </w:rPr>
        <w:t>制</w:t>
      </w:r>
    </w:p>
    <w:p w14:paraId="5D1A4E0B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3E4DCA22">
      <w:pPr>
        <w:spacing w:line="460" w:lineRule="exact"/>
        <w:ind w:firstLine="642"/>
        <w:jc w:val="center"/>
        <w:rPr>
          <w:rFonts w:ascii="宋体" w:hAnsi="宋体" w:eastAsia="宋体" w:cs="宋体"/>
          <w:b/>
          <w:bCs/>
          <w:spacing w:val="20"/>
          <w:sz w:val="28"/>
          <w:szCs w:val="28"/>
        </w:rPr>
      </w:pPr>
    </w:p>
    <w:p w14:paraId="11AF2148">
      <w:pPr>
        <w:spacing w:line="460" w:lineRule="exact"/>
        <w:ind w:firstLine="642"/>
        <w:jc w:val="center"/>
        <w:rPr>
          <w:rFonts w:hint="eastAsia" w:ascii="宋体" w:hAnsi="宋体" w:eastAsia="宋体" w:cs="宋体"/>
          <w:b/>
          <w:bCs/>
          <w:spacing w:val="20"/>
          <w:sz w:val="28"/>
          <w:szCs w:val="28"/>
        </w:rPr>
      </w:pPr>
    </w:p>
    <w:p w14:paraId="602E1B5A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243DF837">
      <w:pPr>
        <w:spacing w:line="460" w:lineRule="exact"/>
        <w:ind w:firstLine="480"/>
        <w:rPr>
          <w:rFonts w:ascii="Times New Roman" w:hAnsi="Times New Roman" w:eastAsia="宋体" w:cs="Times New Roman"/>
        </w:rPr>
      </w:pPr>
    </w:p>
    <w:p w14:paraId="76B03D66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为了保障全日制硕士专业学位研究生（以下简称研究生）在校外合作培养单位顺利开展学习与研究活动，规范各方在合作培养中的责任、权利和义务，经友好协商，甲、乙、丙、丁、戊五方共同签订本协议。</w:t>
      </w:r>
    </w:p>
    <w:p w14:paraId="25037683">
      <w:pPr>
        <w:spacing w:line="360" w:lineRule="auto"/>
        <w:ind w:firstLine="0" w:firstLineChars="0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一、丙方在甲方的学习与研究活动时间</w:t>
      </w:r>
    </w:p>
    <w:p w14:paraId="07CE6807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从       年   月   日起 至      年    月   日止。</w:t>
      </w:r>
    </w:p>
    <w:p w14:paraId="4F64676D">
      <w:pPr>
        <w:spacing w:line="360" w:lineRule="auto"/>
        <w:ind w:firstLine="0" w:firstLineChars="0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二、甲方的责任和义务</w:t>
      </w:r>
    </w:p>
    <w:p w14:paraId="5E920413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1、按照与乙方签订的协议，接纳乙方一定数量的研究生完成项目学习和毕业论文（设计），并安排专人管理；</w:t>
      </w:r>
    </w:p>
    <w:p w14:paraId="321A657B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2、</w:t>
      </w:r>
      <w:r>
        <w:rPr>
          <w:rFonts w:ascii="Times New Roman" w:hAnsi="Times New Roman" w:eastAsia="宋体" w:cs="Times New Roman"/>
        </w:rPr>
        <w:t>负责为丙方提供</w:t>
      </w:r>
      <w:r>
        <w:rPr>
          <w:rFonts w:hint="eastAsia" w:ascii="Times New Roman" w:hAnsi="Times New Roman" w:eastAsia="宋体" w:cs="Times New Roman"/>
        </w:rPr>
        <w:t>食、住</w:t>
      </w:r>
      <w:r>
        <w:rPr>
          <w:rFonts w:ascii="Times New Roman" w:hAnsi="Times New Roman" w:eastAsia="宋体" w:cs="Times New Roman"/>
        </w:rPr>
        <w:t>场所</w:t>
      </w:r>
      <w:r>
        <w:rPr>
          <w:rFonts w:hint="eastAsia"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</w:rPr>
        <w:t>合适的</w:t>
      </w:r>
      <w:r>
        <w:rPr>
          <w:rFonts w:hint="eastAsia" w:ascii="Times New Roman" w:hAnsi="Times New Roman" w:eastAsia="宋体" w:cs="Times New Roman"/>
        </w:rPr>
        <w:t>学习与研究</w:t>
      </w:r>
      <w:r>
        <w:rPr>
          <w:rFonts w:ascii="Times New Roman" w:hAnsi="Times New Roman" w:eastAsia="宋体" w:cs="Times New Roman"/>
        </w:rPr>
        <w:t>条件；</w:t>
      </w:r>
    </w:p>
    <w:p w14:paraId="1F06DBE5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、为</w:t>
      </w:r>
      <w:r>
        <w:rPr>
          <w:rFonts w:ascii="Times New Roman" w:hAnsi="Times New Roman" w:eastAsia="宋体" w:cs="Times New Roman"/>
        </w:rPr>
        <w:t>丁方</w:t>
      </w:r>
      <w:r>
        <w:rPr>
          <w:rFonts w:hint="eastAsia" w:ascii="Times New Roman" w:hAnsi="Times New Roman" w:eastAsia="宋体" w:cs="Times New Roman"/>
        </w:rPr>
        <w:t>、戊方指导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提供便利条件，并</w:t>
      </w:r>
      <w:r>
        <w:rPr>
          <w:rFonts w:ascii="Times New Roman" w:hAnsi="Times New Roman" w:eastAsia="宋体" w:cs="Times New Roman"/>
        </w:rPr>
        <w:t>负责对丙方进行生产安全教育、业务培训与指导；</w:t>
      </w:r>
    </w:p>
    <w:p w14:paraId="66BCE889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、应加强过程管理，监督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“真题真做”，不得安排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从事一般工人的工作，督查</w:t>
      </w:r>
      <w:r>
        <w:rPr>
          <w:rFonts w:ascii="Times New Roman" w:hAnsi="Times New Roman" w:eastAsia="宋体" w:cs="Times New Roman"/>
        </w:rPr>
        <w:t>丁方</w:t>
      </w:r>
      <w:r>
        <w:rPr>
          <w:rFonts w:hint="eastAsia" w:ascii="Times New Roman" w:hAnsi="Times New Roman" w:eastAsia="宋体" w:cs="Times New Roman"/>
        </w:rPr>
        <w:t>、戊方的指导工作，确保高层次应用型研究人才的培养质量</w:t>
      </w:r>
      <w:r>
        <w:rPr>
          <w:rFonts w:ascii="Times New Roman" w:hAnsi="Times New Roman" w:eastAsia="宋体" w:cs="Times New Roman"/>
        </w:rPr>
        <w:t>；</w:t>
      </w:r>
    </w:p>
    <w:p w14:paraId="33630935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</w:rPr>
        <w:t>、参照本单位职工为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购买意外伤害保险，</w:t>
      </w:r>
      <w:r>
        <w:rPr>
          <w:rFonts w:ascii="Times New Roman" w:hAnsi="Times New Roman" w:eastAsia="宋体" w:cs="Times New Roman"/>
        </w:rPr>
        <w:t>若丙方出现意外事故，应主动及时处理并立刻通知乙方共同善后；</w:t>
      </w:r>
      <w:r>
        <w:rPr>
          <w:rFonts w:hint="eastAsia" w:ascii="Times New Roman" w:hAnsi="Times New Roman" w:eastAsia="宋体" w:cs="Times New Roman"/>
        </w:rPr>
        <w:t>如因甲方工作指示或安排失误导致丙方自身伤害或造成他人伤害，甲方承担全部赔偿责任。</w:t>
      </w:r>
    </w:p>
    <w:p w14:paraId="30EEF24B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在同等条件下优先招聘</w:t>
      </w:r>
      <w:r>
        <w:rPr>
          <w:rFonts w:hint="eastAsia" w:ascii="Times New Roman" w:hAnsi="Times New Roman" w:eastAsia="宋体" w:cs="Times New Roman"/>
        </w:rPr>
        <w:t>合作培养</w:t>
      </w:r>
      <w:r>
        <w:rPr>
          <w:rFonts w:ascii="Times New Roman" w:hAnsi="Times New Roman" w:eastAsia="宋体" w:cs="Times New Roman"/>
        </w:rPr>
        <w:t>的研究生为正式员工。</w:t>
      </w:r>
    </w:p>
    <w:p w14:paraId="34663AD3">
      <w:pPr>
        <w:spacing w:line="360" w:lineRule="auto"/>
        <w:ind w:firstLine="0" w:firstLineChars="0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三、乙方的责任和义务</w:t>
      </w:r>
    </w:p>
    <w:p w14:paraId="473C4CDB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、乙</w:t>
      </w:r>
      <w:r>
        <w:rPr>
          <w:rFonts w:ascii="Times New Roman" w:hAnsi="Times New Roman" w:eastAsia="宋体" w:cs="Times New Roman"/>
        </w:rPr>
        <w:t>方</w:t>
      </w:r>
      <w:r>
        <w:rPr>
          <w:rFonts w:hint="eastAsia" w:ascii="Times New Roman" w:hAnsi="Times New Roman" w:eastAsia="宋体" w:cs="Times New Roman"/>
        </w:rPr>
        <w:t>负责</w:t>
      </w:r>
      <w:r>
        <w:rPr>
          <w:rFonts w:ascii="Times New Roman" w:hAnsi="Times New Roman" w:eastAsia="宋体" w:cs="Times New Roman"/>
        </w:rPr>
        <w:t>组织签订</w:t>
      </w:r>
      <w:r>
        <w:rPr>
          <w:rFonts w:hint="eastAsia" w:ascii="Times New Roman" w:hAnsi="Times New Roman" w:eastAsia="宋体" w:cs="Times New Roman"/>
        </w:rPr>
        <w:t>五</w:t>
      </w:r>
      <w:r>
        <w:rPr>
          <w:rFonts w:ascii="Times New Roman" w:hAnsi="Times New Roman" w:eastAsia="宋体" w:cs="Times New Roman"/>
        </w:rPr>
        <w:t>方协议</w:t>
      </w:r>
      <w:r>
        <w:rPr>
          <w:rFonts w:hint="eastAsia" w:ascii="Times New Roman" w:hAnsi="Times New Roman" w:eastAsia="宋体" w:cs="Times New Roman"/>
        </w:rPr>
        <w:t>，并安排固定的联系人</w:t>
      </w:r>
      <w:r>
        <w:rPr>
          <w:rFonts w:ascii="Times New Roman" w:hAnsi="Times New Roman" w:eastAsia="宋体" w:cs="Times New Roman"/>
        </w:rPr>
        <w:t>；</w:t>
      </w:r>
      <w:r>
        <w:rPr>
          <w:rFonts w:hint="eastAsia" w:ascii="Times New Roman" w:hAnsi="Times New Roman" w:eastAsia="宋体" w:cs="Times New Roman"/>
        </w:rPr>
        <w:t xml:space="preserve"> </w:t>
      </w:r>
    </w:p>
    <w:p w14:paraId="3B7DFDFE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、乙</w:t>
      </w:r>
      <w:r>
        <w:rPr>
          <w:rFonts w:ascii="Times New Roman" w:hAnsi="Times New Roman" w:eastAsia="宋体" w:cs="Times New Roman"/>
        </w:rPr>
        <w:t>方</w:t>
      </w:r>
      <w:r>
        <w:rPr>
          <w:rFonts w:hint="eastAsia" w:ascii="Times New Roman" w:hAnsi="Times New Roman" w:eastAsia="宋体" w:cs="Times New Roman"/>
        </w:rPr>
        <w:t>负责</w:t>
      </w:r>
      <w:r>
        <w:rPr>
          <w:rFonts w:ascii="Times New Roman" w:hAnsi="Times New Roman" w:eastAsia="宋体" w:cs="Times New Roman"/>
        </w:rPr>
        <w:t>向甲方提供丙方的个人</w:t>
      </w:r>
      <w:r>
        <w:rPr>
          <w:rFonts w:hint="eastAsia" w:ascii="Times New Roman" w:hAnsi="Times New Roman" w:eastAsia="宋体" w:cs="Times New Roman"/>
        </w:rPr>
        <w:t>基本信息，并明确具体的培养目标和学习任务</w:t>
      </w:r>
      <w:r>
        <w:rPr>
          <w:rFonts w:ascii="Times New Roman" w:hAnsi="Times New Roman" w:eastAsia="宋体" w:cs="Times New Roman"/>
        </w:rPr>
        <w:t>；</w:t>
      </w:r>
    </w:p>
    <w:p w14:paraId="175E1A57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、乙</w:t>
      </w:r>
      <w:r>
        <w:rPr>
          <w:rFonts w:ascii="Times New Roman" w:hAnsi="Times New Roman" w:eastAsia="宋体" w:cs="Times New Roman"/>
        </w:rPr>
        <w:t>方</w:t>
      </w:r>
      <w:r>
        <w:rPr>
          <w:rFonts w:hint="eastAsia" w:ascii="Times New Roman" w:hAnsi="Times New Roman" w:eastAsia="宋体" w:cs="Times New Roman"/>
        </w:rPr>
        <w:t>应安排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在甲方单位的学习时间不得少于</w:t>
      </w:r>
      <w:r>
        <w:rPr>
          <w:rFonts w:hint="eastAsia" w:ascii="Times New Roman" w:hAnsi="Times New Roman" w:eastAsia="宋体" w:cs="Times New Roman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</w:rPr>
        <w:t>，并积极加强合作育人基地建设；</w:t>
      </w:r>
    </w:p>
    <w:p w14:paraId="6B9CA597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、乙方也应加强过程的监管，教育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和丁方遵守甲方的管理制度，遵循</w:t>
      </w:r>
      <w:r>
        <w:rPr>
          <w:rFonts w:ascii="Times New Roman" w:hAnsi="Times New Roman" w:eastAsia="宋体" w:cs="Times New Roman"/>
        </w:rPr>
        <w:t>学术道德规范；</w:t>
      </w:r>
    </w:p>
    <w:p w14:paraId="33BA87B8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</w:rPr>
        <w:t>、乙</w:t>
      </w:r>
      <w:r>
        <w:rPr>
          <w:rFonts w:ascii="Times New Roman" w:hAnsi="Times New Roman" w:eastAsia="宋体" w:cs="Times New Roman"/>
        </w:rPr>
        <w:t>方</w:t>
      </w:r>
      <w:r>
        <w:rPr>
          <w:rFonts w:hint="eastAsia" w:ascii="Times New Roman" w:hAnsi="Times New Roman" w:eastAsia="宋体" w:cs="Times New Roman"/>
        </w:rPr>
        <w:t>应与甲方精诚合作，协同创新，积极帮助甲方解决技术难题，实现资源共享和优势互补</w:t>
      </w:r>
      <w:r>
        <w:rPr>
          <w:rFonts w:ascii="Times New Roman" w:hAnsi="Times New Roman" w:eastAsia="宋体" w:cs="Times New Roman"/>
        </w:rPr>
        <w:t>；</w:t>
      </w:r>
    </w:p>
    <w:p w14:paraId="43897C1F">
      <w:pPr>
        <w:spacing w:line="360" w:lineRule="auto"/>
        <w:ind w:firstLine="48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6、</w:t>
      </w:r>
      <w:r>
        <w:rPr>
          <w:rFonts w:ascii="Times New Roman" w:hAnsi="Times New Roman" w:eastAsia="宋体" w:cs="Times New Roman"/>
        </w:rPr>
        <w:t>收到丙方出现意外事故的通知后，应马上派人到现场，与甲方一道进行善后处理。</w:t>
      </w:r>
    </w:p>
    <w:p w14:paraId="6496C995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四、丙方的责任和义务</w:t>
      </w:r>
    </w:p>
    <w:p w14:paraId="55DAAD05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应严格遵守甲方的各项规章制度，从严要求自己，努力学习和工作，服从甲方的领导和管理，维护甲方的声誉与社会形象；</w:t>
      </w:r>
    </w:p>
    <w:p w14:paraId="40CEC5B4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在甲方所属部门工作期间，凡是接触或可能接触到的任何有关甲方享有知识产权的技术、产品、作品、专有技术、商业秘密、业务、事务、资料均负有保密义务，不得向其他任何个人、公司或团体泄漏。如应甲方要求另行签订了保密协议，则若有违反协议的行为，须承担相关的法律责任；</w:t>
      </w:r>
    </w:p>
    <w:p w14:paraId="0646592B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不得利用甲方的资源与技术从事与甲方利益无关</w:t>
      </w:r>
      <w:r>
        <w:rPr>
          <w:rFonts w:hint="eastAsia" w:ascii="Times New Roman" w:hAnsi="Times New Roman" w:eastAsia="宋体" w:cs="Times New Roman"/>
        </w:rPr>
        <w:t>或损害</w:t>
      </w:r>
      <w:r>
        <w:rPr>
          <w:rFonts w:ascii="Times New Roman" w:hAnsi="Times New Roman" w:eastAsia="宋体" w:cs="Times New Roman"/>
        </w:rPr>
        <w:t>甲方利益的工作；</w:t>
      </w:r>
    </w:p>
    <w:p w14:paraId="50AD8FF4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必须听从丁方</w:t>
      </w:r>
      <w:r>
        <w:rPr>
          <w:rFonts w:hint="eastAsia" w:ascii="Times New Roman" w:hAnsi="Times New Roman" w:eastAsia="宋体" w:cs="Times New Roman"/>
        </w:rPr>
        <w:t>、戊方的指导，在</w:t>
      </w:r>
      <w:r>
        <w:rPr>
          <w:rFonts w:ascii="Times New Roman" w:hAnsi="Times New Roman" w:eastAsia="宋体" w:cs="Times New Roman"/>
        </w:rPr>
        <w:t>甲方</w:t>
      </w:r>
      <w:r>
        <w:rPr>
          <w:rFonts w:hint="eastAsia" w:ascii="Times New Roman" w:hAnsi="Times New Roman" w:eastAsia="宋体" w:cs="Times New Roman"/>
        </w:rPr>
        <w:t>学习期间尤其要主动向戊方请教，</w:t>
      </w:r>
      <w:r>
        <w:rPr>
          <w:rFonts w:ascii="Times New Roman" w:hAnsi="Times New Roman" w:eastAsia="宋体" w:cs="Times New Roman"/>
        </w:rPr>
        <w:t>定期</w:t>
      </w:r>
      <w:r>
        <w:rPr>
          <w:rFonts w:hint="eastAsia" w:ascii="Times New Roman" w:hAnsi="Times New Roman" w:eastAsia="宋体" w:cs="Times New Roman"/>
        </w:rPr>
        <w:t>主动</w:t>
      </w:r>
      <w:r>
        <w:rPr>
          <w:rFonts w:ascii="Times New Roman" w:hAnsi="Times New Roman" w:eastAsia="宋体" w:cs="Times New Roman"/>
        </w:rPr>
        <w:t>与丁方</w:t>
      </w:r>
      <w:r>
        <w:rPr>
          <w:rFonts w:hint="eastAsia" w:ascii="Times New Roman" w:hAnsi="Times New Roman" w:eastAsia="宋体" w:cs="Times New Roman"/>
        </w:rPr>
        <w:t>、戊方</w:t>
      </w:r>
      <w:r>
        <w:rPr>
          <w:rFonts w:ascii="Times New Roman" w:hAnsi="Times New Roman" w:eastAsia="宋体" w:cs="Times New Roman"/>
        </w:rPr>
        <w:t>联系，汇报</w:t>
      </w:r>
      <w:r>
        <w:rPr>
          <w:rFonts w:hint="eastAsia" w:ascii="Times New Roman" w:hAnsi="Times New Roman" w:eastAsia="宋体" w:cs="Times New Roman"/>
        </w:rPr>
        <w:t>思想情况以及学习与研究的</w:t>
      </w:r>
      <w:r>
        <w:rPr>
          <w:rFonts w:ascii="Times New Roman" w:hAnsi="Times New Roman" w:eastAsia="宋体" w:cs="Times New Roman"/>
        </w:rPr>
        <w:t>进展</w:t>
      </w:r>
      <w:r>
        <w:rPr>
          <w:rFonts w:hint="eastAsia" w:ascii="Times New Roman" w:hAnsi="Times New Roman" w:eastAsia="宋体" w:cs="Times New Roman"/>
        </w:rPr>
        <w:t>；</w:t>
      </w:r>
    </w:p>
    <w:p w14:paraId="4AEC8093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</w:rPr>
        <w:t>、如多人同时在</w:t>
      </w:r>
      <w:r>
        <w:rPr>
          <w:rFonts w:ascii="Times New Roman" w:hAnsi="Times New Roman" w:eastAsia="宋体" w:cs="Times New Roman"/>
        </w:rPr>
        <w:t>甲方</w:t>
      </w:r>
      <w:r>
        <w:rPr>
          <w:rFonts w:hint="eastAsia" w:ascii="Times New Roman" w:hAnsi="Times New Roman" w:eastAsia="宋体" w:cs="Times New Roman"/>
        </w:rPr>
        <w:t>学习，应加强团结、互相帮助、合作学习、注意安全；</w:t>
      </w:r>
    </w:p>
    <w:p w14:paraId="25D41DBD">
      <w:pPr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在</w:t>
      </w:r>
      <w:r>
        <w:rPr>
          <w:rFonts w:hint="eastAsia" w:ascii="Times New Roman" w:hAnsi="Times New Roman" w:eastAsia="宋体" w:cs="Times New Roman"/>
        </w:rPr>
        <w:t>学习</w:t>
      </w:r>
      <w:r>
        <w:rPr>
          <w:rFonts w:ascii="Times New Roman" w:hAnsi="Times New Roman" w:eastAsia="宋体" w:cs="Times New Roman"/>
        </w:rPr>
        <w:t>期满前，向甲方提交</w:t>
      </w:r>
      <w:r>
        <w:rPr>
          <w:rFonts w:hint="eastAsia" w:ascii="Times New Roman" w:hAnsi="Times New Roman" w:eastAsia="宋体" w:cs="Times New Roman"/>
        </w:rPr>
        <w:t>学习</w:t>
      </w:r>
      <w:r>
        <w:rPr>
          <w:rFonts w:ascii="Times New Roman" w:hAnsi="Times New Roman" w:eastAsia="宋体" w:cs="Times New Roman"/>
        </w:rPr>
        <w:t>总结报告，接受甲方的考核和评价。</w:t>
      </w:r>
    </w:p>
    <w:p w14:paraId="530B166C">
      <w:pPr>
        <w:spacing w:line="360" w:lineRule="auto"/>
        <w:ind w:firstLine="0" w:firstLineChars="0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五、丁方的责任和义务</w:t>
      </w:r>
    </w:p>
    <w:p w14:paraId="7F205EF1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负责</w:t>
      </w:r>
      <w:r>
        <w:rPr>
          <w:rFonts w:hint="eastAsia" w:ascii="Times New Roman" w:hAnsi="Times New Roman" w:eastAsia="宋体" w:cs="Times New Roman"/>
        </w:rPr>
        <w:t>指导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制定学习计划、明确学习任务，</w:t>
      </w:r>
      <w:r>
        <w:rPr>
          <w:rFonts w:ascii="Times New Roman" w:hAnsi="Times New Roman" w:eastAsia="宋体" w:cs="Times New Roman"/>
        </w:rPr>
        <w:t>定期听取丙方汇报，包括中期检查，</w:t>
      </w:r>
      <w:r>
        <w:rPr>
          <w:rFonts w:hint="eastAsia" w:ascii="Times New Roman" w:hAnsi="Times New Roman" w:eastAsia="宋体" w:cs="Times New Roman"/>
        </w:rPr>
        <w:t>并</w:t>
      </w:r>
      <w:r>
        <w:rPr>
          <w:rFonts w:ascii="Times New Roman" w:hAnsi="Times New Roman" w:eastAsia="宋体" w:cs="Times New Roman"/>
        </w:rPr>
        <w:t>应予以</w:t>
      </w:r>
      <w:r>
        <w:rPr>
          <w:rFonts w:hint="eastAsia" w:ascii="Times New Roman" w:hAnsi="Times New Roman" w:eastAsia="宋体" w:cs="Times New Roman"/>
        </w:rPr>
        <w:t>具体</w:t>
      </w:r>
      <w:r>
        <w:rPr>
          <w:rFonts w:ascii="Times New Roman" w:hAnsi="Times New Roman" w:eastAsia="宋体" w:cs="Times New Roman"/>
        </w:rPr>
        <w:t>指导，对丙方不符合专业学位研究生</w:t>
      </w:r>
      <w:r>
        <w:rPr>
          <w:rFonts w:hint="eastAsia" w:ascii="Times New Roman" w:hAnsi="Times New Roman" w:eastAsia="宋体" w:cs="Times New Roman"/>
        </w:rPr>
        <w:t>培养</w:t>
      </w:r>
      <w:r>
        <w:rPr>
          <w:rFonts w:ascii="Times New Roman" w:hAnsi="Times New Roman" w:eastAsia="宋体" w:cs="Times New Roman"/>
        </w:rPr>
        <w:t>要求的</w:t>
      </w:r>
      <w:r>
        <w:rPr>
          <w:rFonts w:hint="eastAsia" w:ascii="Times New Roman" w:hAnsi="Times New Roman" w:eastAsia="宋体" w:cs="Times New Roman"/>
        </w:rPr>
        <w:t>学习和实践内容</w:t>
      </w:r>
      <w:r>
        <w:rPr>
          <w:rFonts w:ascii="Times New Roman" w:hAnsi="Times New Roman" w:eastAsia="宋体" w:cs="Times New Roman"/>
        </w:rPr>
        <w:t>，要及时向甲方指出并</w:t>
      </w:r>
      <w:r>
        <w:rPr>
          <w:rFonts w:hint="eastAsia" w:ascii="Times New Roman" w:hAnsi="Times New Roman" w:eastAsia="宋体" w:cs="Times New Roman"/>
        </w:rPr>
        <w:t>要求</w:t>
      </w:r>
      <w:r>
        <w:rPr>
          <w:rFonts w:ascii="Times New Roman" w:hAnsi="Times New Roman" w:eastAsia="宋体" w:cs="Times New Roman"/>
        </w:rPr>
        <w:t>适当调整；</w:t>
      </w:r>
    </w:p>
    <w:p w14:paraId="3E0095FB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丙方在</w:t>
      </w:r>
      <w:r>
        <w:rPr>
          <w:rFonts w:hint="eastAsia" w:ascii="Times New Roman" w:hAnsi="Times New Roman" w:eastAsia="宋体" w:cs="Times New Roman"/>
        </w:rPr>
        <w:t>甲方学习</w:t>
      </w:r>
      <w:r>
        <w:rPr>
          <w:rFonts w:ascii="Times New Roman" w:hAnsi="Times New Roman" w:eastAsia="宋体" w:cs="Times New Roman"/>
        </w:rPr>
        <w:t>期间，</w:t>
      </w:r>
      <w:r>
        <w:rPr>
          <w:rFonts w:hint="eastAsia" w:ascii="Times New Roman" w:hAnsi="Times New Roman" w:eastAsia="宋体" w:cs="Times New Roman"/>
        </w:rPr>
        <w:t>应主动</w:t>
      </w:r>
      <w:r>
        <w:rPr>
          <w:rFonts w:ascii="Times New Roman" w:hAnsi="Times New Roman" w:eastAsia="宋体" w:cs="Times New Roman"/>
        </w:rPr>
        <w:t>定期与丙方企业导师联系，交流培养情况，并作适</w:t>
      </w:r>
      <w:r>
        <w:rPr>
          <w:rFonts w:hint="eastAsia" w:ascii="Times New Roman" w:hAnsi="Times New Roman" w:eastAsia="宋体" w:cs="Times New Roman"/>
        </w:rPr>
        <w:t>当</w:t>
      </w:r>
      <w:r>
        <w:rPr>
          <w:rFonts w:ascii="Times New Roman" w:hAnsi="Times New Roman" w:eastAsia="宋体" w:cs="Times New Roman"/>
        </w:rPr>
        <w:t>记录；</w:t>
      </w:r>
    </w:p>
    <w:p w14:paraId="3265D3C1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3、根据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学习与研究的需要，按学校要求提供必要的经费，并负责经费使用的监管，做到专款专用，将专项经费用在学生的培养上；</w:t>
      </w:r>
    </w:p>
    <w:p w14:paraId="5AAB972C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4、和戊方一起负责对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的学习和研究进行阶段性总结，并做好有关的考核鉴定工作。</w:t>
      </w:r>
    </w:p>
    <w:p w14:paraId="3A3CB390">
      <w:pPr>
        <w:spacing w:line="360" w:lineRule="auto"/>
        <w:ind w:firstLine="0" w:firstLineChars="0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六、戊方的责任和义务</w:t>
      </w:r>
    </w:p>
    <w:p w14:paraId="2D618808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1、具体负责丙方在甲方的学习和生活指导，组织学生参与到自己的研究团队，确保丙方在企业能</w:t>
      </w:r>
      <w:r>
        <w:rPr>
          <w:rFonts w:hint="eastAsia" w:ascii="宋体" w:hAnsi="宋体" w:eastAsia="宋体" w:cs="宋体"/>
        </w:rPr>
        <w:t>“真题真做”</w:t>
      </w:r>
      <w:r>
        <w:rPr>
          <w:rFonts w:ascii="Times New Roman" w:hAnsi="Times New Roman" w:eastAsia="宋体" w:cs="Times New Roman"/>
        </w:rPr>
        <w:t>和完成有关实践活动；</w:t>
      </w:r>
    </w:p>
    <w:p w14:paraId="3515BA6A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2、多与丙方校内导师沟通交流学生的培养情况，不断完善培养方案和计划，定期听取丙方的学习汇报，并予以具体指导；</w:t>
      </w:r>
    </w:p>
    <w:p w14:paraId="792DE183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3、帮助丙方解决学习和生活中的困难，负责丙方与甲方之间的沟通。</w:t>
      </w:r>
    </w:p>
    <w:p w14:paraId="29300652">
      <w:pPr>
        <w:spacing w:line="360" w:lineRule="auto"/>
        <w:ind w:firstLine="480"/>
        <w:rPr>
          <w:rFonts w:ascii="宋体" w:hAnsi="宋体" w:eastAsia="宋体" w:cs="Times New Roman"/>
        </w:rPr>
      </w:pPr>
      <w:r>
        <w:rPr>
          <w:rFonts w:ascii="Times New Roman" w:hAnsi="Times New Roman" w:eastAsia="宋体" w:cs="Times New Roman"/>
        </w:rPr>
        <w:t>4、</w:t>
      </w:r>
      <w:r>
        <w:rPr>
          <w:rFonts w:hint="eastAsia" w:ascii="Times New Roman" w:hAnsi="Times New Roman" w:eastAsia="宋体" w:cs="Times New Roman"/>
        </w:rPr>
        <w:t>和丁方一起负责对</w:t>
      </w:r>
      <w:r>
        <w:rPr>
          <w:rFonts w:ascii="Times New Roman" w:hAnsi="Times New Roman" w:eastAsia="宋体" w:cs="Times New Roman"/>
        </w:rPr>
        <w:t>丙方</w:t>
      </w:r>
      <w:r>
        <w:rPr>
          <w:rFonts w:hint="eastAsia" w:ascii="Times New Roman" w:hAnsi="Times New Roman" w:eastAsia="宋体" w:cs="Times New Roman"/>
        </w:rPr>
        <w:t>的学习和研究进行阶段性总结，并做好有关的考核鉴定工作。</w:t>
      </w:r>
    </w:p>
    <w:p w14:paraId="0EAB4947">
      <w:pPr>
        <w:spacing w:line="360" w:lineRule="auto"/>
        <w:ind w:firstLine="0" w:firstLineChars="0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七</w:t>
      </w:r>
      <w:r>
        <w:rPr>
          <w:rFonts w:ascii="Times New Roman" w:hAnsi="Times New Roman" w:eastAsia="宋体" w:cs="Times New Roman"/>
          <w:b/>
          <w:bCs/>
        </w:rPr>
        <w:t>、其它约定</w:t>
      </w:r>
    </w:p>
    <w:p w14:paraId="46FA6FDC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如丙方无正当理由在</w:t>
      </w:r>
      <w:r>
        <w:rPr>
          <w:rFonts w:hint="eastAsia" w:ascii="Times New Roman" w:hAnsi="Times New Roman" w:eastAsia="宋体" w:cs="Times New Roman"/>
        </w:rPr>
        <w:t>合作培养</w:t>
      </w:r>
      <w:r>
        <w:rPr>
          <w:rFonts w:ascii="Times New Roman" w:hAnsi="Times New Roman" w:eastAsia="宋体" w:cs="Times New Roman"/>
        </w:rPr>
        <w:t>期</w:t>
      </w:r>
      <w:r>
        <w:rPr>
          <w:rFonts w:hint="eastAsia" w:ascii="Times New Roman" w:hAnsi="Times New Roman" w:eastAsia="宋体" w:cs="Times New Roman"/>
        </w:rPr>
        <w:t>间</w:t>
      </w:r>
      <w:r>
        <w:rPr>
          <w:rFonts w:ascii="Times New Roman" w:hAnsi="Times New Roman" w:eastAsia="宋体" w:cs="Times New Roman"/>
        </w:rPr>
        <w:t>中途离开，不能按时完成甲方安排的工作任务而导致造成项目损失，甲方有追究乙方督查责任和丙方直接责任的权利，乙方可不受理丙方的毕业论文答辩；</w:t>
      </w:r>
    </w:p>
    <w:p w14:paraId="07487B16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本协议由</w:t>
      </w:r>
      <w:r>
        <w:rPr>
          <w:rFonts w:hint="eastAsia" w:ascii="Times New Roman" w:hAnsi="Times New Roman" w:eastAsia="宋体" w:cs="Times New Roman"/>
        </w:rPr>
        <w:t>五</w:t>
      </w:r>
      <w:r>
        <w:rPr>
          <w:rFonts w:ascii="Times New Roman" w:hAnsi="Times New Roman" w:eastAsia="宋体" w:cs="Times New Roman"/>
        </w:rPr>
        <w:t>方签字盖章后生效，一式</w:t>
      </w:r>
      <w:r>
        <w:rPr>
          <w:rFonts w:hint="eastAsia" w:ascii="Times New Roman" w:hAnsi="Times New Roman" w:eastAsia="宋体" w:cs="Times New Roman"/>
          <w:lang w:val="en-US" w:eastAsia="zh-CN"/>
        </w:rPr>
        <w:t>五</w:t>
      </w:r>
      <w:r>
        <w:rPr>
          <w:rFonts w:ascii="Times New Roman" w:hAnsi="Times New Roman" w:eastAsia="宋体" w:cs="Times New Roman"/>
        </w:rPr>
        <w:t>份，协议</w:t>
      </w:r>
      <w:r>
        <w:rPr>
          <w:rFonts w:hint="eastAsia" w:ascii="Times New Roman" w:hAnsi="Times New Roman" w:eastAsia="宋体" w:cs="Times New Roman"/>
        </w:rPr>
        <w:t>五</w:t>
      </w:r>
      <w:r>
        <w:rPr>
          <w:rFonts w:ascii="Times New Roman" w:hAnsi="Times New Roman" w:eastAsia="宋体" w:cs="Times New Roman"/>
        </w:rPr>
        <w:t>方各执一份</w:t>
      </w:r>
      <w:r>
        <w:rPr>
          <w:rFonts w:hint="eastAsia" w:ascii="Times New Roman" w:hAnsi="Times New Roman" w:eastAsia="宋体" w:cs="Times New Roman"/>
        </w:rPr>
        <w:t>，均</w:t>
      </w:r>
      <w:r>
        <w:rPr>
          <w:rFonts w:ascii="Times New Roman" w:hAnsi="Times New Roman" w:eastAsia="宋体" w:cs="Times New Roman"/>
        </w:rPr>
        <w:t>具有同等法律效力。</w:t>
      </w:r>
      <w:bookmarkStart w:id="0" w:name="_GoBack"/>
      <w:bookmarkEnd w:id="0"/>
    </w:p>
    <w:p w14:paraId="5CDD052E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3、如因履行本协议发生纠纷，双方可向人民法院诉讼解决。</w:t>
      </w:r>
    </w:p>
    <w:p w14:paraId="4A67C3E0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4、</w:t>
      </w:r>
      <w:r>
        <w:rPr>
          <w:rFonts w:ascii="Times New Roman" w:hAnsi="Times New Roman" w:eastAsia="宋体" w:cs="Times New Roman"/>
        </w:rPr>
        <w:t>其它未尽事宜，由</w:t>
      </w:r>
      <w:r>
        <w:rPr>
          <w:rFonts w:hint="eastAsia" w:ascii="Times New Roman" w:hAnsi="Times New Roman" w:eastAsia="宋体" w:cs="Times New Roman"/>
        </w:rPr>
        <w:t>五</w:t>
      </w:r>
      <w:r>
        <w:rPr>
          <w:rFonts w:ascii="Times New Roman" w:hAnsi="Times New Roman" w:eastAsia="宋体" w:cs="Times New Roman"/>
        </w:rPr>
        <w:t>方协商解决。</w:t>
      </w:r>
    </w:p>
    <w:p w14:paraId="72E2CDFB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甲方（</w:t>
      </w:r>
      <w:r>
        <w:rPr>
          <w:rFonts w:hint="eastAsia" w:ascii="Times New Roman" w:hAnsi="Times New Roman" w:eastAsia="宋体" w:cs="Times New Roman"/>
        </w:rPr>
        <w:t>代表</w:t>
      </w:r>
      <w:r>
        <w:rPr>
          <w:rFonts w:ascii="Times New Roman" w:hAnsi="Times New Roman" w:eastAsia="宋体" w:cs="Times New Roman"/>
        </w:rPr>
        <w:t>签字</w:t>
      </w:r>
      <w:r>
        <w:rPr>
          <w:rFonts w:hint="eastAsia" w:ascii="Times New Roman" w:hAnsi="Times New Roman" w:eastAsia="宋体" w:cs="Times New Roman"/>
        </w:rPr>
        <w:t xml:space="preserve"> 单位</w:t>
      </w:r>
      <w:r>
        <w:rPr>
          <w:rFonts w:ascii="Times New Roman" w:hAnsi="Times New Roman" w:eastAsia="宋体" w:cs="Times New Roman"/>
        </w:rPr>
        <w:t>盖章）</w:t>
      </w:r>
      <w:r>
        <w:rPr>
          <w:rFonts w:hint="eastAsia" w:ascii="Times New Roman" w:hAnsi="Times New Roman" w:eastAsia="宋体" w:cs="Times New Roman"/>
        </w:rPr>
        <w:t xml:space="preserve">： </w:t>
      </w:r>
    </w:p>
    <w:p w14:paraId="4C48B064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6CA14A6E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5AB97E1B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                                                 年   月   日</w:t>
      </w:r>
    </w:p>
    <w:p w14:paraId="1EAD11E2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乙</w:t>
      </w:r>
      <w:r>
        <w:rPr>
          <w:rFonts w:ascii="Times New Roman" w:hAnsi="Times New Roman" w:eastAsia="宋体" w:cs="Times New Roman"/>
        </w:rPr>
        <w:t>方（</w:t>
      </w:r>
      <w:r>
        <w:rPr>
          <w:rFonts w:hint="eastAsia" w:ascii="Times New Roman" w:hAnsi="Times New Roman" w:eastAsia="宋体" w:cs="Times New Roman"/>
        </w:rPr>
        <w:t>代表</w:t>
      </w:r>
      <w:r>
        <w:rPr>
          <w:rFonts w:ascii="Times New Roman" w:hAnsi="Times New Roman" w:eastAsia="宋体" w:cs="Times New Roman"/>
        </w:rPr>
        <w:t>签字</w:t>
      </w:r>
      <w:r>
        <w:rPr>
          <w:rFonts w:hint="eastAsia" w:ascii="Times New Roman" w:hAnsi="Times New Roman" w:eastAsia="宋体" w:cs="Times New Roman"/>
        </w:rPr>
        <w:t xml:space="preserve"> 单位</w:t>
      </w:r>
      <w:r>
        <w:rPr>
          <w:rFonts w:ascii="Times New Roman" w:hAnsi="Times New Roman" w:eastAsia="宋体" w:cs="Times New Roman"/>
        </w:rPr>
        <w:t>盖章）</w:t>
      </w:r>
      <w:r>
        <w:rPr>
          <w:rFonts w:hint="eastAsia" w:ascii="Times New Roman" w:hAnsi="Times New Roman" w:eastAsia="宋体" w:cs="Times New Roman"/>
        </w:rPr>
        <w:t xml:space="preserve">： </w:t>
      </w:r>
    </w:p>
    <w:p w14:paraId="3D1C323D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5717D157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28578E1F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                                                 年   月   日</w:t>
      </w:r>
    </w:p>
    <w:p w14:paraId="3D12EEC3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丙</w:t>
      </w:r>
      <w:r>
        <w:rPr>
          <w:rFonts w:ascii="Times New Roman" w:hAnsi="Times New Roman" w:eastAsia="宋体" w:cs="Times New Roman"/>
        </w:rPr>
        <w:t>方（签字）</w:t>
      </w:r>
      <w:r>
        <w:rPr>
          <w:rFonts w:hint="eastAsia" w:ascii="Times New Roman" w:hAnsi="Times New Roman" w:eastAsia="宋体" w:cs="Times New Roman"/>
        </w:rPr>
        <w:t>：</w:t>
      </w:r>
    </w:p>
    <w:p w14:paraId="334D1BB4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7A6FF7FD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19436024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                                                 年   月   日</w:t>
      </w:r>
    </w:p>
    <w:p w14:paraId="03102CDE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丁</w:t>
      </w:r>
      <w:r>
        <w:rPr>
          <w:rFonts w:ascii="Times New Roman" w:hAnsi="Times New Roman" w:eastAsia="宋体" w:cs="Times New Roman"/>
        </w:rPr>
        <w:t>方（签字）</w:t>
      </w:r>
      <w:r>
        <w:rPr>
          <w:rFonts w:hint="eastAsia" w:ascii="Times New Roman" w:hAnsi="Times New Roman" w:eastAsia="宋体" w:cs="Times New Roman"/>
        </w:rPr>
        <w:t>：</w:t>
      </w:r>
    </w:p>
    <w:p w14:paraId="74BD8737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226C4AD1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2466B43C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                                                 年   月   日</w:t>
      </w:r>
    </w:p>
    <w:p w14:paraId="24CB83B8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戊</w:t>
      </w:r>
      <w:r>
        <w:rPr>
          <w:rFonts w:ascii="Times New Roman" w:hAnsi="Times New Roman" w:eastAsia="宋体" w:cs="Times New Roman"/>
        </w:rPr>
        <w:t>方（签字）</w:t>
      </w:r>
      <w:r>
        <w:rPr>
          <w:rFonts w:hint="eastAsia" w:ascii="Times New Roman" w:hAnsi="Times New Roman" w:eastAsia="宋体" w:cs="Times New Roman"/>
        </w:rPr>
        <w:t>：</w:t>
      </w:r>
    </w:p>
    <w:p w14:paraId="6E80F382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7E361C3C">
      <w:pPr>
        <w:spacing w:line="360" w:lineRule="auto"/>
        <w:ind w:firstLine="480"/>
        <w:rPr>
          <w:rFonts w:ascii="Times New Roman" w:hAnsi="Times New Roman" w:eastAsia="宋体" w:cs="Times New Roman"/>
        </w:rPr>
      </w:pPr>
    </w:p>
    <w:p w14:paraId="74D85C3E">
      <w:pPr>
        <w:spacing w:line="360" w:lineRule="auto"/>
        <w:ind w:firstLine="48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                                                 年   月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F231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833BB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122C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71E77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982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3009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ED"/>
    <w:rsid w:val="00045699"/>
    <w:rsid w:val="000707B7"/>
    <w:rsid w:val="00085322"/>
    <w:rsid w:val="000C73D6"/>
    <w:rsid w:val="000D0012"/>
    <w:rsid w:val="00187CCE"/>
    <w:rsid w:val="001D6597"/>
    <w:rsid w:val="002768F6"/>
    <w:rsid w:val="002E21A3"/>
    <w:rsid w:val="00320562"/>
    <w:rsid w:val="00321EB7"/>
    <w:rsid w:val="003236A3"/>
    <w:rsid w:val="003658B5"/>
    <w:rsid w:val="003C42DB"/>
    <w:rsid w:val="004067C9"/>
    <w:rsid w:val="004427FA"/>
    <w:rsid w:val="004539BA"/>
    <w:rsid w:val="004B1017"/>
    <w:rsid w:val="004D115C"/>
    <w:rsid w:val="005065D5"/>
    <w:rsid w:val="00577047"/>
    <w:rsid w:val="005B0E9D"/>
    <w:rsid w:val="005D22E1"/>
    <w:rsid w:val="006421F8"/>
    <w:rsid w:val="00667748"/>
    <w:rsid w:val="00672F57"/>
    <w:rsid w:val="006B7D60"/>
    <w:rsid w:val="007878A8"/>
    <w:rsid w:val="007B051D"/>
    <w:rsid w:val="007C3991"/>
    <w:rsid w:val="00820D53"/>
    <w:rsid w:val="00841515"/>
    <w:rsid w:val="00865F43"/>
    <w:rsid w:val="0088046C"/>
    <w:rsid w:val="008B2DB9"/>
    <w:rsid w:val="008D3BED"/>
    <w:rsid w:val="00983C27"/>
    <w:rsid w:val="009A0C4B"/>
    <w:rsid w:val="009D301A"/>
    <w:rsid w:val="009E3465"/>
    <w:rsid w:val="009E686C"/>
    <w:rsid w:val="009F61CE"/>
    <w:rsid w:val="00A11AAF"/>
    <w:rsid w:val="00A35AC7"/>
    <w:rsid w:val="00AA7A10"/>
    <w:rsid w:val="00AF797F"/>
    <w:rsid w:val="00B24A1A"/>
    <w:rsid w:val="00B96D65"/>
    <w:rsid w:val="00BB1334"/>
    <w:rsid w:val="00BE0AAC"/>
    <w:rsid w:val="00BF180A"/>
    <w:rsid w:val="00C11983"/>
    <w:rsid w:val="00C77B45"/>
    <w:rsid w:val="00CA6040"/>
    <w:rsid w:val="00DA34B0"/>
    <w:rsid w:val="00E0421D"/>
    <w:rsid w:val="00E34FBE"/>
    <w:rsid w:val="00E53B91"/>
    <w:rsid w:val="00EC389A"/>
    <w:rsid w:val="00EC7140"/>
    <w:rsid w:val="00F10191"/>
    <w:rsid w:val="00F1256E"/>
    <w:rsid w:val="00F15A8E"/>
    <w:rsid w:val="00F51B7A"/>
    <w:rsid w:val="00F64EDD"/>
    <w:rsid w:val="00F72243"/>
    <w:rsid w:val="00F90FA5"/>
    <w:rsid w:val="00FD1B92"/>
    <w:rsid w:val="00FF3816"/>
    <w:rsid w:val="3825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68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9" w:lineRule="auto"/>
      <w:ind w:firstLine="0" w:firstLineChars="0"/>
      <w:jc w:val="center"/>
      <w:outlineLvl w:val="0"/>
    </w:pPr>
    <w:rPr>
      <w:rFonts w:ascii="黑体" w:hAnsi="黑体" w:eastAsia="华文中宋"/>
      <w:b/>
      <w:bCs/>
      <w:color w:val="000000"/>
      <w:kern w:val="44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afterLines="50"/>
      <w:ind w:firstLine="0" w:firstLineChars="0"/>
      <w:jc w:val="center"/>
      <w:outlineLvl w:val="1"/>
    </w:pPr>
    <w:rPr>
      <w:rFonts w:ascii="Arial" w:hAnsi="Arial" w:eastAsia="华文中宋"/>
      <w:b/>
    </w:rPr>
  </w:style>
  <w:style w:type="paragraph" w:styleId="4">
    <w:name w:val="heading 3"/>
    <w:basedOn w:val="1"/>
    <w:next w:val="1"/>
    <w:link w:val="12"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0"/>
    <w:rPr>
      <w:rFonts w:ascii="黑体" w:hAnsi="黑体" w:eastAsia="华文中宋"/>
      <w:b/>
      <w:bCs/>
      <w:color w:val="000000"/>
      <w:kern w:val="44"/>
      <w:sz w:val="32"/>
      <w:szCs w:val="32"/>
    </w:rPr>
  </w:style>
  <w:style w:type="character" w:customStyle="1" w:styleId="11">
    <w:name w:val="标题 2 字符"/>
    <w:basedOn w:val="9"/>
    <w:link w:val="3"/>
    <w:qFormat/>
    <w:uiPriority w:val="0"/>
    <w:rPr>
      <w:rFonts w:ascii="Arial" w:hAnsi="Arial" w:eastAsia="华文中宋"/>
      <w:b/>
      <w:sz w:val="24"/>
      <w:szCs w:val="24"/>
    </w:rPr>
  </w:style>
  <w:style w:type="character" w:customStyle="1" w:styleId="12">
    <w:name w:val="标题 3 字符"/>
    <w:basedOn w:val="9"/>
    <w:link w:val="4"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3">
    <w:name w:val="页眉 字符"/>
    <w:basedOn w:val="9"/>
    <w:link w:val="7"/>
    <w:semiHidden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semiHidden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1779</Words>
  <Characters>1779</Characters>
  <Lines>15</Lines>
  <Paragraphs>4</Paragraphs>
  <TotalTime>10</TotalTime>
  <ScaleCrop>false</ScaleCrop>
  <LinksUpToDate>false</LinksUpToDate>
  <CharactersWithSpaces>2152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2021-01-20T00:58:00Z</dcterms:created>
  <dc:creator>Dell</dc:creator>
  <cp:lastModifiedBy>杨旸</cp:lastModifiedBy>
  <dcterms:modified xsi:type="dcterms:W3CDTF">2026-03-18T07:39:25Z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eyJoZGlkIjoiZmY0YTE1ZDE5NjBmY2Q1YTMxOTA0NDhlODYxNDlkOGEiLCJ1c2VySWQiOiIxNjg5ODMzOTA3In0=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A0BF8C0149694368B3DCE62B658DD1E2_13</vt:lpwstr>
  </property>
</Properties>
</file>