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4AB7" w14:textId="6DAAE496" w:rsidR="00AD36B1" w:rsidRDefault="00AD36B1" w:rsidP="00AD36B1">
      <w:pPr>
        <w:spacing w:beforeLines="100" w:before="312" w:line="6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关于2022年度主题党日活动项目结项验收工作的通知</w:t>
      </w:r>
    </w:p>
    <w:p w14:paraId="0C313E47" w14:textId="77777777" w:rsidR="00AD36B1" w:rsidRDefault="00AD36B1" w:rsidP="00AD36B1">
      <w:pPr>
        <w:widowControl/>
        <w:spacing w:line="4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14:paraId="582EDD91" w14:textId="77777777" w:rsidR="00AD36B1" w:rsidRPr="000F2951" w:rsidRDefault="00AD36B1" w:rsidP="00AD36B1">
      <w:pPr>
        <w:widowControl/>
        <w:spacing w:line="510" w:lineRule="exac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0F2951">
        <w:rPr>
          <w:rFonts w:ascii="方正仿宋_GBK" w:eastAsia="方正仿宋_GBK" w:hAnsi="宋体" w:cs="宋体" w:hint="eastAsia"/>
          <w:kern w:val="0"/>
          <w:sz w:val="32"/>
          <w:szCs w:val="32"/>
        </w:rPr>
        <w:t>各二级党组织：</w:t>
      </w:r>
    </w:p>
    <w:p w14:paraId="57411481" w14:textId="3CAB82BF" w:rsidR="00AD36B1" w:rsidRPr="001D669D" w:rsidRDefault="008D05CB" w:rsidP="008D05CB">
      <w:pPr>
        <w:widowControl/>
        <w:spacing w:after="150" w:line="555" w:lineRule="atLeast"/>
        <w:ind w:firstLine="645"/>
        <w:jc w:val="left"/>
        <w:rPr>
          <w:rFonts w:ascii="方正仿宋_GBK" w:eastAsia="方正仿宋_GBK" w:hAnsi="仿宋" w:hint="eastAsia"/>
          <w:sz w:val="32"/>
          <w:szCs w:val="32"/>
        </w:rPr>
      </w:pP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根据《</w:t>
      </w:r>
      <w:r w:rsidRP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关于2022年度主题党日活动项目立项的通知》（院组〔2022〕12号）</w:t>
      </w:r>
      <w:r w:rsid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，</w:t>
      </w:r>
      <w:r w:rsidR="00476002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2</w:t>
      </w:r>
      <w:r w:rsidR="00476002">
        <w:rPr>
          <w:rFonts w:ascii="方正仿宋_GBK" w:eastAsia="方正仿宋_GBK" w:hAnsi="仿宋"/>
          <w:color w:val="333333"/>
          <w:sz w:val="32"/>
          <w:szCs w:val="32"/>
          <w:shd w:val="clear" w:color="auto" w:fill="FFFFFF"/>
        </w:rPr>
        <w:t>022</w:t>
      </w:r>
      <w:r w:rsidR="00476002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年主题党日活动结项工作应于2</w:t>
      </w:r>
      <w:r w:rsidR="00476002">
        <w:rPr>
          <w:rFonts w:ascii="方正仿宋_GBK" w:eastAsia="方正仿宋_GBK" w:hAnsi="仿宋"/>
          <w:color w:val="333333"/>
          <w:sz w:val="32"/>
          <w:szCs w:val="32"/>
          <w:shd w:val="clear" w:color="auto" w:fill="FFFFFF"/>
        </w:rPr>
        <w:t>023</w:t>
      </w:r>
      <w:r w:rsidR="00476002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年3月3</w:t>
      </w:r>
      <w:r w:rsidR="00476002">
        <w:rPr>
          <w:rFonts w:ascii="方正仿宋_GBK" w:eastAsia="方正仿宋_GBK" w:hAnsi="仿宋"/>
          <w:color w:val="333333"/>
          <w:sz w:val="32"/>
          <w:szCs w:val="32"/>
          <w:shd w:val="clear" w:color="auto" w:fill="FFFFFF"/>
        </w:rPr>
        <w:t>1</w:t>
      </w:r>
      <w:r w:rsidR="00476002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日前完成，经研究，</w:t>
      </w:r>
      <w:r w:rsidR="003F4ED5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决定对202</w:t>
      </w:r>
      <w:r w:rsidR="001D669D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2</w:t>
      </w:r>
      <w:r w:rsidR="003F4ED5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年立项的主题党日活动进行结项评审，</w:t>
      </w:r>
      <w:r w:rsidR="00AD36B1" w:rsidRPr="001D669D">
        <w:rPr>
          <w:rFonts w:ascii="方正仿宋_GBK" w:eastAsia="方正仿宋_GBK" w:hAnsi="仿宋_GB2312" w:cs="仿宋_GB2312" w:hint="eastAsia"/>
          <w:color w:val="000000"/>
          <w:sz w:val="32"/>
          <w:szCs w:val="32"/>
        </w:rPr>
        <w:t>现就有关事项通知如下</w:t>
      </w:r>
      <w:r w:rsidRPr="001D669D">
        <w:rPr>
          <w:rFonts w:ascii="方正仿宋_GBK" w:eastAsia="方正仿宋_GBK" w:hAnsi="仿宋_GB2312" w:cs="仿宋_GB2312" w:hint="eastAsia"/>
          <w:color w:val="000000"/>
          <w:sz w:val="32"/>
          <w:szCs w:val="32"/>
        </w:rPr>
        <w:t>：</w:t>
      </w:r>
    </w:p>
    <w:p w14:paraId="1D0FA4B3" w14:textId="77777777" w:rsidR="00A108C9" w:rsidRPr="00A108C9" w:rsidRDefault="00A108C9" w:rsidP="00A108C9">
      <w:pPr>
        <w:widowControl/>
        <w:spacing w:after="150" w:line="555" w:lineRule="atLeast"/>
        <w:ind w:firstLine="58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108C9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一、结项范围</w:t>
      </w:r>
    </w:p>
    <w:p w14:paraId="7C2E2224" w14:textId="2CF974F1" w:rsidR="00A108C9" w:rsidRPr="000F2951" w:rsidRDefault="008D05CB" w:rsidP="00A108C9">
      <w:pPr>
        <w:widowControl/>
        <w:spacing w:after="150" w:line="555" w:lineRule="atLeast"/>
        <w:ind w:firstLine="570"/>
        <w:jc w:val="left"/>
        <w:rPr>
          <w:rFonts w:ascii="方正仿宋_GBK" w:eastAsia="方正仿宋_GBK" w:hAnsi="宋体" w:cs="宋体" w:hint="eastAsia"/>
          <w:color w:val="333333"/>
          <w:kern w:val="0"/>
          <w:szCs w:val="21"/>
        </w:rPr>
      </w:pP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2022年度主题党日活动项目（见附件</w:t>
      </w:r>
      <w:r w:rsid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1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）</w:t>
      </w:r>
      <w:r w:rsidR="00A108C9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应全部参与本次结项验收。</w:t>
      </w:r>
    </w:p>
    <w:p w14:paraId="10E0CB59" w14:textId="77777777" w:rsidR="00A108C9" w:rsidRPr="00A108C9" w:rsidRDefault="00A108C9" w:rsidP="00A108C9">
      <w:pPr>
        <w:widowControl/>
        <w:spacing w:after="150" w:line="555" w:lineRule="atLeast"/>
        <w:ind w:firstLine="58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108C9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二、结项时间安排及要求</w:t>
      </w:r>
    </w:p>
    <w:p w14:paraId="1AE5CA02" w14:textId="1548E96C" w:rsidR="00A108C9" w:rsidRPr="000F2951" w:rsidRDefault="00A108C9" w:rsidP="00A108C9">
      <w:pPr>
        <w:widowControl/>
        <w:spacing w:after="150" w:line="555" w:lineRule="atLeast"/>
        <w:ind w:firstLine="645"/>
        <w:jc w:val="left"/>
        <w:rPr>
          <w:rFonts w:ascii="方正仿宋_GBK" w:eastAsia="方正仿宋_GBK" w:hAnsi="宋体" w:cs="宋体" w:hint="eastAsia"/>
          <w:color w:val="333333"/>
          <w:kern w:val="0"/>
          <w:szCs w:val="21"/>
        </w:rPr>
      </w:pPr>
      <w:r w:rsidRPr="000F2951">
        <w:rPr>
          <w:rFonts w:ascii="方正仿宋_GBK" w:eastAsia="方正仿宋_GBK" w:hAnsi="宋体" w:cs="宋体" w:hint="eastAsia"/>
          <w:b/>
          <w:bCs/>
          <w:color w:val="333333"/>
          <w:kern w:val="0"/>
          <w:sz w:val="32"/>
          <w:szCs w:val="32"/>
        </w:rPr>
        <w:t>1.结项验收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：各</w:t>
      </w:r>
      <w:r w:rsidR="008D05CB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二级党组织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高度重视活动的结项验收工作。参与结项验收的</w:t>
      </w:r>
      <w:r w:rsidR="008D05CB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党支部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需本着“主题鲜明、全员参与、务求实效”的原则，</w:t>
      </w:r>
      <w:r w:rsidR="008D05CB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按照申报书中确定的主题</w:t>
      </w:r>
      <w:r w:rsidR="00E202FC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和</w:t>
      </w:r>
      <w:r w:rsidR="008D05CB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活动方案认真组织实施，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围绕立项主题，认真如实汇报</w:t>
      </w:r>
      <w:r w:rsidR="008D05CB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党日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活动开展情况。</w:t>
      </w:r>
    </w:p>
    <w:p w14:paraId="2F45AAE7" w14:textId="15A33E1F" w:rsidR="008D05CB" w:rsidRPr="00B91DB4" w:rsidRDefault="00A108C9" w:rsidP="00B91DB4">
      <w:pPr>
        <w:widowControl/>
        <w:spacing w:after="150" w:line="555" w:lineRule="atLeast"/>
        <w:ind w:firstLine="645"/>
        <w:jc w:val="left"/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  <w:u w:val="single"/>
        </w:rPr>
      </w:pPr>
      <w:r w:rsidRPr="00B91DB4">
        <w:rPr>
          <w:rFonts w:ascii="方正仿宋_GBK" w:eastAsia="方正仿宋_GBK" w:hAnsi="宋体" w:cs="宋体" w:hint="eastAsia"/>
          <w:b/>
          <w:bCs/>
          <w:color w:val="333333"/>
          <w:kern w:val="0"/>
          <w:sz w:val="32"/>
          <w:szCs w:val="32"/>
        </w:rPr>
        <w:t>2.</w:t>
      </w:r>
      <w:r w:rsidR="008D05CB" w:rsidRPr="00B91DB4">
        <w:rPr>
          <w:rFonts w:ascii="方正仿宋_GBK" w:eastAsia="方正仿宋_GBK" w:hAnsi="宋体" w:cs="宋体" w:hint="eastAsia"/>
          <w:b/>
          <w:bCs/>
          <w:color w:val="333333"/>
          <w:kern w:val="0"/>
          <w:sz w:val="32"/>
          <w:szCs w:val="32"/>
        </w:rPr>
        <w:t>评选优秀</w:t>
      </w:r>
      <w:r w:rsidRPr="00B91DB4">
        <w:rPr>
          <w:rFonts w:ascii="方正仿宋_GBK" w:eastAsia="方正仿宋_GBK" w:hAnsi="宋体" w:cs="宋体" w:hint="eastAsia"/>
          <w:b/>
          <w:bCs/>
          <w:color w:val="333333"/>
          <w:kern w:val="0"/>
          <w:sz w:val="32"/>
          <w:szCs w:val="32"/>
        </w:rPr>
        <w:t>：</w:t>
      </w:r>
      <w:r w:rsidR="008D05CB" w:rsidRP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校党委组织部将召集评审组成员对</w:t>
      </w:r>
      <w:r w:rsidR="00260C4F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20</w:t>
      </w:r>
      <w:r w:rsid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项重点项目和3</w:t>
      </w:r>
      <w:r w:rsidR="00260C4F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1</w:t>
      </w:r>
      <w:r w:rsid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项一般项目</w:t>
      </w:r>
      <w:r w:rsidR="008D05CB" w:rsidRP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的完成情况进行验收，</w:t>
      </w:r>
      <w:r w:rsidR="00B91DB4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根据项目总结材料</w:t>
      </w:r>
      <w:r w:rsid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评出</w:t>
      </w:r>
      <w:r w:rsidR="00B91DB4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优秀项目</w:t>
      </w:r>
      <w:r w:rsid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各</w:t>
      </w:r>
      <w:r w:rsidR="00B91DB4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5</w:t>
      </w:r>
      <w:r w:rsid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项和8项</w:t>
      </w:r>
      <w:r w:rsid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，</w:t>
      </w:r>
      <w:r w:rsid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并</w:t>
      </w:r>
      <w:r w:rsidR="00B91DB4" w:rsidRP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对</w:t>
      </w:r>
      <w:r w:rsid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获得优秀主题党日活动项目</w:t>
      </w:r>
      <w:r w:rsidR="00B91DB4" w:rsidRP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的党支部予以表彰</w:t>
      </w:r>
      <w:r w:rsidR="00B91DB4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。</w:t>
      </w:r>
    </w:p>
    <w:p w14:paraId="5B57A8A7" w14:textId="451EF625" w:rsidR="00A108C9" w:rsidRPr="000F2951" w:rsidRDefault="00A108C9" w:rsidP="00476002">
      <w:pPr>
        <w:widowControl/>
        <w:spacing w:after="150" w:line="555" w:lineRule="atLeast"/>
        <w:ind w:firstLine="645"/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</w:pPr>
      <w:r w:rsidRPr="000F2951">
        <w:rPr>
          <w:rFonts w:ascii="方正仿宋_GBK" w:eastAsia="方正仿宋_GBK" w:hAnsi="宋体" w:cs="宋体" w:hint="eastAsia"/>
          <w:b/>
          <w:bCs/>
          <w:color w:val="333333"/>
          <w:kern w:val="0"/>
          <w:sz w:val="32"/>
          <w:szCs w:val="32"/>
        </w:rPr>
        <w:lastRenderedPageBreak/>
        <w:t>3.材料提交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：</w:t>
      </w:r>
      <w:hyperlink r:id="rId7" w:history="1">
        <w:r w:rsidR="00476002" w:rsidRPr="00476002">
          <w:rPr>
            <w:rStyle w:val="a4"/>
            <w:rFonts w:ascii="方正仿宋_GBK" w:eastAsia="方正仿宋_GBK" w:hint="eastAsia"/>
            <w:color w:val="auto"/>
            <w:sz w:val="32"/>
            <w:szCs w:val="32"/>
            <w:u w:val="none"/>
          </w:rPr>
          <w:t>所有立项支部于1</w:t>
        </w:r>
        <w:r w:rsidR="00476002" w:rsidRPr="00476002">
          <w:rPr>
            <w:rStyle w:val="a4"/>
            <w:rFonts w:ascii="方正仿宋_GBK" w:eastAsia="方正仿宋_GBK"/>
            <w:color w:val="auto"/>
            <w:sz w:val="32"/>
            <w:szCs w:val="32"/>
            <w:u w:val="none"/>
          </w:rPr>
          <w:t>1</w:t>
        </w:r>
        <w:r w:rsidR="00476002" w:rsidRPr="00476002">
          <w:rPr>
            <w:rStyle w:val="a4"/>
            <w:rFonts w:ascii="方正仿宋_GBK" w:eastAsia="方正仿宋_GBK" w:hint="eastAsia"/>
            <w:color w:val="auto"/>
            <w:sz w:val="32"/>
            <w:szCs w:val="32"/>
            <w:u w:val="none"/>
          </w:rPr>
          <w:t>月</w:t>
        </w:r>
        <w:r w:rsidR="00476002" w:rsidRPr="00476002">
          <w:rPr>
            <w:rStyle w:val="a4"/>
            <w:rFonts w:ascii="方正仿宋_GBK" w:eastAsia="方正仿宋_GBK"/>
            <w:color w:val="auto"/>
            <w:sz w:val="32"/>
            <w:szCs w:val="32"/>
            <w:u w:val="none"/>
          </w:rPr>
          <w:t>16</w:t>
        </w:r>
        <w:r w:rsidR="00476002" w:rsidRPr="00476002">
          <w:rPr>
            <w:rStyle w:val="a4"/>
            <w:rFonts w:ascii="方正仿宋_GBK" w:eastAsia="方正仿宋_GBK" w:hint="eastAsia"/>
            <w:color w:val="auto"/>
            <w:sz w:val="32"/>
            <w:szCs w:val="32"/>
            <w:u w:val="none"/>
          </w:rPr>
          <w:t>日</w:t>
        </w:r>
        <w:r w:rsidR="00476002" w:rsidRPr="00476002">
          <w:rPr>
            <w:rStyle w:val="a4"/>
            <w:rFonts w:ascii="方正仿宋_GBK" w:eastAsia="方正仿宋_GBK" w:hAnsi="宋体" w:cs="宋体" w:hint="eastAsia"/>
            <w:color w:val="auto"/>
            <w:kern w:val="0"/>
            <w:sz w:val="32"/>
            <w:szCs w:val="32"/>
            <w:u w:val="none"/>
          </w:rPr>
          <w:t>下午</w:t>
        </w:r>
        <w:r w:rsidR="00476002" w:rsidRPr="00476002">
          <w:rPr>
            <w:rStyle w:val="a4"/>
            <w:rFonts w:ascii="方正仿宋_GBK" w:eastAsia="方正仿宋_GBK" w:hAnsi="宋体" w:cs="宋体"/>
            <w:color w:val="auto"/>
            <w:kern w:val="0"/>
            <w:sz w:val="32"/>
            <w:szCs w:val="32"/>
            <w:u w:val="none"/>
          </w:rPr>
          <w:t>16:00前</w:t>
        </w:r>
        <w:r w:rsidR="00476002" w:rsidRPr="00476002">
          <w:rPr>
            <w:rStyle w:val="a4"/>
            <w:rFonts w:ascii="方正仿宋_GBK" w:eastAsia="方正仿宋_GBK" w:hAnsi="宋体" w:cs="宋体"/>
            <w:color w:val="auto"/>
            <w:kern w:val="0"/>
            <w:sz w:val="32"/>
            <w:szCs w:val="32"/>
            <w:u w:val="none"/>
          </w:rPr>
          <w:t>将</w:t>
        </w:r>
        <w:r w:rsidR="00476002" w:rsidRPr="00476002">
          <w:rPr>
            <w:rStyle w:val="a4"/>
            <w:rFonts w:ascii="方正仿宋_GBK" w:eastAsia="方正仿宋_GBK" w:hAnsi="宋体" w:cs="宋体"/>
            <w:color w:val="auto"/>
            <w:kern w:val="0"/>
            <w:sz w:val="32"/>
            <w:szCs w:val="32"/>
            <w:u w:val="none"/>
          </w:rPr>
          <w:t>纸质</w:t>
        </w:r>
        <w:r w:rsidR="00476002" w:rsidRPr="00476002">
          <w:rPr>
            <w:rStyle w:val="a4"/>
            <w:rFonts w:ascii="方正仿宋_GBK" w:eastAsia="方正仿宋_GBK" w:hAnsi="宋体" w:cs="宋体" w:hint="eastAsia"/>
            <w:color w:val="auto"/>
            <w:kern w:val="0"/>
            <w:sz w:val="32"/>
            <w:szCs w:val="32"/>
            <w:u w:val="none"/>
          </w:rPr>
          <w:t>版材料</w:t>
        </w:r>
        <w:r w:rsidR="00476002" w:rsidRPr="00476002">
          <w:rPr>
            <w:rStyle w:val="a4"/>
            <w:rFonts w:ascii="方正仿宋_GBK" w:eastAsia="方正仿宋_GBK" w:hAnsi="宋体" w:cs="宋体"/>
            <w:color w:val="auto"/>
            <w:kern w:val="0"/>
            <w:sz w:val="32"/>
            <w:szCs w:val="32"/>
            <w:u w:val="none"/>
          </w:rPr>
          <w:t>送至行政楼512室</w:t>
        </w:r>
        <w:r w:rsidR="00476002" w:rsidRPr="00476002">
          <w:rPr>
            <w:rStyle w:val="a4"/>
            <w:rFonts w:ascii="方正仿宋_GBK" w:eastAsia="方正仿宋_GBK" w:hAnsi="宋体" w:cs="宋体"/>
            <w:color w:val="auto"/>
            <w:kern w:val="0"/>
            <w:sz w:val="32"/>
            <w:szCs w:val="32"/>
            <w:u w:val="none"/>
          </w:rPr>
          <w:t>，</w:t>
        </w:r>
        <w:r w:rsidR="00476002" w:rsidRPr="00476002">
          <w:rPr>
            <w:rStyle w:val="a4"/>
            <w:rFonts w:ascii="方正仿宋_GBK" w:eastAsia="方正仿宋_GBK" w:hint="eastAsia"/>
            <w:color w:val="auto"/>
            <w:sz w:val="32"/>
            <w:szCs w:val="32"/>
            <w:u w:val="none"/>
          </w:rPr>
          <w:t>总结材料电子版发送至邮箱</w:t>
        </w:r>
        <w:r w:rsidR="00476002" w:rsidRPr="00476002">
          <w:rPr>
            <w:rStyle w:val="a4"/>
            <w:rFonts w:ascii="方正仿宋_GBK" w:eastAsia="方正仿宋_GBK"/>
            <w:color w:val="auto"/>
            <w:sz w:val="32"/>
            <w:szCs w:val="32"/>
            <w:u w:val="none"/>
          </w:rPr>
          <w:t>hfuuzzb@hfuu.edu.cn</w:t>
        </w:r>
      </w:hyperlink>
      <w:r w:rsidRPr="00476002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  <w:r w:rsidRP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活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动总结要求：</w:t>
      </w:r>
      <w:r w:rsidR="00B91DB4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（1）填报《</w:t>
      </w:r>
      <w:r w:rsidR="00B91DB4" w:rsidRP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合肥学院2</w:t>
      </w:r>
      <w:r w:rsidR="00B91DB4" w:rsidRPr="001D669D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022</w:t>
      </w:r>
      <w:r w:rsidR="00B91DB4" w:rsidRP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年度主题党日活动立项项目结项报告</w:t>
      </w:r>
      <w:r w:rsidR="00476002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》（</w:t>
      </w:r>
      <w:r w:rsidR="00B91DB4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见附件</w:t>
      </w:r>
      <w:r w:rsidR="00B91DB4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2</w:t>
      </w:r>
      <w:r w:rsidR="00B91DB4"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）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（</w:t>
      </w:r>
      <w:r w:rsidR="00B91DB4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2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）图文并茂，表现实际活动内容和效果，忌空话套话和过度阐释活动背景、意义等非实质内容；（3）</w:t>
      </w:r>
      <w:r w:rsidRPr="00476002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本次结项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工作收取</w:t>
      </w:r>
      <w:r w:rsidR="00476002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1份纸质材料和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电子版材料</w:t>
      </w:r>
      <w:r w:rsidR="00260C4F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，纸质材料</w:t>
      </w:r>
      <w:r w:rsidR="00476002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要求二级党组织负责人签字盖章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。</w:t>
      </w:r>
    </w:p>
    <w:p w14:paraId="6C851F2C" w14:textId="57C65976" w:rsidR="001D669D" w:rsidRPr="000F2951" w:rsidRDefault="00B91DB4" w:rsidP="00476002">
      <w:pPr>
        <w:widowControl/>
        <w:spacing w:after="150" w:line="555" w:lineRule="atLeast"/>
        <w:ind w:firstLine="645"/>
        <w:rPr>
          <w:rFonts w:ascii="方正仿宋_GBK" w:eastAsia="方正仿宋_GBK" w:hAnsi="宋体" w:cs="宋体" w:hint="eastAsia"/>
          <w:color w:val="333333"/>
          <w:kern w:val="0"/>
          <w:szCs w:val="21"/>
        </w:rPr>
      </w:pPr>
      <w:r>
        <w:rPr>
          <w:rFonts w:ascii="方正仿宋_GBK" w:eastAsia="方正仿宋_GBK" w:hAnsi="宋体" w:cs="宋体"/>
          <w:b/>
          <w:bCs/>
          <w:color w:val="333333"/>
          <w:kern w:val="0"/>
          <w:sz w:val="32"/>
          <w:szCs w:val="32"/>
        </w:rPr>
        <w:t>4</w:t>
      </w:r>
      <w:r w:rsidR="001D669D" w:rsidRPr="00B91DB4">
        <w:rPr>
          <w:rFonts w:ascii="方正仿宋_GBK" w:eastAsia="方正仿宋_GBK" w:hAnsi="宋体" w:cs="宋体"/>
          <w:b/>
          <w:bCs/>
          <w:color w:val="333333"/>
          <w:kern w:val="0"/>
          <w:sz w:val="32"/>
          <w:szCs w:val="32"/>
        </w:rPr>
        <w:t>.</w:t>
      </w:r>
      <w:r w:rsidR="00877B00">
        <w:rPr>
          <w:rFonts w:ascii="方正仿宋_GBK" w:eastAsia="方正仿宋_GBK" w:hAnsi="宋体" w:cs="宋体" w:hint="eastAsia"/>
          <w:b/>
          <w:bCs/>
          <w:color w:val="333333"/>
          <w:kern w:val="0"/>
          <w:sz w:val="32"/>
          <w:szCs w:val="32"/>
        </w:rPr>
        <w:t>有关要求</w:t>
      </w:r>
      <w:r w:rsid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：</w:t>
      </w:r>
      <w:r w:rsidR="00476002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评选出的优秀主题党日活动案例会收录在《合肥学院主题党日活动示范案例》</w:t>
      </w:r>
      <w:r w:rsidR="00476002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，</w:t>
      </w:r>
      <w:r w:rsidR="00877B00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各</w:t>
      </w:r>
      <w:r w:rsidR="00877B00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二级党组织学习宣传优秀主题党日活动的</w:t>
      </w:r>
      <w:r w:rsidR="00877B00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经验做法</w:t>
      </w:r>
      <w:r w:rsidR="00877B00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，</w:t>
      </w:r>
      <w:r w:rsidR="00476002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鼓励各党支部</w:t>
      </w:r>
      <w:r w:rsidR="00877B00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开展丰富多彩的主题党日活动</w:t>
      </w:r>
      <w:r w:rsidR="00877B00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，</w:t>
      </w:r>
      <w:r w:rsidR="00877B00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提升党员的教育管理工作</w:t>
      </w:r>
      <w:r w:rsidR="00877B00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，</w:t>
      </w:r>
      <w:r w:rsidR="00877B00" w:rsidRPr="001D669D">
        <w:rPr>
          <w:rFonts w:ascii="方正仿宋_GBK" w:eastAsia="方正仿宋_GBK" w:hAnsi="仿宋" w:hint="eastAsia"/>
          <w:color w:val="333333"/>
          <w:sz w:val="32"/>
          <w:szCs w:val="32"/>
          <w:shd w:val="clear" w:color="auto" w:fill="FFFFFF"/>
        </w:rPr>
        <w:t>增强基层党组织活动的吸引力、感染力和凝聚力，</w:t>
      </w:r>
      <w:r w:rsidR="00476002" w:rsidRPr="000F2951">
        <w:rPr>
          <w:rFonts w:ascii="方正仿宋_GBK" w:eastAsia="方正仿宋_GBK" w:hAnsi="宋体" w:cs="宋体" w:hint="eastAsia"/>
          <w:color w:val="333333"/>
          <w:kern w:val="0"/>
          <w:szCs w:val="21"/>
        </w:rPr>
        <w:t xml:space="preserve"> </w:t>
      </w:r>
    </w:p>
    <w:p w14:paraId="75702FCB" w14:textId="048A89EE" w:rsidR="000F2951" w:rsidRDefault="00F30A96" w:rsidP="00F30A96">
      <w:pPr>
        <w:widowControl/>
        <w:spacing w:after="150" w:line="555" w:lineRule="atLeast"/>
        <w:rPr>
          <w:rFonts w:ascii="方正仿宋_GBK" w:eastAsia="方正仿宋_GBK" w:hAnsi="宋体" w:cs="宋体"/>
          <w:color w:val="333333"/>
          <w:kern w:val="0"/>
          <w:sz w:val="32"/>
          <w:szCs w:val="32"/>
        </w:rPr>
      </w:pP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附件：</w:t>
      </w:r>
      <w:r w:rsid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1</w:t>
      </w:r>
      <w:r w:rsidR="001D669D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.</w:t>
      </w: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2022年主题党日活动立项项目</w:t>
      </w:r>
    </w:p>
    <w:p w14:paraId="4E47DAE7" w14:textId="10135182" w:rsidR="00B91DB4" w:rsidRDefault="001D669D" w:rsidP="00B91DB4">
      <w:pPr>
        <w:spacing w:line="510" w:lineRule="exact"/>
        <w:ind w:firstLineChars="300" w:firstLine="960"/>
        <w:rPr>
          <w:rFonts w:ascii="方正仿宋_GBK" w:eastAsia="方正仿宋_GBK" w:hAnsi="宋体" w:cs="宋体"/>
          <w:color w:val="333333"/>
          <w:kern w:val="0"/>
          <w:sz w:val="32"/>
          <w:szCs w:val="32"/>
        </w:rPr>
      </w:pPr>
      <w:r w:rsidRPr="001D669D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2.</w:t>
      </w:r>
      <w:r w:rsidRP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合肥学院2</w:t>
      </w:r>
      <w:r w:rsidRPr="001D669D">
        <w:rPr>
          <w:rFonts w:ascii="方正仿宋_GBK" w:eastAsia="方正仿宋_GBK" w:hAnsi="宋体" w:cs="宋体"/>
          <w:color w:val="333333"/>
          <w:kern w:val="0"/>
          <w:sz w:val="32"/>
          <w:szCs w:val="32"/>
        </w:rPr>
        <w:t>022</w:t>
      </w:r>
      <w:r w:rsidRP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年度主题党日活动立项</w:t>
      </w:r>
      <w:r w:rsidRPr="001D669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项目结项报告</w:t>
      </w:r>
    </w:p>
    <w:p w14:paraId="6D91D3C0" w14:textId="501EF272" w:rsidR="00B91DB4" w:rsidRPr="000F2951" w:rsidRDefault="00B91DB4" w:rsidP="00B91DB4">
      <w:pPr>
        <w:spacing w:line="510" w:lineRule="exact"/>
        <w:ind w:firstLineChars="1200" w:firstLine="3840"/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</w:pPr>
      <w:r w:rsidRPr="000F2951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中共合肥学院委员会组织部</w:t>
      </w:r>
    </w:p>
    <w:p w14:paraId="0E7568C2" w14:textId="77777777" w:rsidR="00B91DB4" w:rsidRPr="000F2951" w:rsidRDefault="00B91DB4" w:rsidP="00B91DB4">
      <w:pPr>
        <w:spacing w:afterLines="50" w:after="156" w:line="510" w:lineRule="exact"/>
        <w:ind w:firstLine="601"/>
        <w:rPr>
          <w:rFonts w:ascii="方正仿宋_GBK" w:eastAsia="方正仿宋_GBK" w:hAnsi="仿宋" w:hint="eastAsia"/>
          <w:sz w:val="32"/>
          <w:szCs w:val="32"/>
        </w:rPr>
      </w:pPr>
      <w:r w:rsidRPr="000F2951">
        <w:rPr>
          <w:rFonts w:ascii="方正仿宋_GBK" w:eastAsia="方正仿宋_GBK" w:hAnsi="仿宋_GB2312" w:cs="仿宋_GB2312" w:hint="eastAsia"/>
          <w:color w:val="000000"/>
          <w:sz w:val="30"/>
          <w:szCs w:val="30"/>
        </w:rPr>
        <w:t xml:space="preserve">                                202</w:t>
      </w:r>
      <w:r>
        <w:rPr>
          <w:rFonts w:ascii="方正仿宋_GBK" w:eastAsia="方正仿宋_GBK" w:hAnsi="仿宋_GB2312" w:cs="仿宋_GB2312"/>
          <w:color w:val="000000"/>
          <w:sz w:val="30"/>
          <w:szCs w:val="30"/>
        </w:rPr>
        <w:t>3</w:t>
      </w:r>
      <w:r w:rsidRPr="000F2951">
        <w:rPr>
          <w:rFonts w:ascii="方正仿宋_GBK" w:eastAsia="方正仿宋_GBK" w:hAnsi="仿宋_GB2312" w:cs="仿宋_GB2312" w:hint="eastAsia"/>
          <w:color w:val="000000"/>
          <w:sz w:val="30"/>
          <w:szCs w:val="30"/>
        </w:rPr>
        <w:t>年</w:t>
      </w:r>
      <w:r>
        <w:rPr>
          <w:rFonts w:ascii="方正仿宋_GBK" w:eastAsia="方正仿宋_GBK" w:hAnsi="仿宋_GB2312" w:cs="仿宋_GB2312"/>
          <w:color w:val="000000"/>
          <w:sz w:val="30"/>
          <w:szCs w:val="30"/>
        </w:rPr>
        <w:t>11</w:t>
      </w:r>
      <w:r w:rsidRPr="000F2951">
        <w:rPr>
          <w:rFonts w:ascii="方正仿宋_GBK" w:eastAsia="方正仿宋_GBK" w:hAnsi="仿宋_GB2312" w:cs="仿宋_GB2312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仿宋_GB2312" w:cs="仿宋_GB2312"/>
          <w:color w:val="000000"/>
          <w:sz w:val="30"/>
          <w:szCs w:val="30"/>
        </w:rPr>
        <w:t>6</w:t>
      </w:r>
      <w:r w:rsidRPr="000F2951">
        <w:rPr>
          <w:rFonts w:ascii="方正仿宋_GBK" w:eastAsia="方正仿宋_GBK" w:hAnsi="仿宋_GB2312" w:cs="仿宋_GB2312" w:hint="eastAsia"/>
          <w:color w:val="000000"/>
          <w:sz w:val="30"/>
          <w:szCs w:val="30"/>
        </w:rPr>
        <w:t>日</w:t>
      </w:r>
    </w:p>
    <w:p w14:paraId="59DF8191" w14:textId="4940A5A1" w:rsidR="001D669D" w:rsidRPr="000F2951" w:rsidRDefault="001D669D" w:rsidP="001D669D">
      <w:pPr>
        <w:widowControl/>
        <w:spacing w:after="150" w:line="555" w:lineRule="atLeast"/>
        <w:ind w:leftChars="400" w:left="840"/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sectPr w:rsidR="001D669D" w:rsidRPr="000F2951" w:rsidSect="00F30A96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2A22EA1" w14:textId="1F1DD2D7" w:rsidR="00F30A96" w:rsidRPr="000F2951" w:rsidRDefault="00F30A96" w:rsidP="00F30A96">
      <w:pPr>
        <w:widowControl/>
        <w:jc w:val="left"/>
        <w:rPr>
          <w:rFonts w:ascii="方正黑体_GBK" w:eastAsia="方正黑体_GBK" w:hAnsi="宋体" w:cs="宋体" w:hint="eastAsia"/>
          <w:bCs/>
          <w:color w:val="000000"/>
          <w:kern w:val="0"/>
          <w:sz w:val="30"/>
          <w:szCs w:val="30"/>
        </w:rPr>
      </w:pPr>
      <w:r w:rsidRPr="000F2951">
        <w:rPr>
          <w:rFonts w:ascii="方正黑体_GBK" w:eastAsia="方正黑体_GBK" w:hAnsi="仿宋_GB2312" w:cs="仿宋_GB2312" w:hint="eastAsia"/>
          <w:bCs/>
          <w:color w:val="000000"/>
          <w:kern w:val="0"/>
          <w:sz w:val="28"/>
          <w:szCs w:val="28"/>
        </w:rPr>
        <w:lastRenderedPageBreak/>
        <w:t>附件</w:t>
      </w:r>
      <w:r w:rsidR="001D669D">
        <w:rPr>
          <w:rFonts w:ascii="方正黑体_GBK" w:eastAsia="方正黑体_GBK" w:hAnsi="仿宋_GB2312" w:cs="仿宋_GB2312" w:hint="eastAsia"/>
          <w:bCs/>
          <w:color w:val="000000"/>
          <w:kern w:val="0"/>
          <w:sz w:val="28"/>
          <w:szCs w:val="28"/>
        </w:rPr>
        <w:t>1</w:t>
      </w:r>
      <w:r w:rsidRPr="000F2951">
        <w:rPr>
          <w:rFonts w:ascii="方正黑体_GBK" w:eastAsia="方正黑体_GBK" w:hAnsi="仿宋_GB2312" w:cs="仿宋_GB2312" w:hint="eastAsia"/>
          <w:bCs/>
          <w:color w:val="000000"/>
          <w:kern w:val="0"/>
          <w:sz w:val="28"/>
          <w:szCs w:val="28"/>
        </w:rPr>
        <w:t xml:space="preserve">  </w:t>
      </w:r>
      <w:r w:rsidRPr="000F2951">
        <w:rPr>
          <w:rFonts w:ascii="方正黑体_GBK" w:eastAsia="方正黑体_GBK" w:hAnsi="宋体" w:cs="宋体" w:hint="eastAsia"/>
          <w:bCs/>
          <w:color w:val="000000"/>
          <w:kern w:val="0"/>
          <w:sz w:val="30"/>
          <w:szCs w:val="30"/>
        </w:rPr>
        <w:t xml:space="preserve">                     </w:t>
      </w:r>
    </w:p>
    <w:p w14:paraId="22E3865F" w14:textId="77777777" w:rsidR="00F30A96" w:rsidRDefault="00F30A96" w:rsidP="00F30A96">
      <w:pPr>
        <w:widowControl/>
        <w:ind w:firstLineChars="1500" w:firstLine="5400"/>
        <w:jc w:val="left"/>
        <w:rPr>
          <w:rFonts w:ascii="方正小标宋简体" w:eastAsia="方正小标宋简体" w:hAnsi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</w:rPr>
        <w:t>2022年主题党日活动立项项目</w:t>
      </w:r>
    </w:p>
    <w:p w14:paraId="0DA6A09E" w14:textId="77777777" w:rsidR="00F30A96" w:rsidRDefault="00F30A96" w:rsidP="00F30A96">
      <w:pPr>
        <w:widowControl/>
        <w:ind w:firstLineChars="196" w:firstLine="551"/>
        <w:jc w:val="left"/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28"/>
          <w:szCs w:val="28"/>
        </w:rPr>
        <w:t>一、重点项目：20项</w:t>
      </w:r>
    </w:p>
    <w:tbl>
      <w:tblPr>
        <w:tblW w:w="1445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260"/>
        <w:gridCol w:w="1559"/>
        <w:gridCol w:w="3119"/>
        <w:gridCol w:w="1276"/>
        <w:gridCol w:w="1275"/>
      </w:tblGrid>
      <w:tr w:rsidR="00F30A96" w14:paraId="1227BF9A" w14:textId="77777777" w:rsidTr="00F55BEF">
        <w:trPr>
          <w:trHeight w:val="7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770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项目序号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053F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所在二级党组织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ED1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申报项目的党支部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DB59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2FF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项目主题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5B6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参加人数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EA4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</w:p>
          <w:p w14:paraId="0ED8119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支持经费（元）</w:t>
            </w:r>
          </w:p>
        </w:tc>
      </w:tr>
      <w:tr w:rsidR="00F30A96" w14:paraId="1DE8D8FA" w14:textId="77777777" w:rsidTr="00F55BEF">
        <w:trPr>
          <w:trHeight w:val="6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E201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F5194C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</w:p>
          <w:p w14:paraId="57C482C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先进制造工程学院党委</w:t>
            </w:r>
          </w:p>
          <w:p w14:paraId="28D933B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24BF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通信工程学生党支部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79E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宋超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9577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“引领风华，服务江山”（传承百年荣光，奉献各层人民）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DC4E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C0A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00DECE16" w14:textId="77777777" w:rsidTr="00F55BEF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8A54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vAlign w:val="center"/>
          </w:tcPr>
          <w:p w14:paraId="7A4A0A1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A22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机制学生党支部、自动化系、电子信息工程系教工党支部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4F4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威力旺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E96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志在社区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愿你平安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E38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EF80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3A2F3A23" w14:textId="77777777" w:rsidTr="00F55BEF">
        <w:trPr>
          <w:trHeight w:val="5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4E0C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803ABD" w14:textId="77777777" w:rsidR="00F30A96" w:rsidRDefault="00F30A96" w:rsidP="00F55BEF">
            <w:pPr>
              <w:widowControl/>
              <w:tabs>
                <w:tab w:val="left" w:pos="420"/>
              </w:tabs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人工智能与大数据学院党委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A4132" w14:textId="77777777" w:rsidR="00F30A96" w:rsidRDefault="00F30A96" w:rsidP="00F55BEF">
            <w:pPr>
              <w:widowControl/>
              <w:tabs>
                <w:tab w:val="left" w:pos="495"/>
              </w:tabs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ab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学生第二党支部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4018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王顺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037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理论宣讲暨普法宣传社区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BB6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51E7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000</w:t>
            </w:r>
          </w:p>
        </w:tc>
      </w:tr>
      <w:tr w:rsidR="00F30A96" w14:paraId="05BA60F0" w14:textId="77777777" w:rsidTr="00F55BEF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6284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51F2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城市建设与交通学院党委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63A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交通工程系教工党支部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39A5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梁子君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D180" w14:textId="77777777" w:rsidR="00F30A96" w:rsidRDefault="00F30A96" w:rsidP="00F55BEF">
            <w:pPr>
              <w:widowControl/>
              <w:tabs>
                <w:tab w:val="left" w:pos="1471"/>
                <w:tab w:val="center" w:pos="2635"/>
              </w:tabs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“文明新风”志愿项目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--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“送交通安全文化志愿者服务队”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150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AC59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1000</w:t>
            </w:r>
          </w:p>
        </w:tc>
      </w:tr>
      <w:tr w:rsidR="00F30A96" w14:paraId="0037AE0A" w14:textId="77777777" w:rsidTr="00F55BEF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5841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C4878C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生物食品与环境学院党委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87F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食安教工党支部、食科教工党支部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02F2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肖青青、</w:t>
            </w:r>
          </w:p>
          <w:p w14:paraId="26BDC0E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张新红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968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送文化志愿者服务队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F57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C697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1000</w:t>
            </w:r>
          </w:p>
        </w:tc>
      </w:tr>
      <w:tr w:rsidR="00F30A96" w14:paraId="3CD9EC2F" w14:textId="77777777" w:rsidTr="00F55BEF">
        <w:trPr>
          <w:trHeight w:val="675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31C700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6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5019CF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DC2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学生生工、环境、食品党支部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1E2F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陈玲、晋松、</w:t>
            </w:r>
          </w:p>
          <w:p w14:paraId="70ED338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赵暮雨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065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“别</w:t>
            </w:r>
            <w:r>
              <w:rPr>
                <w:rFonts w:ascii="宋体" w:hAnsi="宋体" w:cs="宋体" w:hint="eastAsia"/>
                <w:color w:val="000000"/>
                <w:sz w:val="22"/>
              </w:rPr>
              <w:t>young</w:t>
            </w:r>
            <w:r>
              <w:rPr>
                <w:rFonts w:ascii="宋体" w:hAnsi="宋体" w:cs="宋体" w:hint="eastAsia"/>
                <w:color w:val="000000"/>
                <w:sz w:val="22"/>
              </w:rPr>
              <w:t>生物”小课堂——送文化进社区志愿者服务队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580F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20D6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000</w:t>
            </w:r>
          </w:p>
        </w:tc>
      </w:tr>
      <w:tr w:rsidR="00F30A96" w14:paraId="08454323" w14:textId="77777777" w:rsidTr="00F55BEF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BE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6B5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能源材料与化工学院党委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DEFE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学生第三、第四党支部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A329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姚蓓蓓、</w:t>
            </w:r>
          </w:p>
          <w:p w14:paraId="49E3760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唐静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42E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领悟爱国爱民精神，科普“生活中的化学”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94B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954C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1F18E12B" w14:textId="77777777" w:rsidTr="00F55BEF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531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1D6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49CAE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学生第一、第二党支部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4C5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陈静怡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ED36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化学点亮生活：科普进社区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331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  <w:r>
              <w:rPr>
                <w:rFonts w:ascii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F24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23004C20" w14:textId="77777777" w:rsidTr="00F55BEF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F1C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lastRenderedPageBreak/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6FB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设计学院党委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A7FAA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教工第二党支部、学生第二党支部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A89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徐贤如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87F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“梦想空间”课堂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9156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5ED6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000</w:t>
            </w:r>
          </w:p>
        </w:tc>
      </w:tr>
      <w:tr w:rsidR="00F30A96" w14:paraId="252186FC" w14:textId="77777777" w:rsidTr="00F55BEF">
        <w:trPr>
          <w:trHeight w:val="51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752FB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3B4028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经济与管理学院党委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2C63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经贸教工党支部、国际贸易学生</w:t>
            </w:r>
          </w:p>
          <w:p w14:paraId="400B3AD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E3F6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尚庆梅、</w:t>
            </w:r>
          </w:p>
          <w:p w14:paraId="2E33035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张星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4384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“红色引擎”推动社区非公企业党建工作发展的实践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2E6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39A4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02E82512" w14:textId="77777777" w:rsidTr="00F55BE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288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42C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7D7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物流与供应链学生党支部、会计学学生党支部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635E3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李雯雯、</w:t>
            </w:r>
          </w:p>
          <w:p w14:paraId="60237D0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王晨森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FCC0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梦峥嵘岁月，忆红色精神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36F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207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3D2370FD" w14:textId="77777777" w:rsidTr="00F55BE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C5D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43B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语言文化与传媒学院党委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B10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学生第一党支部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11489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刘政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BA9C5" w14:textId="77777777" w:rsidR="00F30A96" w:rsidRDefault="00F30A96" w:rsidP="00F55BEF">
            <w:pPr>
              <w:widowControl/>
              <w:tabs>
                <w:tab w:val="left" w:pos="1125"/>
              </w:tabs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美文共览激发阅读兴趣，摄影课堂记录美好瞬间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CB24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FFAC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000</w:t>
            </w:r>
          </w:p>
        </w:tc>
      </w:tr>
      <w:tr w:rsidR="00F30A96" w14:paraId="4CC46E02" w14:textId="77777777" w:rsidTr="00F55BEF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3B2809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1FAE84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外国语学院党委</w:t>
            </w:r>
            <w:r>
              <w:rPr>
                <w:rFonts w:ascii="宋体" w:hAnsi="宋体" w:cs="宋体" w:hint="eastAsia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EE9E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教工第二党支部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1110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徐天戍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EA8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译习友故事</w:t>
            </w:r>
            <w:r>
              <w:rPr>
                <w:rFonts w:ascii="宋体" w:hAnsi="宋体" w:cs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2"/>
              </w:rPr>
              <w:t>颂红色文化——盛习友纪念馆介绍语的英译与传播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CEC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B06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7D5EFE97" w14:textId="77777777" w:rsidTr="00F55BEF">
        <w:trPr>
          <w:trHeight w:val="5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D0FA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0F4E98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旅游与会展学院党委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E28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学生第一、第二党支部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2F8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蔡灵美、</w:t>
            </w:r>
          </w:p>
          <w:p w14:paraId="55C6449C" w14:textId="77777777" w:rsidR="00F30A96" w:rsidRDefault="00F30A96" w:rsidP="00F55BEF">
            <w:pPr>
              <w:widowControl/>
              <w:ind w:firstLineChars="100" w:firstLine="22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董敏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2EF6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护童心志愿服务队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767B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7F6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6A834530" w14:textId="77777777" w:rsidTr="00F55BEF">
        <w:trPr>
          <w:trHeight w:val="5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9D51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501B3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教育学院党委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1A4C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小学教育党支部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B01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王多慈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3629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红心永向党，志愿你我他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9FFB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E69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000</w:t>
            </w:r>
          </w:p>
        </w:tc>
      </w:tr>
      <w:tr w:rsidR="00F30A96" w14:paraId="352666AD" w14:textId="77777777" w:rsidTr="00F55BEF">
        <w:trPr>
          <w:trHeight w:val="6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2441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6F9FCC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机关党委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3CF8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组织部、离退休工作处党支部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E9CA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杨红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AEA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结对共建、共谋发展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--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理论宣讲进社区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EDE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771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381ED608" w14:textId="77777777" w:rsidTr="00F55BEF">
        <w:trPr>
          <w:trHeight w:val="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DD2F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D32F9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6FE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团委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1AAC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王玉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2972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艺术进社区，老有所“养”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D5F6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0C62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012B580A" w14:textId="77777777" w:rsidTr="00F55BEF">
        <w:trPr>
          <w:trHeight w:val="5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5C12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CFE39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马克思主义学院直属党支部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CDD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马克思主义学院直属党支部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4F6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胡艳萍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6156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2"/>
                <w:lang w:bidi="ar"/>
              </w:rPr>
              <w:t>薪火相传学四史，砥砺前行担使命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F01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AEDA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000</w:t>
            </w:r>
          </w:p>
        </w:tc>
      </w:tr>
      <w:tr w:rsidR="00F30A96" w14:paraId="38EC3074" w14:textId="77777777" w:rsidTr="00F55BEF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D389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FD10B9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公共体育与艺术教学部直属党支部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91B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体艺部直属党支部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403B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许大庆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E62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“健身俱乐部”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B85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A89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  <w:tr w:rsidR="00F30A96" w14:paraId="1FD5CB89" w14:textId="77777777" w:rsidTr="00F55BEF">
        <w:trPr>
          <w:trHeight w:val="6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BAC6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lastRenderedPageBreak/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E2CD1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图书馆直属党支部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5F4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图书馆直属党支部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90B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肖宝生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2BFD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送书进社区，助力阅读空间建设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11D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44B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000</w:t>
            </w:r>
          </w:p>
        </w:tc>
      </w:tr>
    </w:tbl>
    <w:p w14:paraId="67EE1811" w14:textId="77777777" w:rsidR="00F30A96" w:rsidRDefault="00F30A96" w:rsidP="00F30A96">
      <w:pPr>
        <w:widowControl/>
        <w:tabs>
          <w:tab w:val="left" w:pos="420"/>
        </w:tabs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14:paraId="341E2C97" w14:textId="77777777" w:rsidR="00F30A96" w:rsidRDefault="00F30A96" w:rsidP="00F30A96">
      <w:pPr>
        <w:widowControl/>
        <w:tabs>
          <w:tab w:val="left" w:pos="420"/>
        </w:tabs>
        <w:jc w:val="left"/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二、一般项目：31项</w:t>
      </w:r>
    </w:p>
    <w:tbl>
      <w:tblPr>
        <w:tblW w:w="1445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260"/>
        <w:gridCol w:w="1559"/>
        <w:gridCol w:w="3119"/>
        <w:gridCol w:w="1276"/>
        <w:gridCol w:w="1275"/>
      </w:tblGrid>
      <w:tr w:rsidR="00F30A96" w14:paraId="2621C433" w14:textId="77777777" w:rsidTr="00F55BEF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67F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项目序号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15D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所在二级党组织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AC2B" w14:textId="77777777" w:rsidR="00F30A96" w:rsidRDefault="00F30A96" w:rsidP="00F55BEF">
            <w:pPr>
              <w:widowControl/>
              <w:ind w:firstLineChars="100" w:firstLine="241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申报项目的党支部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E52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185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项目主题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133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参加人数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13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</w:p>
          <w:p w14:paraId="26BFC62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支持经费（元）</w:t>
            </w:r>
          </w:p>
        </w:tc>
      </w:tr>
      <w:tr w:rsidR="00F30A96" w14:paraId="0C700FED" w14:textId="77777777" w:rsidTr="00F55BEF">
        <w:trPr>
          <w:trHeight w:val="69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9FE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71A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先进制造工程学院党委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3D9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智能制造工程系教工党支部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158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谷曼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CAA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科普在社区、科普进家庭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D31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0D4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05797FA" w14:textId="77777777" w:rsidTr="00F55BEF">
        <w:trPr>
          <w:trHeight w:val="5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BF7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96FE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68C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智能制造学生党支部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D10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刘罡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6DB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科技服务社区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9DF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D58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02F2B6CF" w14:textId="77777777" w:rsidTr="00F55BEF">
        <w:trPr>
          <w:trHeight w:val="79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245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B7410B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B3104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电子信息工程学生党支部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6A0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朱江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808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童心向党——看电影，唱红歌，感恩情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DFA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  <w:r>
              <w:rPr>
                <w:rFonts w:ascii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A0C9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7F30F3D2" w14:textId="77777777" w:rsidTr="00F55BEF">
        <w:trPr>
          <w:trHeight w:val="497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D98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2B4B79C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F4A28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机械工程系教工党支部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F4F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戴淮初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F216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非公企业党建指导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DBD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F5B5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77C928F2" w14:textId="77777777" w:rsidTr="00F55BEF">
        <w:trPr>
          <w:trHeight w:val="566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B4D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54FFD0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E6A8A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实验中心党支部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E8B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汪珺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0E6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送便捷志愿者服务队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8EE3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C1F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4DB83229" w14:textId="77777777" w:rsidTr="00F55BEF">
        <w:trPr>
          <w:trHeight w:val="62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4D4A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4CF1DE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人工智能与大数据学院党委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FDE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研究生党支部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BA91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蔡佳楠</w:t>
            </w:r>
          </w:p>
        </w:tc>
        <w:tc>
          <w:tcPr>
            <w:tcW w:w="3119" w:type="dxa"/>
            <w:vAlign w:val="center"/>
          </w:tcPr>
          <w:p w14:paraId="3C81A759" w14:textId="77777777" w:rsidR="00F30A96" w:rsidRDefault="00F30A96" w:rsidP="00F55BEF">
            <w:pPr>
              <w:widowControl/>
              <w:jc w:val="center"/>
              <w:textAlignment w:val="bottom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我为“祖国花朵”办实事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E7A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E030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46B26DF3" w14:textId="77777777" w:rsidTr="00F55BEF">
        <w:trPr>
          <w:trHeight w:val="596"/>
          <w:jc w:val="center"/>
        </w:trPr>
        <w:tc>
          <w:tcPr>
            <w:tcW w:w="709" w:type="dxa"/>
            <w:tcBorders>
              <w:left w:val="single" w:sz="4" w:space="0" w:color="000000"/>
            </w:tcBorders>
            <w:vAlign w:val="center"/>
          </w:tcPr>
          <w:p w14:paraId="2E69355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52F703F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F1D21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学生第五党支部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6895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王桂云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8A2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sz w:val="22"/>
              </w:rPr>
              <w:t>牢记初心使命，以行践言服务群众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A36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BC6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550F5240" w14:textId="77777777" w:rsidTr="00F55BEF">
        <w:trPr>
          <w:trHeight w:val="55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30E0A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B37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城市建设与交通学院党委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C04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学生第二党支部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9DB6B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秦蕊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708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“梦想空间”课堂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FA6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6477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B938A29" w14:textId="77777777" w:rsidTr="00F55BEF">
        <w:trPr>
          <w:trHeight w:val="579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D354C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lastRenderedPageBreak/>
              <w:t>9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68A6AC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CECD6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研究生党支部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ABD09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钱宇翔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5D1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“护童心志愿服务队”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7122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03C3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D4002AD" w14:textId="77777777" w:rsidTr="00F55BEF">
        <w:trPr>
          <w:trHeight w:val="621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2821D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10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CA7BC07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E540D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学生第一党支部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F5725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董波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4AB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“小世界社区趣味英语”课堂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23EA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3CE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4D11464D" w14:textId="77777777" w:rsidTr="00F55BEF">
        <w:trPr>
          <w:trHeight w:val="60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371A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E1AEB9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生物食品与环境学院党委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630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环境工程系教师党支部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D464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张勇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153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“党建引领”凝聚项目</w:t>
            </w:r>
            <w:r>
              <w:rPr>
                <w:rFonts w:ascii="宋体" w:hAnsi="宋体" w:cs="宋体" w:hint="eastAsia"/>
                <w:color w:val="000000"/>
                <w:sz w:val="22"/>
              </w:rPr>
              <w:t>-</w:t>
            </w:r>
            <w:r>
              <w:rPr>
                <w:rFonts w:ascii="宋体" w:hAnsi="宋体" w:cs="宋体" w:hint="eastAsia"/>
                <w:color w:val="000000"/>
                <w:sz w:val="22"/>
              </w:rPr>
              <w:t>理论宣讲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CFB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EBA6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6F618CF1" w14:textId="77777777" w:rsidTr="00F55BEF">
        <w:trPr>
          <w:trHeight w:val="598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C2C5C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vAlign w:val="center"/>
          </w:tcPr>
          <w:p w14:paraId="0D291F0F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940C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研究生党支部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640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张金流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4D72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便捷志愿者服务队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FBE9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  <w:r>
              <w:rPr>
                <w:rFonts w:ascii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F67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32773275" w14:textId="77777777" w:rsidTr="00F55BEF">
        <w:trPr>
          <w:trHeight w:val="631"/>
          <w:jc w:val="center"/>
        </w:trPr>
        <w:tc>
          <w:tcPr>
            <w:tcW w:w="709" w:type="dxa"/>
            <w:tcBorders>
              <w:left w:val="single" w:sz="4" w:space="0" w:color="000000"/>
            </w:tcBorders>
            <w:vAlign w:val="center"/>
          </w:tcPr>
          <w:p w14:paraId="0C68DA5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D8DC8F9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3D23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生物工程党支部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49F6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蔡悦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5CA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理论宣讲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366E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EBB6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4277452" w14:textId="77777777" w:rsidTr="00F55BEF">
        <w:trPr>
          <w:trHeight w:val="58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D7918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34B7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能源材料与化工学院党委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406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sz w:val="22"/>
              </w:rPr>
              <w:t>化学教学部教工支部、研究生二支部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21575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邓崇海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F570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“党建引领”主题宣讲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8B0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3</w:t>
            </w:r>
            <w:r>
              <w:rPr>
                <w:rFonts w:ascii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7077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6B4335D6" w14:textId="77777777" w:rsidTr="00F55BEF">
        <w:trPr>
          <w:trHeight w:val="61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8A637D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BB83873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设计学院党委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605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教工第三党支部、学生第三党支部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F4EF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彭松、徐东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50D4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共绘文明志愿者服务队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B5BC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D766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67C7CC46" w14:textId="77777777" w:rsidTr="00F55BEF">
        <w:trPr>
          <w:trHeight w:val="62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C75415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9585DFB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229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教工第一党支部、学生第一党支部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4AA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苏文婷、沈杨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B08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“共绘文明志愿者服务队”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0C0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A5DA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46A09406" w14:textId="77777777" w:rsidTr="00F55BEF">
        <w:trPr>
          <w:trHeight w:val="75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F475E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8B3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经济与管理学院党委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F8794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投资教工党支部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3AE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吴应宁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B08D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理论宣讲：习近平数字金融思想与数学金融发展政策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ECDD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76E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0BD4F5D6" w14:textId="77777777" w:rsidTr="00F55BEF">
        <w:trPr>
          <w:trHeight w:val="72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79A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D75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D0E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金融学学生党支部、研究生党支部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167BB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陈维浩、章蕾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010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“平安社区行，温暖进海恒”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4884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D3B3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39D7F345" w14:textId="77777777" w:rsidTr="00F55BEF">
        <w:trPr>
          <w:trHeight w:val="81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D23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0F52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B55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工商管理学生党支部、经济学学生党支部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69FB3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姚璇、刘丹青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256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在校党员爱心敲门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B1A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1</w:t>
            </w:r>
            <w:r>
              <w:rPr>
                <w:rFonts w:ascii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5B68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0305FA9C" w14:textId="77777777" w:rsidTr="00F55BEF">
        <w:trPr>
          <w:trHeight w:val="58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79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D2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CDD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财会教工支部、物流教工支部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2486E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汪本强、胡中峰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24D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宣创服务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1CE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4</w:t>
            </w:r>
            <w:r>
              <w:rPr>
                <w:rFonts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700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02580EA7" w14:textId="77777777" w:rsidTr="00F55BEF">
        <w:trPr>
          <w:trHeight w:val="5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EC2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lastRenderedPageBreak/>
              <w:t>21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0723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语言文化与传媒学院党委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7CF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学生第二党支部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B3F2D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顾盼盼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8C7A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关爱困境儿童，爱心助力成长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104F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B49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746DA421" w14:textId="77777777" w:rsidTr="00F55BEF">
        <w:trPr>
          <w:trHeight w:val="6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D192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22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8AA8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3DD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教工第一党支部、教工第二党支部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77447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殷明明、唐元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372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阅读空间打造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3070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3C1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175AC765" w14:textId="77777777" w:rsidTr="00F55BEF">
        <w:trPr>
          <w:trHeight w:val="6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D3E702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23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4F61BD92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外国语学院党委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5A5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学生第一、第二党支部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70D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李发俊、张正华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28D7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“筑梦未来”趣味英语课堂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0D1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2F26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E67170F" w14:textId="77777777" w:rsidTr="00F55BEF">
        <w:trPr>
          <w:trHeight w:val="610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A01CF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844788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2CC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教工第一党支部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6EE1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胡晓杰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932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“护童心志愿服务队”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19B0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62CF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4BB52B01" w14:textId="77777777" w:rsidTr="00F55BEF">
        <w:trPr>
          <w:trHeight w:val="610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3EC578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CE63E37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旅游与会展学院党委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A6F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旅游管理系党支部、会展经济与管理党支部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B032F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叶旸、王汝幸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5F76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 w:val="22"/>
                <w:lang w:bidi="ar"/>
              </w:rPr>
              <w:t>宣创服务：为什么美国要制裁华为？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1997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8482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045371FC" w14:textId="77777777" w:rsidTr="00F55BEF">
        <w:trPr>
          <w:trHeight w:val="6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03FA49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26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249A5641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教育学院党委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B8D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学前教育党支部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E949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符琳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ADE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海恒宝贝教育“梦想空间”课堂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C46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A066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065D5BE8" w14:textId="77777777" w:rsidTr="00F55BEF">
        <w:trPr>
          <w:trHeight w:val="610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48939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vAlign w:val="center"/>
          </w:tcPr>
          <w:p w14:paraId="4B5390F4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ACD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学生心理党支部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A9E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杜启明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7E5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关爱社区中老年女性群体，做她们“心理”的知心人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F31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6ECF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796C5A2" w14:textId="77777777" w:rsidTr="00F55BEF">
        <w:trPr>
          <w:trHeight w:val="610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69B922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vAlign w:val="center"/>
          </w:tcPr>
          <w:p w14:paraId="59427E7D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749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教工二支部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0C35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刘菂斐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412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 w:val="22"/>
                <w:lang w:bidi="ar"/>
              </w:rPr>
              <w:t>快乐从心出发——心理健康进社区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E86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E8A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69D04C3A" w14:textId="77777777" w:rsidTr="00F55BEF">
        <w:trPr>
          <w:trHeight w:val="53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E28A5B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69B9AA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8F57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教工一支部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DB9E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陈媛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FC29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筑梦远航——合肥学院驻村书记刘良宏的扶贫故事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A0D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919D1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111EBC93" w14:textId="77777777" w:rsidTr="00F55BEF">
        <w:trPr>
          <w:trHeight w:val="50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7093D16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96409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机关党委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8E9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科研处党支部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E81EA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汪潘义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AAE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党史宣讲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凝聚共识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136D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20174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6</w:t>
            </w:r>
            <w:r>
              <w:rPr>
                <w:rFonts w:ascii="宋体" w:hAnsi="宋体" w:cs="宋体"/>
                <w:color w:val="000000"/>
                <w:sz w:val="22"/>
              </w:rPr>
              <w:t>00</w:t>
            </w:r>
          </w:p>
        </w:tc>
      </w:tr>
      <w:tr w:rsidR="00F30A96" w14:paraId="207B40A7" w14:textId="77777777" w:rsidTr="00F55BEF">
        <w:trPr>
          <w:trHeight w:val="892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3350993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BD32C2" w14:textId="77777777" w:rsidR="00F30A96" w:rsidRDefault="00F30A96" w:rsidP="00F55BEF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-6"/>
                <w:sz w:val="24"/>
              </w:rPr>
              <w:t>基础教学与实训中心直属党支部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F49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基础教学与实训中心直属党支部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6D4B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谢广平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BCAC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“学习党史办实事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传递关爱暖人心”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--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“七一”关爱老党员</w:t>
            </w:r>
          </w:p>
          <w:p w14:paraId="22CFF7F0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主题党日活动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789C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7E18" w14:textId="77777777" w:rsidR="00F30A96" w:rsidRDefault="00F30A96" w:rsidP="00F55B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 w:bidi="ar"/>
              </w:rPr>
              <w:t>6</w:t>
            </w:r>
            <w:r>
              <w:rPr>
                <w:rFonts w:ascii="宋体" w:hAnsi="宋体" w:cs="宋体"/>
                <w:color w:val="000000"/>
                <w:kern w:val="0"/>
                <w:sz w:val="22"/>
                <w:lang w:bidi="ar"/>
              </w:rPr>
              <w:t>00</w:t>
            </w:r>
          </w:p>
        </w:tc>
      </w:tr>
    </w:tbl>
    <w:p w14:paraId="429DF54C" w14:textId="28E2D402" w:rsidR="00D7452A" w:rsidRDefault="00D7452A"/>
    <w:sectPr w:rsidR="00D7452A" w:rsidSect="000F295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F13CE" w14:textId="77777777" w:rsidR="00CA0080" w:rsidRDefault="00CA0080" w:rsidP="00B91DB4">
      <w:r>
        <w:separator/>
      </w:r>
    </w:p>
  </w:endnote>
  <w:endnote w:type="continuationSeparator" w:id="0">
    <w:p w14:paraId="726D68C3" w14:textId="77777777" w:rsidR="00CA0080" w:rsidRDefault="00CA0080" w:rsidP="00B9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851310"/>
      <w:docPartObj>
        <w:docPartGallery w:val="Page Numbers (Bottom of Page)"/>
        <w:docPartUnique/>
      </w:docPartObj>
    </w:sdtPr>
    <w:sdtContent>
      <w:p w14:paraId="4E0D6941" w14:textId="528762C9" w:rsidR="00B91DB4" w:rsidRDefault="00B91DB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4570EE3" w14:textId="77777777" w:rsidR="00B91DB4" w:rsidRDefault="00B91DB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C379F" w14:textId="77777777" w:rsidR="00CA0080" w:rsidRDefault="00CA0080" w:rsidP="00B91DB4">
      <w:r>
        <w:separator/>
      </w:r>
    </w:p>
  </w:footnote>
  <w:footnote w:type="continuationSeparator" w:id="0">
    <w:p w14:paraId="3139EDC2" w14:textId="77777777" w:rsidR="00CA0080" w:rsidRDefault="00CA0080" w:rsidP="00B91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2A"/>
    <w:rsid w:val="000F2951"/>
    <w:rsid w:val="001D669D"/>
    <w:rsid w:val="00260C4F"/>
    <w:rsid w:val="002A1D1A"/>
    <w:rsid w:val="003F4ED5"/>
    <w:rsid w:val="00476002"/>
    <w:rsid w:val="00877B00"/>
    <w:rsid w:val="008C280C"/>
    <w:rsid w:val="008D05CB"/>
    <w:rsid w:val="00A108C9"/>
    <w:rsid w:val="00AD36B1"/>
    <w:rsid w:val="00B91DB4"/>
    <w:rsid w:val="00C328C2"/>
    <w:rsid w:val="00CA0080"/>
    <w:rsid w:val="00D569BF"/>
    <w:rsid w:val="00D7452A"/>
    <w:rsid w:val="00E202FC"/>
    <w:rsid w:val="00F3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2239C"/>
  <w15:chartTrackingRefBased/>
  <w15:docId w15:val="{E548E193-63A3-4C7C-8516-BE9F670D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108C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08C9"/>
    <w:rPr>
      <w:b/>
      <w:bCs/>
    </w:rPr>
  </w:style>
  <w:style w:type="character" w:customStyle="1" w:styleId="10">
    <w:name w:val="标题 1 字符"/>
    <w:basedOn w:val="a0"/>
    <w:link w:val="1"/>
    <w:uiPriority w:val="9"/>
    <w:rsid w:val="00A108C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normalcharacter">
    <w:name w:val="normalcharacter"/>
    <w:basedOn w:val="a0"/>
    <w:rsid w:val="00A108C9"/>
  </w:style>
  <w:style w:type="character" w:styleId="a4">
    <w:name w:val="Hyperlink"/>
    <w:basedOn w:val="a0"/>
    <w:uiPriority w:val="99"/>
    <w:unhideWhenUsed/>
    <w:rsid w:val="00A108C9"/>
    <w:rPr>
      <w:color w:val="0000FF"/>
      <w:u w:val="single"/>
    </w:rPr>
  </w:style>
  <w:style w:type="paragraph" w:styleId="a5">
    <w:name w:val="Plain Text"/>
    <w:basedOn w:val="a"/>
    <w:link w:val="a6"/>
    <w:rsid w:val="00AD36B1"/>
    <w:rPr>
      <w:rFonts w:ascii="宋体" w:eastAsia="宋体" w:hAnsi="Courier New" w:cs="Courier New"/>
      <w:szCs w:val="21"/>
    </w:rPr>
  </w:style>
  <w:style w:type="character" w:customStyle="1" w:styleId="a6">
    <w:name w:val="纯文本 字符"/>
    <w:basedOn w:val="a0"/>
    <w:link w:val="a5"/>
    <w:rsid w:val="00AD36B1"/>
    <w:rPr>
      <w:rFonts w:ascii="宋体" w:eastAsia="宋体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B91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91DB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91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91DB4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260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5152;&#26377;&#31435;&#39033;&#25903;&#37096;&#20110;11&#26376;16&#26085;&#19979;&#21320;16:00&#21069;&#23558;&#32440;&#36136;&#29256;&#26448;&#26009;&#36865;&#33267;&#34892;&#25919;&#27004;512&#23460;&#65292;&#24635;&#32467;&#26448;&#26009;&#30005;&#23376;&#29256;&#21457;&#36865;&#33267;&#37038;&#31665;hfuuzzb@hfu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5CADD-DD8F-4927-99A6-81217B3B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huan wang</cp:lastModifiedBy>
  <cp:revision>3</cp:revision>
  <cp:lastPrinted>2023-11-06T01:51:00Z</cp:lastPrinted>
  <dcterms:created xsi:type="dcterms:W3CDTF">2023-11-01T07:09:00Z</dcterms:created>
  <dcterms:modified xsi:type="dcterms:W3CDTF">2023-11-06T02:58:00Z</dcterms:modified>
</cp:coreProperties>
</file>