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9C07" w14:textId="77777777" w:rsidR="00FD1C1E" w:rsidRPr="00FD1C1E" w:rsidRDefault="00690A3B" w:rsidP="00FD1C1E">
      <w:pPr>
        <w:widowControl/>
        <w:jc w:val="center"/>
        <w:rPr>
          <w:rFonts w:ascii="宋体" w:eastAsia="宋体" w:hAnsi="宋体" w:cs="宋体"/>
          <w:color w:val="646464"/>
          <w:kern w:val="0"/>
          <w:sz w:val="36"/>
          <w:szCs w:val="36"/>
        </w:rPr>
      </w:pPr>
      <w:r w:rsidRPr="00FD1C1E">
        <w:rPr>
          <w:rFonts w:ascii="宋体" w:eastAsia="宋体" w:hAnsi="宋体" w:cs="宋体"/>
          <w:color w:val="646464"/>
          <w:kern w:val="0"/>
          <w:sz w:val="36"/>
          <w:szCs w:val="36"/>
        </w:rPr>
        <w:t>合肥学院学生奖学金管理办法</w:t>
      </w:r>
    </w:p>
    <w:p w14:paraId="301AA606" w14:textId="2843476B" w:rsidR="00690A3B" w:rsidRPr="00FD1C1E" w:rsidRDefault="00690A3B" w:rsidP="00FD1C1E">
      <w:pPr>
        <w:widowControl/>
        <w:jc w:val="center"/>
        <w:rPr>
          <w:rFonts w:ascii="宋体" w:eastAsia="宋体" w:hAnsi="宋体" w:cs="宋体"/>
          <w:color w:val="646464"/>
          <w:kern w:val="0"/>
          <w:sz w:val="30"/>
          <w:szCs w:val="30"/>
        </w:rPr>
      </w:pPr>
      <w:r w:rsidRPr="00FD1C1E">
        <w:rPr>
          <w:rFonts w:ascii="宋体" w:eastAsia="宋体" w:hAnsi="宋体" w:cs="宋体"/>
          <w:color w:val="646464"/>
          <w:kern w:val="0"/>
          <w:sz w:val="30"/>
          <w:szCs w:val="30"/>
        </w:rPr>
        <w:t>（院行政〔2017〕115号）</w:t>
      </w:r>
    </w:p>
    <w:p w14:paraId="1527DE71" w14:textId="268E2A78" w:rsidR="00690A3B" w:rsidRPr="00690A3B" w:rsidRDefault="00690A3B" w:rsidP="00690A3B">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第一章</w:t>
      </w:r>
      <w:r w:rsidR="00FD1C1E">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总则</w:t>
      </w:r>
    </w:p>
    <w:p w14:paraId="358D436F" w14:textId="44A7C354"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第一条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为表彰和奖励我校德、智、体、美等方面全面发展或者在思想品德、学业成绩、科技创造、体育竞赛、文艺活动、志愿服务及社会实践等方面表现突出的学生，进一步调动学生学习实践的主动性和积极性，激励学生发扬“厚德、博学、善思、致用”的校训精神，提升人才培养的质量，促进学生全面发展，结合学校实际，特制定本办法。</w:t>
      </w:r>
    </w:p>
    <w:p w14:paraId="0760BD83" w14:textId="72FD427B"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第二条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本办法适用于学校全日制在校本、专科学生。</w:t>
      </w:r>
    </w:p>
    <w:p w14:paraId="2553094F" w14:textId="78EC6822" w:rsidR="00690A3B" w:rsidRPr="00690A3B" w:rsidRDefault="00690A3B" w:rsidP="00690A3B">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第二章</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奖学金管理机构</w:t>
      </w:r>
    </w:p>
    <w:p w14:paraId="7D98D072" w14:textId="2063DF82"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第三条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学校由主要负责同志牵头成立学生奖助学金工作委员会，全面负责学校奖学金评定工作的组织实施。</w:t>
      </w:r>
    </w:p>
    <w:p w14:paraId="6A81A0D2" w14:textId="32823B25"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第四条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各二级教学机构由主要负责人牵头成立本单位奖学金评审小组，负责本单位学生奖学金的初评工作；各设奖单位负责所设奖学金项目的组织实施工作，并报学生处（学生奖助学金工作委员会办公室）备案。</w:t>
      </w:r>
    </w:p>
    <w:p w14:paraId="0A03786D" w14:textId="4923C7C4" w:rsidR="00690A3B" w:rsidRPr="00690A3B" w:rsidRDefault="00690A3B" w:rsidP="00690A3B">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第三章</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奖学金来源</w:t>
      </w:r>
    </w:p>
    <w:p w14:paraId="422FA2CC" w14:textId="7CB3956C"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第五条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奖学金来源包括国家拨款；学校按一定比例从事业收入中提取的资金；国内外社会各界捐资赞助等。</w:t>
      </w:r>
    </w:p>
    <w:p w14:paraId="3885449A" w14:textId="10784DAB" w:rsidR="00690A3B" w:rsidRPr="00690A3B" w:rsidRDefault="00690A3B" w:rsidP="00690A3B">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第四章</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评选程序</w:t>
      </w:r>
    </w:p>
    <w:p w14:paraId="6BA58F46" w14:textId="72484F4B"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第六条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各设奖单位按规定比例向各二级教学机构分配奖学金评奖名额。</w:t>
      </w:r>
    </w:p>
    <w:p w14:paraId="49766DA2" w14:textId="5B16D699"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第七条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各二级教学机构奖学金评审小组初定获奖学生名单、奖学金等级，经</w:t>
      </w:r>
      <w:proofErr w:type="gramStart"/>
      <w:r w:rsidRPr="00690A3B">
        <w:rPr>
          <w:rFonts w:ascii="方正仿宋_gbk" w:eastAsia="方正仿宋_gbk" w:hAnsi="宋体" w:cs="宋体" w:hint="eastAsia"/>
          <w:color w:val="646464"/>
          <w:kern w:val="0"/>
          <w:sz w:val="30"/>
          <w:szCs w:val="30"/>
        </w:rPr>
        <w:t>公示后报校设奖</w:t>
      </w:r>
      <w:proofErr w:type="gramEnd"/>
      <w:r w:rsidRPr="00690A3B">
        <w:rPr>
          <w:rFonts w:ascii="方正仿宋_gbk" w:eastAsia="方正仿宋_gbk" w:hAnsi="宋体" w:cs="宋体" w:hint="eastAsia"/>
          <w:color w:val="646464"/>
          <w:kern w:val="0"/>
          <w:sz w:val="30"/>
          <w:szCs w:val="30"/>
        </w:rPr>
        <w:t>单位审核，初选结果在全校公示，接受师生监督，公示无异议后，统一发放；评定结果由学生处备案。</w:t>
      </w:r>
    </w:p>
    <w:p w14:paraId="5F58CDC5" w14:textId="16338A38" w:rsidR="00690A3B" w:rsidRPr="00690A3B" w:rsidRDefault="00690A3B" w:rsidP="00690A3B">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第五章</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奖学金种类、等级、评选条件及奖励标准</w:t>
      </w:r>
    </w:p>
    <w:p w14:paraId="6CDAEA50" w14:textId="524A49A1"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第八条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奖学金的种类为新生入学奖学金、优秀学生奖学金、各类单项鼓励奖学金、学科和竞赛奖学金、特别奖学金、国家奖助学金、师范专业奖学金和由社会捐资设立的优秀学生奖学金（含资助性奖学金）等。</w:t>
      </w:r>
    </w:p>
    <w:p w14:paraId="255BE08C"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（一）新生入学奖学金</w:t>
      </w:r>
    </w:p>
    <w:p w14:paraId="50C21A79"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为鼓励优秀学生报考我校，特设立新生入学奖学金对高考成绩优异且顺利进入学校学习的学生进行表彰。新生入学奖学金的评选名额、奖励标准由校招生办公室根据当年新生整体情况专门制定评选办法并组织评选，报校长办公会审定后颁发。</w:t>
      </w:r>
    </w:p>
    <w:p w14:paraId="417E75F7"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（二）优秀学生（学年综合测评）奖学金</w:t>
      </w:r>
    </w:p>
    <w:p w14:paraId="2B804EB0"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1.评选资格</w:t>
      </w:r>
    </w:p>
    <w:p w14:paraId="74577420"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优秀学生（学年综合测评）奖学金是对在热爱社会主义祖国，拥护中国共产党的领导，道德品质优良，模范遵守大学生守则和学校有关规章制度；热爱所学专业，勤奋学习，成绩优秀；积极参加社会实践、义工和体育锻炼、文体活动等方面表现突出，学年综合测评成绩优秀的学生进行表彰而设置的奖学金。</w:t>
      </w:r>
    </w:p>
    <w:p w14:paraId="5A0EE6AF"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有一门或以上课程补考的学生不得评为一等及以上奖学金。有下列情况之一者，取消参评资格：</w:t>
      </w:r>
    </w:p>
    <w:p w14:paraId="08B4B98B"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凡学年思想政治表现评定不合格；</w:t>
      </w:r>
    </w:p>
    <w:p w14:paraId="183EC78A"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（2）学年内收到校级通报批评或各种违纪处分；</w:t>
      </w:r>
    </w:p>
    <w:p w14:paraId="3B79BBE5"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（3）所修课程（公共选修课除外）一门以上补考不及格，</w:t>
      </w:r>
    </w:p>
    <w:p w14:paraId="482A13F6"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（4）故意损坏教学仪器设备或其他公物；</w:t>
      </w:r>
    </w:p>
    <w:p w14:paraId="114CA10F"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（5）一学期缺课累计10学时以上；</w:t>
      </w:r>
    </w:p>
    <w:p w14:paraId="43CB6403"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（6）体育俱乐部或体质健康测试成绩不合格；</w:t>
      </w:r>
    </w:p>
    <w:p w14:paraId="6CC89D54"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2.奖励标准</w:t>
      </w:r>
    </w:p>
    <w:p w14:paraId="6748A257"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特等奖学金：占学生总人数的1%（以二级教学机构为单位评选），每人每年2000元；</w:t>
      </w:r>
    </w:p>
    <w:p w14:paraId="6888C323"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一等奖学金：占班级学生总人数的4%，每人每年1000元；</w:t>
      </w:r>
    </w:p>
    <w:p w14:paraId="61B30641"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二等奖学金：占班级学生总人数的6%，每人每年600元；</w:t>
      </w:r>
    </w:p>
    <w:p w14:paraId="2C03E513"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三等奖学金：占班级学生总人数的10%，每人每年400元。</w:t>
      </w:r>
    </w:p>
    <w:p w14:paraId="2C77CE3D"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按四舍五入计算各等级段获奖人数，一、二、三等奖总数比例不超过班级学生数的20%，各等级奖间、三等奖最后的平行名次按金额相加平均发放，如班级一等奖学金名额不足一人按一人计算；特等奖在各二级教学机构范围内按照学生总人数的1%评选。</w:t>
      </w:r>
    </w:p>
    <w:p w14:paraId="0B2FC6D1"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3.评选办法</w:t>
      </w:r>
    </w:p>
    <w:p w14:paraId="42EAEC6F"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优秀学生奖学金的评审工作由各二级教学机构负责，以班级为单位每学年评选一次，辅导员（班主任）具体组织实施，要求对照评选条件，严格把关。获奖名单由各二级教学机构审核、公示后，报学生处审核、公示、批准。</w:t>
      </w:r>
    </w:p>
    <w:p w14:paraId="497D341E"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（三）单项鼓励奖学金</w:t>
      </w:r>
    </w:p>
    <w:p w14:paraId="63453BE9"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1.表彰对象</w:t>
      </w:r>
    </w:p>
    <w:p w14:paraId="721851C0"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在学校学年评优评奖活动中获优秀学生干部（含学生会、学生社团联合会、体育俱乐部、新闻中心等的学生干部、学生社区自我管理委员会、学生事务中心助理等）、“三好”学生、优秀团员、优秀团干、优秀毕业生、优秀学生工作者；在创建优良学风班、五四红旗团支部、文明寝室等精神文明建设中表现突出、受到校级以上通报表扬者。在获得荣誉证书同时，可给予一定奖励。</w:t>
      </w:r>
    </w:p>
    <w:p w14:paraId="2A053979"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学校相关职能部门根据学校发展需要及实际情况设置单项针对学生的荣誉奖励，具体评定程序由设奖部门制定，并报学校批准实行。</w:t>
      </w:r>
    </w:p>
    <w:p w14:paraId="257AA137"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2.奖励标准</w:t>
      </w:r>
    </w:p>
    <w:p w14:paraId="6C876EAE"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各单项奖励原则上，个人奖励不超过200元奖金或奖品，班级（团支部）不超过500元奖金或奖品，“文明寝室”不超过200元奖金或奖品。</w:t>
      </w:r>
    </w:p>
    <w:p w14:paraId="22ADEFCA"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（四）学科、技能与体育竞赛奖学金</w:t>
      </w:r>
    </w:p>
    <w:p w14:paraId="05D4E57D"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设立学科、技能、体育竞赛奖学金旨在表彰和奖励在由政府部门、学校或其他社会组织举办的、与学科专业关系紧密的大学生课外竞赛活动中取得荣誉的学生，鼓励学生</w:t>
      </w:r>
      <w:proofErr w:type="gramStart"/>
      <w:r w:rsidRPr="00690A3B">
        <w:rPr>
          <w:rFonts w:ascii="方正仿宋_gbk" w:eastAsia="方正仿宋_gbk" w:hAnsi="宋体" w:cs="宋体" w:hint="eastAsia"/>
          <w:color w:val="646464"/>
          <w:kern w:val="0"/>
          <w:sz w:val="30"/>
          <w:szCs w:val="30"/>
        </w:rPr>
        <w:t>践行</w:t>
      </w:r>
      <w:proofErr w:type="gramEnd"/>
      <w:r w:rsidRPr="00690A3B">
        <w:rPr>
          <w:rFonts w:ascii="方正仿宋_gbk" w:eastAsia="方正仿宋_gbk" w:hAnsi="宋体" w:cs="宋体" w:hint="eastAsia"/>
          <w:color w:val="646464"/>
          <w:kern w:val="0"/>
          <w:sz w:val="30"/>
          <w:szCs w:val="30"/>
        </w:rPr>
        <w:t>社会主义核心价值观，用模范行动带动和影响全体学生，推动我校校风建设和学风建设。</w:t>
      </w:r>
    </w:p>
    <w:p w14:paraId="53749C5D"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1.学科、技能与体育竞赛奖学金在每年9月由各院（系）或组织参与竞赛部门集中根据学校相关制度规定进行提名申请，评定材料由设奖部门审核、汇总，并经公示无异议，</w:t>
      </w:r>
      <w:proofErr w:type="gramStart"/>
      <w:r w:rsidRPr="00690A3B">
        <w:rPr>
          <w:rFonts w:ascii="方正仿宋_gbk" w:eastAsia="方正仿宋_gbk" w:hAnsi="宋体" w:cs="宋体" w:hint="eastAsia"/>
          <w:color w:val="646464"/>
          <w:kern w:val="0"/>
          <w:sz w:val="30"/>
          <w:szCs w:val="30"/>
        </w:rPr>
        <w:t>由校奖助学</w:t>
      </w:r>
      <w:proofErr w:type="gramEnd"/>
      <w:r w:rsidRPr="00690A3B">
        <w:rPr>
          <w:rFonts w:ascii="方正仿宋_gbk" w:eastAsia="方正仿宋_gbk" w:hAnsi="宋体" w:cs="宋体" w:hint="eastAsia"/>
          <w:color w:val="646464"/>
          <w:kern w:val="0"/>
          <w:sz w:val="30"/>
          <w:szCs w:val="30"/>
        </w:rPr>
        <w:t>金工作委员会审定后发放。过程材料需归档并报学生处备案。</w:t>
      </w:r>
    </w:p>
    <w:p w14:paraId="3B9F7F37"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2.奖励标准</w:t>
      </w:r>
    </w:p>
    <w:p w14:paraId="70E03C3E"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依照《合肥学院学科和技能竞赛活动实施办法》等相关制度执行。</w:t>
      </w:r>
    </w:p>
    <w:p w14:paraId="6573F980"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（五）校长特别奖学金</w:t>
      </w:r>
    </w:p>
    <w:p w14:paraId="2D37A1C1"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学校对在重要活动、重大事件处理中表现特别突出的学生个人或集体，给予特别奖励。评定由二级教学机构或相关职能部门会同学生处提名（表彰对象、奖励标准），</w:t>
      </w:r>
      <w:proofErr w:type="gramStart"/>
      <w:r w:rsidRPr="00690A3B">
        <w:rPr>
          <w:rFonts w:ascii="方正仿宋_gbk" w:eastAsia="方正仿宋_gbk" w:hAnsi="宋体" w:cs="宋体" w:hint="eastAsia"/>
          <w:color w:val="646464"/>
          <w:kern w:val="0"/>
          <w:sz w:val="30"/>
          <w:szCs w:val="30"/>
        </w:rPr>
        <w:t>经校奖助学</w:t>
      </w:r>
      <w:proofErr w:type="gramEnd"/>
      <w:r w:rsidRPr="00690A3B">
        <w:rPr>
          <w:rFonts w:ascii="方正仿宋_gbk" w:eastAsia="方正仿宋_gbk" w:hAnsi="宋体" w:cs="宋体" w:hint="eastAsia"/>
          <w:color w:val="646464"/>
          <w:kern w:val="0"/>
          <w:sz w:val="30"/>
          <w:szCs w:val="30"/>
        </w:rPr>
        <w:t>金工作委员会审定后在全校范围内公示，公示无异议后发放。</w:t>
      </w:r>
    </w:p>
    <w:p w14:paraId="4A45456D"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（六）国家奖学金、国家励志奖学金、国家助学金</w:t>
      </w:r>
    </w:p>
    <w:p w14:paraId="5E85380B"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 xml:space="preserve">根据《普通本科高校、高等职业学校国家奖学金、国家励志奖学金、国家助学金管理暂行办法》，按照省财政厅、教育厅分配的名额由各二级教学机构等额评出国家奖、助学金初评名单经公示后报学生处审核。国家奖学金，每人每年8000元，国家励志奖学金，每人每年5000元，国家助学金，每人每年2000—4000元 。 </w:t>
      </w:r>
    </w:p>
    <w:p w14:paraId="37C3E8D8"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（七）师范专业奖学金</w:t>
      </w:r>
    </w:p>
    <w:p w14:paraId="71C8810E"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为鼓励师范专业学生在校期间刻苦学习，奋发向上，毕业后献身社会主义教育事业，设立师范专业奖学金。</w:t>
      </w:r>
    </w:p>
    <w:p w14:paraId="340BE714"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1.发放范围：在安徽省范围内从事教育及相关工作的；省外生源的师范专业毕业生回原籍从事教育及相关工作的；赴老少边困地区及参加“三支一扶”、西部计划、</w:t>
      </w:r>
      <w:proofErr w:type="gramStart"/>
      <w:r w:rsidRPr="00690A3B">
        <w:rPr>
          <w:rFonts w:ascii="方正仿宋_gbk" w:eastAsia="方正仿宋_gbk" w:hAnsi="宋体" w:cs="宋体" w:hint="eastAsia"/>
          <w:color w:val="646464"/>
          <w:kern w:val="0"/>
          <w:sz w:val="30"/>
          <w:szCs w:val="30"/>
        </w:rPr>
        <w:t>特</w:t>
      </w:r>
      <w:proofErr w:type="gramEnd"/>
      <w:r w:rsidRPr="00690A3B">
        <w:rPr>
          <w:rFonts w:ascii="方正仿宋_gbk" w:eastAsia="方正仿宋_gbk" w:hAnsi="宋体" w:cs="宋体" w:hint="eastAsia"/>
          <w:color w:val="646464"/>
          <w:kern w:val="0"/>
          <w:sz w:val="30"/>
          <w:szCs w:val="30"/>
        </w:rPr>
        <w:t>岗教师等从事教育及相关工作的。</w:t>
      </w:r>
    </w:p>
    <w:p w14:paraId="47ACC0CF"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2.发放标准：师范专业奖学金每生每年发放500元，按学制年限在毕业后一次发放到位。</w:t>
      </w:r>
    </w:p>
    <w:p w14:paraId="496D972C"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3.师范专业奖学金由相关部门根据上级要求和工作实际制定专门工作方法，做好管理与发放工作。</w:t>
      </w:r>
    </w:p>
    <w:p w14:paraId="0C4D41E3"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（八）由社会捐资设立的优秀学生奖学金</w:t>
      </w:r>
    </w:p>
    <w:p w14:paraId="0AE55F36"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根据学校与社会捐资、奖学金出资方商定的评选办法，每年评出社会捐资奖学金获得者若干名，奖学金金额按捐资协议确定。</w:t>
      </w:r>
    </w:p>
    <w:p w14:paraId="1C824182" w14:textId="77777777"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（九）学校根据发展情况和条件，按实际需要增设的单项奖学金。具体评奖条件和奖励标准另行制定，并报学校批准、实行。</w:t>
      </w:r>
    </w:p>
    <w:p w14:paraId="4C17D61E" w14:textId="06F783AD" w:rsidR="00690A3B" w:rsidRPr="00690A3B" w:rsidRDefault="00690A3B" w:rsidP="00690A3B">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第六章</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奖学金管理和发放</w:t>
      </w:r>
    </w:p>
    <w:p w14:paraId="497E1816" w14:textId="608343AF"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lastRenderedPageBreak/>
        <w:t>第九条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学校奖助学金评审委员会和各二级教学机构在认真做好评审和推荐工作的同时，务必加强对就奖学金发放和使用的管理，遵循“公开、公正、公平”原则，严格按文件规定评审和发放，不得截留、挪用，秉承“谁设立、谁负责”的工作原则，接受校纪检监察部门和上级主管部门的工作检查、督查,对在奖学金发放和使用过程中弄虚作假的，除追回违规所得外，并按有关规定严肃处理。</w:t>
      </w:r>
    </w:p>
    <w:p w14:paraId="056EE002" w14:textId="26C8877D"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第十条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奖学金证书由学校统一印制。</w:t>
      </w:r>
    </w:p>
    <w:p w14:paraId="0994624E" w14:textId="76028400"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第十一条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社会捐资奖学金（含资助性奖学金）根据与赞助者达成的协议，可以给予赞助者冠名权，冠名权以在证书里出现“该奖学金由某某提供”或者“某某奖学金”为体现方式。</w:t>
      </w:r>
    </w:p>
    <w:p w14:paraId="1C8BF8F2" w14:textId="598ED9AD"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第十二条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奖学金评选时间一般为每年9至10月份。由社会捐资的其他类别的奖学金，由学校与捐资者协商确定。</w:t>
      </w:r>
    </w:p>
    <w:p w14:paraId="40DA0EA4" w14:textId="5841AE6B" w:rsidR="00690A3B" w:rsidRPr="00690A3B" w:rsidRDefault="00690A3B" w:rsidP="00690A3B">
      <w:pPr>
        <w:widowControl/>
        <w:spacing w:before="100" w:beforeAutospacing="1" w:after="100" w:afterAutospacing="1" w:line="480" w:lineRule="atLeast"/>
        <w:ind w:firstLine="600"/>
        <w:rPr>
          <w:rFonts w:ascii="宋体" w:eastAsia="宋体" w:hAnsi="宋体" w:cs="宋体"/>
          <w:color w:val="646464"/>
          <w:kern w:val="0"/>
          <w:sz w:val="18"/>
          <w:szCs w:val="18"/>
        </w:rPr>
      </w:pPr>
      <w:r w:rsidRPr="00690A3B">
        <w:rPr>
          <w:rFonts w:ascii="方正仿宋_gbk" w:eastAsia="方正仿宋_gbk" w:hAnsi="宋体" w:cs="宋体" w:hint="eastAsia"/>
          <w:color w:val="646464"/>
          <w:kern w:val="0"/>
          <w:sz w:val="30"/>
          <w:szCs w:val="30"/>
        </w:rPr>
        <w:t>第十三条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各类奖助学金通过“校园一卡通”或学生联名银行卡直接发放给受奖助学生。</w:t>
      </w:r>
    </w:p>
    <w:p w14:paraId="4516957B" w14:textId="6ACD2047" w:rsidR="00D156D8" w:rsidRDefault="00690A3B" w:rsidP="00CE55E4">
      <w:pPr>
        <w:ind w:firstLineChars="200" w:firstLine="600"/>
      </w:pPr>
      <w:r w:rsidRPr="00690A3B">
        <w:rPr>
          <w:rFonts w:ascii="方正仿宋_gbk" w:eastAsia="方正仿宋_gbk" w:hAnsi="宋体" w:cs="宋体" w:hint="eastAsia"/>
          <w:color w:val="646464"/>
          <w:kern w:val="0"/>
          <w:sz w:val="30"/>
          <w:szCs w:val="30"/>
        </w:rPr>
        <w:t>第十四条</w:t>
      </w:r>
      <w:r w:rsidR="00CE55E4">
        <w:rPr>
          <w:rFonts w:ascii="方正仿宋_gbk" w:eastAsia="方正仿宋_gbk" w:hAnsi="宋体" w:cs="宋体" w:hint="eastAsia"/>
          <w:color w:val="646464"/>
          <w:kern w:val="0"/>
          <w:sz w:val="30"/>
          <w:szCs w:val="30"/>
        </w:rPr>
        <w:t xml:space="preserve"> </w:t>
      </w:r>
      <w:r w:rsidRPr="00690A3B">
        <w:rPr>
          <w:rFonts w:ascii="方正仿宋_gbk" w:eastAsia="方正仿宋_gbk" w:hAnsi="宋体" w:cs="宋体" w:hint="eastAsia"/>
          <w:color w:val="646464"/>
          <w:kern w:val="0"/>
          <w:sz w:val="30"/>
          <w:szCs w:val="30"/>
        </w:rPr>
        <w:t>本办法由学生处负责解释，自2017年9月1日起实施。</w:t>
      </w:r>
    </w:p>
    <w:sectPr w:rsidR="00D156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3B"/>
    <w:rsid w:val="00690A3B"/>
    <w:rsid w:val="00CE55E4"/>
    <w:rsid w:val="00D156D8"/>
    <w:rsid w:val="00FD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FBD5"/>
  <w15:chartTrackingRefBased/>
  <w15:docId w15:val="{0801BF65-4557-435E-8E73-9362FC62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A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舒荍</dc:creator>
  <cp:keywords/>
  <dc:description/>
  <cp:lastModifiedBy>魏 舒荍</cp:lastModifiedBy>
  <cp:revision>3</cp:revision>
  <dcterms:created xsi:type="dcterms:W3CDTF">2020-08-13T09:12:00Z</dcterms:created>
  <dcterms:modified xsi:type="dcterms:W3CDTF">2020-08-13T09:15:00Z</dcterms:modified>
</cp:coreProperties>
</file>