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A5890">
      <w:pPr>
        <w:spacing w:line="578" w:lineRule="exact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附件1</w:t>
      </w:r>
    </w:p>
    <w:tbl>
      <w:tblPr>
        <w:tblStyle w:val="2"/>
        <w:tblpPr w:leftFromText="180" w:rightFromText="180" w:vertAnchor="page" w:horzAnchor="page" w:tblpX="1872" w:tblpY="3026"/>
        <w:tblOverlap w:val="never"/>
        <w:tblW w:w="8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9"/>
        <w:gridCol w:w="2183"/>
        <w:gridCol w:w="2611"/>
      </w:tblGrid>
      <w:tr w14:paraId="31B93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3499" w:type="dxa"/>
            <w:noWrap w:val="0"/>
            <w:vAlign w:val="center"/>
          </w:tcPr>
          <w:p w14:paraId="5AFEBB58">
            <w:pPr>
              <w:spacing w:line="60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选举单位</w:t>
            </w:r>
          </w:p>
        </w:tc>
        <w:tc>
          <w:tcPr>
            <w:tcW w:w="2183" w:type="dxa"/>
            <w:noWrap w:val="0"/>
            <w:vAlign w:val="center"/>
          </w:tcPr>
          <w:p w14:paraId="2724E61A">
            <w:pPr>
              <w:spacing w:line="600" w:lineRule="exact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代表名额</w:t>
            </w:r>
          </w:p>
        </w:tc>
        <w:tc>
          <w:tcPr>
            <w:tcW w:w="2611" w:type="dxa"/>
            <w:noWrap w:val="0"/>
            <w:vAlign w:val="center"/>
          </w:tcPr>
          <w:p w14:paraId="64BEA0F0">
            <w:pPr>
              <w:spacing w:line="600" w:lineRule="exact"/>
              <w:jc w:val="center"/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备注</w:t>
            </w:r>
          </w:p>
        </w:tc>
      </w:tr>
      <w:tr w14:paraId="39A6E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742C04BB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电子信息与自动化学院</w:t>
            </w:r>
          </w:p>
        </w:tc>
        <w:tc>
          <w:tcPr>
            <w:tcW w:w="2183" w:type="dxa"/>
            <w:noWrap w:val="0"/>
            <w:vAlign w:val="bottom"/>
          </w:tcPr>
          <w:p w14:paraId="1B105F74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16</w:t>
            </w:r>
          </w:p>
        </w:tc>
        <w:tc>
          <w:tcPr>
            <w:tcW w:w="2611" w:type="dxa"/>
            <w:noWrap w:val="0"/>
            <w:vAlign w:val="bottom"/>
          </w:tcPr>
          <w:p w14:paraId="4FD897D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女代表不少于4人</w:t>
            </w:r>
          </w:p>
        </w:tc>
      </w:tr>
      <w:tr w14:paraId="2EBA9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05729F3D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先进制造工程学院</w:t>
            </w:r>
          </w:p>
        </w:tc>
        <w:tc>
          <w:tcPr>
            <w:tcW w:w="2183" w:type="dxa"/>
            <w:noWrap w:val="0"/>
            <w:vAlign w:val="bottom"/>
          </w:tcPr>
          <w:p w14:paraId="399EE569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14</w:t>
            </w:r>
          </w:p>
        </w:tc>
        <w:tc>
          <w:tcPr>
            <w:tcW w:w="2611" w:type="dxa"/>
            <w:noWrap w:val="0"/>
            <w:vAlign w:val="bottom"/>
          </w:tcPr>
          <w:p w14:paraId="0BAC4E0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女代表不少于4人</w:t>
            </w:r>
          </w:p>
        </w:tc>
      </w:tr>
      <w:tr w14:paraId="45BAD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19C785BD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人工智能与大数据学院</w:t>
            </w:r>
          </w:p>
        </w:tc>
        <w:tc>
          <w:tcPr>
            <w:tcW w:w="2183" w:type="dxa"/>
            <w:noWrap w:val="0"/>
            <w:vAlign w:val="bottom"/>
          </w:tcPr>
          <w:p w14:paraId="2E21E15A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19</w:t>
            </w:r>
          </w:p>
        </w:tc>
        <w:tc>
          <w:tcPr>
            <w:tcW w:w="2611" w:type="dxa"/>
            <w:noWrap w:val="0"/>
            <w:vAlign w:val="bottom"/>
          </w:tcPr>
          <w:p w14:paraId="39F51ED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女代表不少于5人</w:t>
            </w:r>
          </w:p>
        </w:tc>
      </w:tr>
      <w:tr w14:paraId="110E8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19AA136E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数学与统计学院</w:t>
            </w:r>
          </w:p>
        </w:tc>
        <w:tc>
          <w:tcPr>
            <w:tcW w:w="2183" w:type="dxa"/>
            <w:noWrap w:val="0"/>
            <w:vAlign w:val="bottom"/>
          </w:tcPr>
          <w:p w14:paraId="33B48EDB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2611" w:type="dxa"/>
            <w:noWrap w:val="0"/>
            <w:vAlign w:val="bottom"/>
          </w:tcPr>
          <w:p w14:paraId="673AB4D5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女代表不少于2人</w:t>
            </w:r>
          </w:p>
        </w:tc>
      </w:tr>
      <w:tr w14:paraId="72CA9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2104F541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智能建造与交通工程学院</w:t>
            </w:r>
          </w:p>
        </w:tc>
        <w:tc>
          <w:tcPr>
            <w:tcW w:w="2183" w:type="dxa"/>
            <w:noWrap w:val="0"/>
            <w:vAlign w:val="bottom"/>
          </w:tcPr>
          <w:p w14:paraId="0F099C64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2611" w:type="dxa"/>
            <w:noWrap w:val="0"/>
            <w:vAlign w:val="bottom"/>
          </w:tcPr>
          <w:p w14:paraId="5E6868ED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女代表不少于3人</w:t>
            </w:r>
          </w:p>
        </w:tc>
      </w:tr>
      <w:tr w14:paraId="79E94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135667DD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生命健康与环境工程学院</w:t>
            </w:r>
          </w:p>
        </w:tc>
        <w:tc>
          <w:tcPr>
            <w:tcW w:w="2183" w:type="dxa"/>
            <w:noWrap w:val="0"/>
            <w:vAlign w:val="bottom"/>
          </w:tcPr>
          <w:p w14:paraId="3ACC19A9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2611" w:type="dxa"/>
            <w:noWrap w:val="0"/>
            <w:vAlign w:val="bottom"/>
          </w:tcPr>
          <w:p w14:paraId="1F0FA5E5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女代表不少于3人</w:t>
            </w:r>
          </w:p>
        </w:tc>
      </w:tr>
      <w:tr w14:paraId="479FE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435D7A8B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能源材料与化工学院</w:t>
            </w:r>
          </w:p>
        </w:tc>
        <w:tc>
          <w:tcPr>
            <w:tcW w:w="2183" w:type="dxa"/>
            <w:noWrap w:val="0"/>
            <w:vAlign w:val="bottom"/>
          </w:tcPr>
          <w:p w14:paraId="00AA9A09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  <w:tc>
          <w:tcPr>
            <w:tcW w:w="2611" w:type="dxa"/>
            <w:noWrap w:val="0"/>
            <w:vAlign w:val="bottom"/>
          </w:tcPr>
          <w:p w14:paraId="097BADAF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女代表不少于3人</w:t>
            </w:r>
          </w:p>
        </w:tc>
      </w:tr>
      <w:tr w14:paraId="16A76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06B9969C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设计学院</w:t>
            </w:r>
          </w:p>
        </w:tc>
        <w:tc>
          <w:tcPr>
            <w:tcW w:w="2183" w:type="dxa"/>
            <w:noWrap w:val="0"/>
            <w:vAlign w:val="bottom"/>
          </w:tcPr>
          <w:p w14:paraId="7C75C4A9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2611" w:type="dxa"/>
            <w:noWrap w:val="0"/>
            <w:vAlign w:val="bottom"/>
          </w:tcPr>
          <w:p w14:paraId="44C23F58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女代表不少于3人</w:t>
            </w:r>
          </w:p>
        </w:tc>
      </w:tr>
      <w:tr w14:paraId="35645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6D0470B7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经济学院</w:t>
            </w:r>
          </w:p>
        </w:tc>
        <w:tc>
          <w:tcPr>
            <w:tcW w:w="2183" w:type="dxa"/>
            <w:noWrap w:val="0"/>
            <w:vAlign w:val="bottom"/>
          </w:tcPr>
          <w:p w14:paraId="3C68928A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13</w:t>
            </w:r>
          </w:p>
        </w:tc>
        <w:tc>
          <w:tcPr>
            <w:tcW w:w="2611" w:type="dxa"/>
            <w:noWrap w:val="0"/>
            <w:vAlign w:val="bottom"/>
          </w:tcPr>
          <w:p w14:paraId="38818B8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女代表不少于3人</w:t>
            </w:r>
          </w:p>
        </w:tc>
      </w:tr>
      <w:tr w14:paraId="7755B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7D82F36A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管理学院</w:t>
            </w:r>
          </w:p>
        </w:tc>
        <w:tc>
          <w:tcPr>
            <w:tcW w:w="2183" w:type="dxa"/>
            <w:noWrap w:val="0"/>
            <w:vAlign w:val="bottom"/>
          </w:tcPr>
          <w:p w14:paraId="7F66BE02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17</w:t>
            </w:r>
          </w:p>
        </w:tc>
        <w:tc>
          <w:tcPr>
            <w:tcW w:w="2611" w:type="dxa"/>
            <w:noWrap w:val="0"/>
            <w:vAlign w:val="bottom"/>
          </w:tcPr>
          <w:p w14:paraId="08337972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女代表不少于4人</w:t>
            </w:r>
          </w:p>
        </w:tc>
      </w:tr>
      <w:tr w14:paraId="5DD20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59BCF759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文化与旅游学院</w:t>
            </w:r>
          </w:p>
        </w:tc>
        <w:tc>
          <w:tcPr>
            <w:tcW w:w="2183" w:type="dxa"/>
            <w:noWrap w:val="0"/>
            <w:vAlign w:val="bottom"/>
          </w:tcPr>
          <w:p w14:paraId="0D7A69E4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15</w:t>
            </w:r>
          </w:p>
        </w:tc>
        <w:tc>
          <w:tcPr>
            <w:tcW w:w="2611" w:type="dxa"/>
            <w:noWrap w:val="0"/>
            <w:vAlign w:val="bottom"/>
          </w:tcPr>
          <w:p w14:paraId="63F1827A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女代表不少于4人</w:t>
            </w:r>
          </w:p>
        </w:tc>
      </w:tr>
      <w:tr w14:paraId="1FDA1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00601D79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外国语学院</w:t>
            </w:r>
          </w:p>
        </w:tc>
        <w:tc>
          <w:tcPr>
            <w:tcW w:w="2183" w:type="dxa"/>
            <w:noWrap w:val="0"/>
            <w:vAlign w:val="bottom"/>
          </w:tcPr>
          <w:p w14:paraId="3359BAC6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2611" w:type="dxa"/>
            <w:noWrap w:val="0"/>
            <w:vAlign w:val="bottom"/>
          </w:tcPr>
          <w:p w14:paraId="6F552756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女代表不少于2人</w:t>
            </w:r>
          </w:p>
        </w:tc>
      </w:tr>
      <w:tr w14:paraId="0F283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44C66BFC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教育学院</w:t>
            </w:r>
          </w:p>
        </w:tc>
        <w:tc>
          <w:tcPr>
            <w:tcW w:w="2183" w:type="dxa"/>
            <w:noWrap w:val="0"/>
            <w:vAlign w:val="bottom"/>
          </w:tcPr>
          <w:p w14:paraId="6C2E6EAE">
            <w:pPr>
              <w:widowControl/>
              <w:spacing w:line="700" w:lineRule="exact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2611" w:type="dxa"/>
            <w:noWrap w:val="0"/>
            <w:vAlign w:val="bottom"/>
          </w:tcPr>
          <w:p w14:paraId="66E80A7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女代表不少于2人</w:t>
            </w:r>
          </w:p>
        </w:tc>
      </w:tr>
      <w:tr w14:paraId="60A18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3499" w:type="dxa"/>
            <w:noWrap w:val="0"/>
            <w:vAlign w:val="center"/>
          </w:tcPr>
          <w:p w14:paraId="5998038E">
            <w:pPr>
              <w:widowControl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bidi="ar"/>
              </w:rPr>
              <w:t>合计</w:t>
            </w:r>
          </w:p>
        </w:tc>
        <w:tc>
          <w:tcPr>
            <w:tcW w:w="2183" w:type="dxa"/>
            <w:noWrap w:val="0"/>
            <w:vAlign w:val="center"/>
          </w:tcPr>
          <w:p w14:paraId="6977B350">
            <w:pPr>
              <w:widowControl/>
              <w:spacing w:line="70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  <w:t>160</w:t>
            </w:r>
          </w:p>
        </w:tc>
        <w:tc>
          <w:tcPr>
            <w:tcW w:w="2611" w:type="dxa"/>
            <w:noWrap w:val="0"/>
            <w:vAlign w:val="center"/>
          </w:tcPr>
          <w:p w14:paraId="6C9A8487">
            <w:pPr>
              <w:widowControl/>
              <w:spacing w:line="480" w:lineRule="auto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女代表不少于42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</w:t>
            </w:r>
          </w:p>
        </w:tc>
      </w:tr>
    </w:tbl>
    <w:p w14:paraId="0FF74640">
      <w:pPr>
        <w:spacing w:line="360" w:lineRule="auto"/>
        <w:jc w:val="center"/>
        <w:rPr>
          <w:rFonts w:hint="eastAsia" w:ascii="方正仿宋_GB2312" w:hAnsi="方正仿宋_GB2312" w:eastAsia="方正仿宋_GB2312" w:cs="方正仿宋_GB2312"/>
          <w:b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</w:rPr>
        <w:t>合肥</w:t>
      </w: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大学</w:t>
      </w: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eastAsia="zh-CN"/>
        </w:rPr>
        <w:t>第</w:t>
      </w: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三</w:t>
      </w: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eastAsia="zh-CN"/>
        </w:rPr>
        <w:t>次</w:t>
      </w:r>
      <w:r>
        <w:rPr>
          <w:rFonts w:hint="eastAsia" w:ascii="方正仿宋_GB2312" w:hAnsi="方正仿宋_GB2312" w:eastAsia="方正仿宋_GB2312" w:cs="方正仿宋_GB2312"/>
          <w:b/>
          <w:sz w:val="28"/>
          <w:szCs w:val="28"/>
        </w:rPr>
        <w:t>学生代表大会名额分配表</w:t>
      </w:r>
    </w:p>
    <w:p w14:paraId="3A8B6F33">
      <w:pPr>
        <w:rPr>
          <w:rFonts w:hint="eastAsia" w:ascii="方正仿宋_GB2312" w:hAnsi="方正仿宋_GB2312" w:eastAsia="方正仿宋_GB2312" w:cs="方正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YzBhZDA0YjQzZTNlZDgzNjZmOGMxN2IwMmYyODAifQ=="/>
  </w:docVars>
  <w:rsids>
    <w:rsidRoot w:val="206014AF"/>
    <w:rsid w:val="206014AF"/>
    <w:rsid w:val="290E28B3"/>
    <w:rsid w:val="33510FF8"/>
    <w:rsid w:val="3BE314E2"/>
    <w:rsid w:val="3E9244B2"/>
    <w:rsid w:val="440B3D49"/>
    <w:rsid w:val="512E2FF0"/>
    <w:rsid w:val="67D76E5E"/>
    <w:rsid w:val="6A6A0B2F"/>
    <w:rsid w:val="75705C06"/>
    <w:rsid w:val="786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257</Characters>
  <Lines>0</Lines>
  <Paragraphs>0</Paragraphs>
  <TotalTime>1</TotalTime>
  <ScaleCrop>false</ScaleCrop>
  <LinksUpToDate>false</LinksUpToDate>
  <CharactersWithSpaces>257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2023-11-07T01:12:00Z</dcterms:created>
  <dc:creator>丁婧</dc:creator>
  <cp:lastModifiedBy>coision</cp:lastModifiedBy>
  <dcterms:modified xsi:type="dcterms:W3CDTF">2025-11-03T01:56:38Z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3E53BD1F493A43278ABCBC4CD2AEE714_11</vt:lpwstr>
  </property>
</Properties>
</file>