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DEBFE">
      <w:pPr>
        <w:ind w:firstLine="2520" w:firstLineChars="700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询价采购项目采购需求表</w:t>
      </w:r>
    </w:p>
    <w:tbl>
      <w:tblPr>
        <w:tblStyle w:val="12"/>
        <w:tblW w:w="558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7266"/>
      </w:tblGrid>
      <w:tr w14:paraId="347DD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84" w:type="pct"/>
            <w:vAlign w:val="center"/>
          </w:tcPr>
          <w:p w14:paraId="1864FCC8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项目名称</w:t>
            </w:r>
          </w:p>
        </w:tc>
        <w:tc>
          <w:tcPr>
            <w:tcW w:w="3815" w:type="pct"/>
            <w:vAlign w:val="center"/>
          </w:tcPr>
          <w:p w14:paraId="4722FF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合肥大学体育易耗器材采购</w:t>
            </w:r>
          </w:p>
        </w:tc>
      </w:tr>
      <w:tr w14:paraId="0378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4" w:type="pct"/>
            <w:vAlign w:val="center"/>
          </w:tcPr>
          <w:p w14:paraId="52B2090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采购单位联系人</w:t>
            </w:r>
          </w:p>
          <w:p w14:paraId="4AB350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及电话</w:t>
            </w:r>
          </w:p>
        </w:tc>
        <w:tc>
          <w:tcPr>
            <w:tcW w:w="3815" w:type="pct"/>
            <w:vAlign w:val="center"/>
          </w:tcPr>
          <w:p w14:paraId="0CD4A9A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15CEC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4" w:type="pct"/>
            <w:vAlign w:val="center"/>
          </w:tcPr>
          <w:p w14:paraId="622FEB1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项目预算</w:t>
            </w:r>
          </w:p>
        </w:tc>
        <w:tc>
          <w:tcPr>
            <w:tcW w:w="3815" w:type="pct"/>
            <w:vAlign w:val="center"/>
          </w:tcPr>
          <w:p w14:paraId="5E8A64DE"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  <w:t>4.7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万元</w:t>
            </w:r>
          </w:p>
        </w:tc>
      </w:tr>
      <w:tr w14:paraId="5262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84" w:type="pct"/>
            <w:vAlign w:val="center"/>
          </w:tcPr>
          <w:p w14:paraId="2B1027E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项目概况</w:t>
            </w:r>
          </w:p>
        </w:tc>
        <w:tc>
          <w:tcPr>
            <w:tcW w:w="3815" w:type="pct"/>
            <w:vAlign w:val="center"/>
          </w:tcPr>
          <w:p w14:paraId="6A2FB18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合肥大学公共体育与艺术教学部坚持学校体育“以人为本、健康第一、面向全体、团队学习”，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艺术教育“以美启真、以美扬善、以美育人、以文化人”方略，以培养专业体育人才需求为导向。为保障202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  <w:t>年体育教学及比赛需要，现计划采购一批比赛及训练体育耗材用品。</w:t>
            </w:r>
          </w:p>
        </w:tc>
      </w:tr>
      <w:tr w14:paraId="0656E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84" w:type="pct"/>
            <w:vAlign w:val="center"/>
          </w:tcPr>
          <w:p w14:paraId="7914936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采购方式</w:t>
            </w:r>
          </w:p>
        </w:tc>
        <w:tc>
          <w:tcPr>
            <w:tcW w:w="3815" w:type="pct"/>
            <w:vAlign w:val="center"/>
          </w:tcPr>
          <w:p w14:paraId="73E3739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询价方式</w:t>
            </w:r>
          </w:p>
        </w:tc>
      </w:tr>
      <w:tr w14:paraId="03A9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184" w:type="pct"/>
            <w:vAlign w:val="center"/>
          </w:tcPr>
          <w:p w14:paraId="412C382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本项目是否接受联合体投标</w:t>
            </w:r>
          </w:p>
        </w:tc>
        <w:tc>
          <w:tcPr>
            <w:tcW w:w="3815" w:type="pct"/>
            <w:vAlign w:val="center"/>
          </w:tcPr>
          <w:p w14:paraId="3E1673A6">
            <w:pPr>
              <w:autoSpaceDE w:val="0"/>
              <w:autoSpaceDN w:val="0"/>
              <w:adjustRightInd w:val="0"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否</w:t>
            </w:r>
          </w:p>
        </w:tc>
      </w:tr>
      <w:tr w14:paraId="161F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184" w:type="pct"/>
            <w:vAlign w:val="center"/>
          </w:tcPr>
          <w:p w14:paraId="57DF474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投标人资格要求</w:t>
            </w:r>
          </w:p>
        </w:tc>
        <w:tc>
          <w:tcPr>
            <w:tcW w:w="3815" w:type="pct"/>
            <w:vAlign w:val="center"/>
          </w:tcPr>
          <w:p w14:paraId="4EA33D33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1.具有独立法人资格</w:t>
            </w:r>
          </w:p>
          <w:p w14:paraId="3D18DFF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2.本项目不接受联合体参加询标</w:t>
            </w:r>
          </w:p>
          <w:p w14:paraId="0BC9FDD2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3.供应商不得存在以下不良信用记录情形之一：</w:t>
            </w:r>
          </w:p>
          <w:p w14:paraId="0780C2DB">
            <w:pPr>
              <w:pStyle w:val="2"/>
              <w:ind w:left="638" w:leftChars="0" w:hanging="638" w:hangingChars="266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（1)供应商被人民法院列入失信被执行人的；</w:t>
            </w:r>
          </w:p>
          <w:p w14:paraId="6DAB1839">
            <w:pPr>
              <w:pStyle w:val="3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(2)供应商被税务部门列入重大税收违法案件当事人名单的；</w:t>
            </w:r>
          </w:p>
        </w:tc>
      </w:tr>
      <w:tr w14:paraId="1187D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84" w:type="pct"/>
            <w:vAlign w:val="center"/>
          </w:tcPr>
          <w:p w14:paraId="684710C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预留中小企业份额占比</w:t>
            </w:r>
          </w:p>
        </w:tc>
        <w:tc>
          <w:tcPr>
            <w:tcW w:w="3815" w:type="pct"/>
            <w:vAlign w:val="center"/>
          </w:tcPr>
          <w:p w14:paraId="4B79EB45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全部预留</w:t>
            </w:r>
          </w:p>
        </w:tc>
      </w:tr>
      <w:tr w14:paraId="3EC2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184" w:type="pct"/>
            <w:vAlign w:val="center"/>
          </w:tcPr>
          <w:p w14:paraId="5FF8F86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付款方式</w:t>
            </w:r>
          </w:p>
        </w:tc>
        <w:tc>
          <w:tcPr>
            <w:tcW w:w="3815" w:type="pct"/>
            <w:vAlign w:val="center"/>
          </w:tcPr>
          <w:p w14:paraId="0D9EAD6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体育用品经配送完成以及验收合格后，一次性付清合同款。</w:t>
            </w:r>
          </w:p>
        </w:tc>
      </w:tr>
      <w:tr w14:paraId="7ADDE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84" w:type="pct"/>
            <w:vAlign w:val="center"/>
          </w:tcPr>
          <w:p w14:paraId="68B00E7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供货及安装地点</w:t>
            </w:r>
          </w:p>
        </w:tc>
        <w:tc>
          <w:tcPr>
            <w:tcW w:w="3815" w:type="pct"/>
            <w:vAlign w:val="center"/>
          </w:tcPr>
          <w:p w14:paraId="1603F3F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合肥大学公共体育与艺术教学部，采购人指定地点。</w:t>
            </w:r>
          </w:p>
        </w:tc>
      </w:tr>
      <w:tr w14:paraId="0020D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84" w:type="pct"/>
            <w:vAlign w:val="center"/>
          </w:tcPr>
          <w:p w14:paraId="2A3844F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供货及安装期限</w:t>
            </w:r>
          </w:p>
        </w:tc>
        <w:tc>
          <w:tcPr>
            <w:tcW w:w="3815" w:type="pct"/>
            <w:vAlign w:val="center"/>
          </w:tcPr>
          <w:p w14:paraId="298C5209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合同签订后按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日内完成供货及安装</w:t>
            </w:r>
          </w:p>
        </w:tc>
      </w:tr>
      <w:tr w14:paraId="52E23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84" w:type="pct"/>
            <w:vAlign w:val="center"/>
          </w:tcPr>
          <w:p w14:paraId="0E44148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免费质保期</w:t>
            </w:r>
          </w:p>
        </w:tc>
        <w:tc>
          <w:tcPr>
            <w:tcW w:w="3815" w:type="pct"/>
            <w:vAlign w:val="center"/>
          </w:tcPr>
          <w:p w14:paraId="588412F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验收合格之日起1年</w:t>
            </w:r>
          </w:p>
        </w:tc>
      </w:tr>
      <w:tr w14:paraId="5C057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84" w:type="pct"/>
            <w:vAlign w:val="center"/>
          </w:tcPr>
          <w:p w14:paraId="7B6B6E0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拟采用的评标办法</w:t>
            </w:r>
          </w:p>
        </w:tc>
        <w:tc>
          <w:tcPr>
            <w:tcW w:w="3815" w:type="pct"/>
            <w:vAlign w:val="center"/>
          </w:tcPr>
          <w:p w14:paraId="2AE37DE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询价方式</w:t>
            </w:r>
          </w:p>
        </w:tc>
      </w:tr>
    </w:tbl>
    <w:p w14:paraId="7E3B8C5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C6C910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（二）货物需求表</w:t>
      </w:r>
    </w:p>
    <w:tbl>
      <w:tblPr>
        <w:tblStyle w:val="12"/>
        <w:tblW w:w="514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266"/>
        <w:gridCol w:w="5499"/>
        <w:gridCol w:w="727"/>
        <w:gridCol w:w="707"/>
      </w:tblGrid>
      <w:tr w14:paraId="319EC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7F2FE5D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21" w:type="pct"/>
            <w:vAlign w:val="center"/>
          </w:tcPr>
          <w:p w14:paraId="3B917D0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3132" w:type="pct"/>
            <w:vAlign w:val="center"/>
          </w:tcPr>
          <w:p w14:paraId="28B5067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  <w:t>技术参数及要求</w:t>
            </w:r>
          </w:p>
        </w:tc>
        <w:tc>
          <w:tcPr>
            <w:tcW w:w="414" w:type="pct"/>
            <w:vAlign w:val="center"/>
          </w:tcPr>
          <w:p w14:paraId="699DDBF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  <w:t>数量（单位）</w:t>
            </w:r>
          </w:p>
        </w:tc>
        <w:tc>
          <w:tcPr>
            <w:tcW w:w="402" w:type="pct"/>
            <w:vAlign w:val="center"/>
          </w:tcPr>
          <w:p w14:paraId="4B224C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sz w:val="24"/>
                <w:szCs w:val="24"/>
                <w:highlight w:val="none"/>
              </w:rPr>
              <w:t>所属行业</w:t>
            </w:r>
          </w:p>
        </w:tc>
      </w:tr>
      <w:tr w14:paraId="0188A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328" w:type="pct"/>
            <w:vAlign w:val="center"/>
          </w:tcPr>
          <w:p w14:paraId="2CB42A4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21" w:type="pct"/>
            <w:vAlign w:val="center"/>
          </w:tcPr>
          <w:p w14:paraId="302D709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训练羽毛球</w:t>
            </w:r>
          </w:p>
        </w:tc>
        <w:tc>
          <w:tcPr>
            <w:tcW w:w="3132" w:type="pct"/>
            <w:vAlign w:val="center"/>
          </w:tcPr>
          <w:p w14:paraId="21042C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一桶 12 个，毛片厚实，采用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优质鹅毛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，羽毛细密，毛杆粗壮，不易折断，间隔均匀，线圈细致整洁，不易松弛，复核软木球头不易开裂。达到教学使用要求。垂直落地回弹高度：8cm,球速 76 速。</w:t>
            </w:r>
          </w:p>
        </w:tc>
        <w:tc>
          <w:tcPr>
            <w:tcW w:w="414" w:type="pct"/>
            <w:vAlign w:val="center"/>
          </w:tcPr>
          <w:p w14:paraId="5653EB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2箱</w:t>
            </w:r>
          </w:p>
        </w:tc>
        <w:tc>
          <w:tcPr>
            <w:tcW w:w="402" w:type="pct"/>
            <w:vAlign w:val="center"/>
          </w:tcPr>
          <w:p w14:paraId="5343A3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6FEF6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7BDF9C8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21" w:type="pct"/>
            <w:vAlign w:val="center"/>
          </w:tcPr>
          <w:p w14:paraId="487479C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教学羽毛球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3132" w:type="pct"/>
            <w:shd w:val="clear" w:color="auto" w:fill="auto"/>
            <w:vAlign w:val="center"/>
          </w:tcPr>
          <w:p w14:paraId="59A79AFB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一桶 12 个，毛片厚实，采用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四级优质鹅毛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，羽毛细密，毛杆粗壮，不易折断，间隔均匀，线圈细致整洁，不易松弛，橡胶复合软木球头不易开裂。达到比赛使用要求。垂直落地回弹高度：5cm,飞行稳定性；球速 77 速。</w:t>
            </w:r>
          </w:p>
          <w:p w14:paraId="435175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 xml:space="preserve">GB/T 11881-2006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标准要求</w:t>
            </w:r>
          </w:p>
          <w:p w14:paraId="4E2F9429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投标文件中提供符合产品参数的证明材料。</w:t>
            </w:r>
          </w:p>
        </w:tc>
        <w:tc>
          <w:tcPr>
            <w:tcW w:w="414" w:type="pct"/>
            <w:vAlign w:val="center"/>
          </w:tcPr>
          <w:p w14:paraId="32F7B5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2箱</w:t>
            </w:r>
          </w:p>
        </w:tc>
        <w:tc>
          <w:tcPr>
            <w:tcW w:w="402" w:type="pct"/>
            <w:vAlign w:val="center"/>
          </w:tcPr>
          <w:p w14:paraId="6510C97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7C28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328" w:type="pct"/>
            <w:vAlign w:val="center"/>
          </w:tcPr>
          <w:p w14:paraId="5D20B7D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21" w:type="pct"/>
            <w:vAlign w:val="center"/>
          </w:tcPr>
          <w:p w14:paraId="3147DD3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教学网球</w:t>
            </w:r>
          </w:p>
        </w:tc>
        <w:tc>
          <w:tcPr>
            <w:tcW w:w="3132" w:type="pct"/>
          </w:tcPr>
          <w:p w14:paraId="2C9F4DE2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每袋48个，球的直径为：7.5mm  </w:t>
            </w:r>
          </w:p>
          <w:p w14:paraId="468C923D">
            <w:pPr>
              <w:widowControl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内胆采用不低于6个厚的橡胶一次性模铸而成，内胆无接缝线，</w:t>
            </w:r>
          </w:p>
          <w:p w14:paraId="6EE5BEF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表面由65%的羊毛和沙棉采用机纺缠绞工艺制成，整体符合GB/T22754-2008要求。</w:t>
            </w:r>
          </w:p>
        </w:tc>
        <w:tc>
          <w:tcPr>
            <w:tcW w:w="414" w:type="pct"/>
            <w:vAlign w:val="center"/>
          </w:tcPr>
          <w:p w14:paraId="74E8797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10袋</w:t>
            </w:r>
          </w:p>
        </w:tc>
        <w:tc>
          <w:tcPr>
            <w:tcW w:w="402" w:type="pct"/>
            <w:vAlign w:val="center"/>
          </w:tcPr>
          <w:p w14:paraId="017082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482D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3709CB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21" w:type="pct"/>
            <w:vAlign w:val="center"/>
          </w:tcPr>
          <w:p w14:paraId="1A6AF55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比赛网球</w:t>
            </w:r>
          </w:p>
        </w:tc>
        <w:tc>
          <w:tcPr>
            <w:tcW w:w="3132" w:type="pct"/>
          </w:tcPr>
          <w:p w14:paraId="32A695CA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材质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：橡胶+毛呢</w:t>
            </w:r>
          </w:p>
          <w:p w14:paraId="40A6C956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2.尺寸：6.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35-6.67cm,重量：56.7-58.47g</w:t>
            </w:r>
          </w:p>
          <w:p w14:paraId="20B85225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3.球体从2.54米高处自由落下时，应在混泥土地面弹起：1.346-1.473米</w:t>
            </w:r>
          </w:p>
          <w:p w14:paraId="165750B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4.比赛级，ITF国际网联认证</w:t>
            </w:r>
          </w:p>
          <w:p w14:paraId="1B282D8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投标文件中提供符合产品参数的证明材料。</w:t>
            </w:r>
          </w:p>
        </w:tc>
        <w:tc>
          <w:tcPr>
            <w:tcW w:w="414" w:type="pct"/>
            <w:vAlign w:val="center"/>
          </w:tcPr>
          <w:p w14:paraId="045437C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1箱</w:t>
            </w:r>
          </w:p>
        </w:tc>
        <w:tc>
          <w:tcPr>
            <w:tcW w:w="402" w:type="pct"/>
            <w:vAlign w:val="center"/>
          </w:tcPr>
          <w:p w14:paraId="2336E9D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5925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33D3E3AC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21" w:type="pct"/>
            <w:vAlign w:val="center"/>
          </w:tcPr>
          <w:p w14:paraId="1228B6A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壁球</w:t>
            </w:r>
          </w:p>
        </w:tc>
        <w:tc>
          <w:tcPr>
            <w:tcW w:w="3132" w:type="pct"/>
          </w:tcPr>
          <w:p w14:paraId="35FBA6DC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弹性小，球速慢，击球力量要求大</w:t>
            </w:r>
          </w:p>
          <w:p w14:paraId="401559FD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2.尺寸:直径40mm，重量23-25g</w:t>
            </w:r>
          </w:p>
          <w:p w14:paraId="19001649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3参考品牌：卡拉卡尔、邓禄普、王子</w:t>
            </w:r>
          </w:p>
        </w:tc>
        <w:tc>
          <w:tcPr>
            <w:tcW w:w="414" w:type="pct"/>
            <w:vAlign w:val="center"/>
          </w:tcPr>
          <w:p w14:paraId="66D5B2A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6盒</w:t>
            </w:r>
          </w:p>
        </w:tc>
        <w:tc>
          <w:tcPr>
            <w:tcW w:w="402" w:type="pct"/>
            <w:vAlign w:val="center"/>
          </w:tcPr>
          <w:p w14:paraId="74738D1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51448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35C4D1B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21" w:type="pct"/>
            <w:vAlign w:val="center"/>
          </w:tcPr>
          <w:p w14:paraId="1506F5B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手胶</w:t>
            </w:r>
          </w:p>
        </w:tc>
        <w:tc>
          <w:tcPr>
            <w:tcW w:w="3132" w:type="pct"/>
            <w:vAlign w:val="center"/>
          </w:tcPr>
          <w:p w14:paraId="1E2AAC67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1.尺寸：2.5*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110CM、</w:t>
            </w:r>
          </w:p>
          <w:p w14:paraId="1787A5BE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2.厚度：1.5MM</w:t>
            </w:r>
          </w:p>
          <w:p w14:paraId="6C3B0371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3.材质：PU单色手胶。在分子水平上添加纳米尺寸的粒子大大提高了耐用性、握力和舒适度。</w:t>
            </w:r>
          </w:p>
          <w:p w14:paraId="53A050B4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3.粘性加厚款，柔软防滑</w:t>
            </w:r>
          </w:p>
        </w:tc>
        <w:tc>
          <w:tcPr>
            <w:tcW w:w="414" w:type="pct"/>
            <w:vAlign w:val="center"/>
          </w:tcPr>
          <w:p w14:paraId="18595AA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5盒</w:t>
            </w:r>
          </w:p>
        </w:tc>
        <w:tc>
          <w:tcPr>
            <w:tcW w:w="402" w:type="pct"/>
            <w:vAlign w:val="center"/>
          </w:tcPr>
          <w:p w14:paraId="46BCC2D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27F6F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76A4E82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21" w:type="pct"/>
            <w:vAlign w:val="center"/>
          </w:tcPr>
          <w:p w14:paraId="27C457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乒乓球</w:t>
            </w:r>
          </w:p>
        </w:tc>
        <w:tc>
          <w:tcPr>
            <w:tcW w:w="3132" w:type="pct"/>
          </w:tcPr>
          <w:p w14:paraId="089F841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重量：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2.67-2.77g,</w:t>
            </w:r>
          </w:p>
          <w:p w14:paraId="081DA9FE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2.圆度＜0.25mm，</w:t>
            </w:r>
          </w:p>
          <w:p w14:paraId="46C63562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3.硬度0.68-0.81mm</w:t>
            </w:r>
          </w:p>
        </w:tc>
        <w:tc>
          <w:tcPr>
            <w:tcW w:w="414" w:type="pct"/>
            <w:vAlign w:val="center"/>
          </w:tcPr>
          <w:p w14:paraId="1A9856BB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500个</w:t>
            </w:r>
          </w:p>
        </w:tc>
        <w:tc>
          <w:tcPr>
            <w:tcW w:w="402" w:type="pct"/>
            <w:vAlign w:val="center"/>
          </w:tcPr>
          <w:p w14:paraId="26ECB6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2C30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41627EB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21" w:type="pct"/>
            <w:vAlign w:val="center"/>
          </w:tcPr>
          <w:p w14:paraId="5506D8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乒乓球网</w:t>
            </w:r>
          </w:p>
        </w:tc>
        <w:tc>
          <w:tcPr>
            <w:tcW w:w="3132" w:type="pct"/>
          </w:tcPr>
          <w:p w14:paraId="4E20BA5C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1.网柱高度：152.5±4mm</w:t>
            </w:r>
          </w:p>
          <w:p w14:paraId="16A67103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2.离台高度：152.5±3mm</w:t>
            </w:r>
          </w:p>
          <w:p w14:paraId="1FCDDCF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3.加紧强度：＞10n</w:t>
            </w:r>
          </w:p>
          <w:p w14:paraId="267256B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4.装网方式：内置，装台方式：螺旋式</w:t>
            </w:r>
          </w:p>
          <w:p w14:paraId="0F443B4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投标文件中提供符合产品参数的证明材料。</w:t>
            </w:r>
          </w:p>
        </w:tc>
        <w:tc>
          <w:tcPr>
            <w:tcW w:w="414" w:type="pct"/>
            <w:vAlign w:val="center"/>
          </w:tcPr>
          <w:p w14:paraId="2285E7A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50个</w:t>
            </w:r>
          </w:p>
        </w:tc>
        <w:tc>
          <w:tcPr>
            <w:tcW w:w="402" w:type="pct"/>
            <w:vAlign w:val="center"/>
          </w:tcPr>
          <w:p w14:paraId="39359BD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 w14:paraId="2CB5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2EE5B1F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21" w:type="pct"/>
            <w:vAlign w:val="center"/>
          </w:tcPr>
          <w:p w14:paraId="40D0F79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十一人制足球网</w:t>
            </w:r>
          </w:p>
        </w:tc>
        <w:tc>
          <w:tcPr>
            <w:tcW w:w="3132" w:type="pct"/>
          </w:tcPr>
          <w:p w14:paraId="44DFC22D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标准11人制足球网</w:t>
            </w:r>
          </w:p>
          <w:p w14:paraId="4F8A3F76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产品尺寸：7.32m*2.44m</w:t>
            </w:r>
          </w:p>
          <w:p w14:paraId="04914C3D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3.网格尺寸：12.5cm*12.5cm</w:t>
            </w:r>
          </w:p>
          <w:p w14:paraId="584CB08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重量：4.65KG</w:t>
            </w:r>
          </w:p>
        </w:tc>
        <w:tc>
          <w:tcPr>
            <w:tcW w:w="414" w:type="pct"/>
            <w:vAlign w:val="center"/>
          </w:tcPr>
          <w:p w14:paraId="4A4D3F7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2副</w:t>
            </w:r>
          </w:p>
        </w:tc>
        <w:tc>
          <w:tcPr>
            <w:tcW w:w="402" w:type="pct"/>
            <w:vAlign w:val="center"/>
          </w:tcPr>
          <w:p w14:paraId="417B45F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0FFA1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277E8A0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pct"/>
            <w:vAlign w:val="center"/>
          </w:tcPr>
          <w:p w14:paraId="4CA24708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五人制足球网</w:t>
            </w:r>
          </w:p>
        </w:tc>
        <w:tc>
          <w:tcPr>
            <w:tcW w:w="3132" w:type="pct"/>
          </w:tcPr>
          <w:p w14:paraId="5438D2A0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标准5人制足球网</w:t>
            </w:r>
          </w:p>
          <w:p w14:paraId="406B2EC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产品尺寸：3m*2.m</w:t>
            </w:r>
          </w:p>
          <w:p w14:paraId="14B9C9CB"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3.网格尺寸：12.5cm*12.5cm</w:t>
            </w:r>
          </w:p>
          <w:p w14:paraId="3E44008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重量：1.5KG</w:t>
            </w:r>
          </w:p>
        </w:tc>
        <w:tc>
          <w:tcPr>
            <w:tcW w:w="414" w:type="pct"/>
            <w:vAlign w:val="center"/>
          </w:tcPr>
          <w:p w14:paraId="076EFF8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2副</w:t>
            </w:r>
          </w:p>
        </w:tc>
        <w:tc>
          <w:tcPr>
            <w:tcW w:w="402" w:type="pct"/>
            <w:vAlign w:val="center"/>
          </w:tcPr>
          <w:p w14:paraId="3364E71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301AD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4E6995C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721" w:type="pct"/>
            <w:vAlign w:val="center"/>
          </w:tcPr>
          <w:p w14:paraId="14F74678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足球比赛换人牌</w:t>
            </w:r>
          </w:p>
        </w:tc>
        <w:tc>
          <w:tcPr>
            <w:tcW w:w="3132" w:type="pct"/>
          </w:tcPr>
          <w:p w14:paraId="3740E496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大号4位数、尺寸约：840mm*310mm</w:t>
            </w:r>
          </w:p>
          <w:p w14:paraId="2CFEF878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产品材质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：ABS+PVC</w:t>
            </w:r>
          </w:p>
          <w:p w14:paraId="20599814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颜色：红黄色</w:t>
            </w:r>
          </w:p>
          <w:p w14:paraId="6C772928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换人牌手动调整换人的号数，经久耐用。</w:t>
            </w:r>
          </w:p>
        </w:tc>
        <w:tc>
          <w:tcPr>
            <w:tcW w:w="414" w:type="pct"/>
            <w:vAlign w:val="center"/>
          </w:tcPr>
          <w:p w14:paraId="633222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2个</w:t>
            </w:r>
          </w:p>
        </w:tc>
        <w:tc>
          <w:tcPr>
            <w:tcW w:w="402" w:type="pct"/>
            <w:vAlign w:val="center"/>
          </w:tcPr>
          <w:p w14:paraId="2751D2E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0CC39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677BA93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721" w:type="pct"/>
            <w:vAlign w:val="center"/>
          </w:tcPr>
          <w:p w14:paraId="332B6BE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排球网</w:t>
            </w:r>
          </w:p>
        </w:tc>
        <w:tc>
          <w:tcPr>
            <w:tcW w:w="3132" w:type="pct"/>
          </w:tcPr>
          <w:p w14:paraId="5F3A74A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标准排球网</w:t>
            </w:r>
          </w:p>
          <w:p w14:paraId="588B719F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尺寸：长：7m*宽1mm，网孔：10cm</w:t>
            </w:r>
          </w:p>
          <w:p w14:paraId="11C94398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3.规格：上沿缝有5厘米宽的双层白色帆布，中间用柔软的钢丝绳穿过，网的下沿用绳索穿起并固定在网柱上。</w:t>
            </w:r>
          </w:p>
        </w:tc>
        <w:tc>
          <w:tcPr>
            <w:tcW w:w="414" w:type="pct"/>
            <w:vAlign w:val="center"/>
          </w:tcPr>
          <w:p w14:paraId="59BB915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2副</w:t>
            </w:r>
          </w:p>
        </w:tc>
        <w:tc>
          <w:tcPr>
            <w:tcW w:w="402" w:type="pct"/>
            <w:vAlign w:val="center"/>
          </w:tcPr>
          <w:p w14:paraId="27CDE85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2E9E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74A5431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721" w:type="pct"/>
            <w:vAlign w:val="center"/>
          </w:tcPr>
          <w:p w14:paraId="69886E26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弹力带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（排球）</w:t>
            </w:r>
          </w:p>
        </w:tc>
        <w:tc>
          <w:tcPr>
            <w:tcW w:w="3132" w:type="pct"/>
          </w:tcPr>
          <w:p w14:paraId="68FC490C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规格：10 米×外</w:t>
            </w:r>
          </w:p>
          <w:p w14:paraId="2A2CDE2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径 13mm、采用天然乳胶，精</w:t>
            </w:r>
          </w:p>
          <w:p w14:paraId="1F628EFC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制而成。</w:t>
            </w:r>
          </w:p>
          <w:p w14:paraId="6D4617EC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2.拉伸强度≥15Mpa，拉伸</w:t>
            </w:r>
          </w:p>
          <w:p w14:paraId="62FC8561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伸长率≥450% ， 拉 伸 永 久 变 形 ≤</w:t>
            </w:r>
          </w:p>
          <w:p w14:paraId="78FB295B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0.05%，拉伸强度变化率≤0.3%，耐水性（10%NAOH*168H厚，室温）≥0.9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（提供第三方有权机构出具的带有“CMA”或“CNAS”标志的产品检测报告扫描件）</w:t>
            </w:r>
          </w:p>
        </w:tc>
        <w:tc>
          <w:tcPr>
            <w:tcW w:w="414" w:type="pct"/>
            <w:vAlign w:val="center"/>
          </w:tcPr>
          <w:p w14:paraId="090A3CE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20根</w:t>
            </w:r>
          </w:p>
        </w:tc>
        <w:tc>
          <w:tcPr>
            <w:tcW w:w="402" w:type="pct"/>
            <w:vAlign w:val="center"/>
          </w:tcPr>
          <w:p w14:paraId="394133E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17F3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6D26FB3F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721" w:type="pct"/>
            <w:vAlign w:val="center"/>
          </w:tcPr>
          <w:p w14:paraId="6C747DA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排球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标志杆</w:t>
            </w:r>
          </w:p>
        </w:tc>
        <w:tc>
          <w:tcPr>
            <w:tcW w:w="3132" w:type="pct"/>
          </w:tcPr>
          <w:p w14:paraId="67CA3D23">
            <w:pPr>
              <w:pStyle w:val="3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标志杆长度：1.8m,直径：1CM</w:t>
            </w:r>
          </w:p>
          <w:p w14:paraId="75990712">
            <w:pPr>
              <w:pStyle w:val="3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标志带长度：1m，宽：5:cm</w:t>
            </w:r>
          </w:p>
          <w:p w14:paraId="25938DC1">
            <w:pPr>
              <w:pStyle w:val="3"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整体安装分别系与球网两端，垂直于边线，品质优良，一副为两支，标志带分左右，标志杆可以以场地线外端线平齐即可。标志带中标志杆插口与标志杆紧配，在球碰到标志杆时不易歪斜，保证了比赛的正常进行。</w:t>
            </w:r>
          </w:p>
        </w:tc>
        <w:tc>
          <w:tcPr>
            <w:tcW w:w="414" w:type="pct"/>
            <w:vAlign w:val="center"/>
          </w:tcPr>
          <w:p w14:paraId="0C3C03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2套</w:t>
            </w:r>
          </w:p>
        </w:tc>
        <w:tc>
          <w:tcPr>
            <w:tcW w:w="402" w:type="pct"/>
            <w:vAlign w:val="center"/>
          </w:tcPr>
          <w:p w14:paraId="2B2A1B87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078F0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4D108B6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pct"/>
            <w:vAlign w:val="center"/>
          </w:tcPr>
          <w:p w14:paraId="4FCDE8C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毽球</w:t>
            </w:r>
          </w:p>
        </w:tc>
        <w:tc>
          <w:tcPr>
            <w:tcW w:w="3132" w:type="pct"/>
          </w:tcPr>
          <w:p w14:paraId="32D84992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1.数量：一箱60盒，每盒6支。</w:t>
            </w:r>
          </w:p>
          <w:p w14:paraId="0FCDEA0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2.材质:鹅毛，橡胶底，牛皮纸，键毛采用4支鹅翎，3.尺寸：毛宽32-35mm,毛管高22-24mm,成十字型插在毛管内，鹅翎整齐，无缺损，尺毽子高14cm,毽垫呈圆形，底面平整。</w:t>
            </w:r>
          </w:p>
          <w:p w14:paraId="53E37708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4.重量：每只重量14.5g左右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  <w:t>符合GB/T19851.21-2007标准。</w:t>
            </w:r>
          </w:p>
          <w:p w14:paraId="24C21BEC">
            <w:pPr>
              <w:pStyle w:val="3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投标文件中提供符合产品参数的证明材料。</w:t>
            </w:r>
          </w:p>
        </w:tc>
        <w:tc>
          <w:tcPr>
            <w:tcW w:w="414" w:type="pct"/>
            <w:vAlign w:val="center"/>
          </w:tcPr>
          <w:p w14:paraId="79E66C3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1箱</w:t>
            </w:r>
          </w:p>
        </w:tc>
        <w:tc>
          <w:tcPr>
            <w:tcW w:w="402" w:type="pct"/>
            <w:vAlign w:val="center"/>
          </w:tcPr>
          <w:p w14:paraId="2B9E7D3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22FCA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4AD2B4A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721" w:type="pct"/>
            <w:vAlign w:val="center"/>
          </w:tcPr>
          <w:p w14:paraId="1FF8673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花毽</w:t>
            </w:r>
          </w:p>
        </w:tc>
        <w:tc>
          <w:tcPr>
            <w:tcW w:w="3132" w:type="pct"/>
            <w:shd w:val="clear" w:color="auto" w:fill="auto"/>
            <w:vAlign w:val="center"/>
          </w:tcPr>
          <w:p w14:paraId="468D7EF1">
            <w:pPr>
              <w:numPr>
                <w:ilvl w:val="0"/>
                <w:numId w:val="5"/>
              </w:num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材质：天然鸡毛、橡胶、塑料片、纸片。</w:t>
            </w:r>
          </w:p>
          <w:p w14:paraId="5DAA22EE"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eastAsia="zh-CN"/>
              </w:rPr>
              <w:t>高度：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13CM-15CM。</w:t>
            </w:r>
          </w:p>
          <w:p w14:paraId="6E38E947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3、重量：13G-15G</w:t>
            </w:r>
          </w:p>
        </w:tc>
        <w:tc>
          <w:tcPr>
            <w:tcW w:w="414" w:type="pct"/>
            <w:vAlign w:val="center"/>
          </w:tcPr>
          <w:p w14:paraId="54C78871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2盒</w:t>
            </w:r>
          </w:p>
        </w:tc>
        <w:tc>
          <w:tcPr>
            <w:tcW w:w="402" w:type="pct"/>
            <w:vAlign w:val="center"/>
          </w:tcPr>
          <w:p w14:paraId="602526E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55C29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10CDB18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721" w:type="pct"/>
            <w:vAlign w:val="center"/>
          </w:tcPr>
          <w:p w14:paraId="410CC2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篮球</w:t>
            </w:r>
          </w:p>
        </w:tc>
        <w:tc>
          <w:tcPr>
            <w:tcW w:w="3132" w:type="pct"/>
            <w:shd w:val="clear" w:color="auto" w:fill="auto"/>
            <w:vAlign w:val="center"/>
          </w:tcPr>
          <w:p w14:paraId="7FF2FB1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1.球片粘贴平整，球面接缝或槽宽度：皮革球≤6.35mm</w:t>
            </w:r>
          </w:p>
          <w:p w14:paraId="10BACB56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2.规格：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号标准球</w:t>
            </w:r>
          </w:p>
          <w:p w14:paraId="5915C3F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3.重量：600-650g</w:t>
            </w:r>
          </w:p>
          <w:p w14:paraId="08F2AD4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4.圆周：750-760mm</w:t>
            </w:r>
          </w:p>
          <w:p w14:paraId="60F28AD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5.耐磨防滑，咬花纹路。</w:t>
            </w:r>
          </w:p>
          <w:p w14:paraId="51960A5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6.贴皮不易脱落</w:t>
            </w:r>
          </w:p>
          <w:p w14:paraId="33114A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</w:rPr>
              <w:t>7.气嘴严密，不易漏气，连接处平整，无凹凸。气压下降允差≤4%；冲击次数8000 每次，冲击后膨胀率≤1.03，冲击后变形值≤3mm;冲击后球内压下降率6%。</w:t>
            </w:r>
          </w:p>
          <w:p w14:paraId="355068C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投标文件中提供符合产品参数的证明材料。</w:t>
            </w:r>
          </w:p>
        </w:tc>
        <w:tc>
          <w:tcPr>
            <w:tcW w:w="414" w:type="pct"/>
            <w:vAlign w:val="center"/>
          </w:tcPr>
          <w:p w14:paraId="0A9A46B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12个</w:t>
            </w:r>
          </w:p>
        </w:tc>
        <w:tc>
          <w:tcPr>
            <w:tcW w:w="402" w:type="pct"/>
            <w:vAlign w:val="center"/>
          </w:tcPr>
          <w:p w14:paraId="208018C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</w:rPr>
              <w:t>工业</w:t>
            </w:r>
          </w:p>
        </w:tc>
      </w:tr>
      <w:tr w14:paraId="62F6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5977E743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721" w:type="pct"/>
            <w:vAlign w:val="center"/>
          </w:tcPr>
          <w:p w14:paraId="74CD56E0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移动排球收纳车</w:t>
            </w:r>
          </w:p>
        </w:tc>
        <w:tc>
          <w:tcPr>
            <w:tcW w:w="3132" w:type="pct"/>
            <w:shd w:val="clear" w:color="auto" w:fill="auto"/>
            <w:vAlign w:val="top"/>
          </w:tcPr>
          <w:p w14:paraId="17191DF6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尺寸约75*85*90cm，</w:t>
            </w:r>
          </w:p>
          <w:p w14:paraId="44DF5AB0">
            <w:pPr>
              <w:widowControl/>
              <w:numPr>
                <w:ilvl w:val="0"/>
                <w:numId w:val="6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多规格铝合金材质组合而成，部分可折叠，推车四角为优质椭圆管、底角轮子为8cm直径优质尼龙万向轮。</w:t>
            </w:r>
          </w:p>
          <w:p w14:paraId="1916AACA"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</w:rPr>
              <w:t>3.网球手推车材质：1.整车金属材料耐腐蚀达到一级标准，硬度不小于48HRC，抗拉强度大于1800N/mm²，400mm冲击高度下无剥落裂纹以及皱纹，连接件邻苯二甲酸DBP≤0.1%，BBP≤0.1%,DEHP≤0.1%,DNOP≤0.1%,DINP≤0.1%，DIDP≤0.1%。可溶性金属（mg/kg）可溶性铅≤50，可溶性镉≤60，可溶性铬≤60，可溶性汞≤500，整车金属材料在盐雾测试中达到A级水平（测试标准：盐雾类别：1000H，氢氧化钠浓度：5%，盐水PH值6.9，盐水桶温度35℃，测试时间1000H）；整车金属材料无夹渣情况检测。符合GB/T21838.1-2019标准要求。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（提供第三方有权机构出具的带有“CMA”或“CNAS”标志的产品检测报告扫描件）</w:t>
            </w:r>
          </w:p>
        </w:tc>
        <w:tc>
          <w:tcPr>
            <w:tcW w:w="414" w:type="pct"/>
            <w:vAlign w:val="center"/>
          </w:tcPr>
          <w:p w14:paraId="506E195A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1辆</w:t>
            </w:r>
          </w:p>
        </w:tc>
        <w:tc>
          <w:tcPr>
            <w:tcW w:w="402" w:type="pct"/>
            <w:vAlign w:val="center"/>
          </w:tcPr>
          <w:p w14:paraId="378DBE05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工业</w:t>
            </w:r>
          </w:p>
        </w:tc>
      </w:tr>
      <w:tr w14:paraId="07675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8" w:type="pct"/>
            <w:vAlign w:val="center"/>
          </w:tcPr>
          <w:p w14:paraId="25111389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721" w:type="pct"/>
            <w:vAlign w:val="center"/>
          </w:tcPr>
          <w:p w14:paraId="22CFAF12"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比赛分队服</w:t>
            </w:r>
          </w:p>
        </w:tc>
        <w:tc>
          <w:tcPr>
            <w:tcW w:w="3132" w:type="pct"/>
            <w:shd w:val="clear" w:color="auto" w:fill="auto"/>
            <w:vAlign w:val="top"/>
          </w:tcPr>
          <w:p w14:paraId="11405879">
            <w:pPr>
              <w:widowControl/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款式：背心款式</w:t>
            </w:r>
          </w:p>
          <w:p w14:paraId="03B499A9">
            <w:pPr>
              <w:widowControl/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面料：涤纶</w:t>
            </w:r>
          </w:p>
          <w:p w14:paraId="3B16EFCB">
            <w:pPr>
              <w:widowControl/>
              <w:numPr>
                <w:ilvl w:val="0"/>
                <w:numId w:val="7"/>
              </w:num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szCs w:val="24"/>
                <w:lang w:val="en-US" w:eastAsia="zh-CN"/>
              </w:rPr>
              <w:t>40件分4组颜色，都需印有“合肥大学”字样、校徽、号码</w:t>
            </w:r>
          </w:p>
        </w:tc>
        <w:tc>
          <w:tcPr>
            <w:tcW w:w="414" w:type="pct"/>
            <w:vAlign w:val="center"/>
          </w:tcPr>
          <w:p w14:paraId="134AC5F2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40件</w:t>
            </w:r>
          </w:p>
        </w:tc>
        <w:tc>
          <w:tcPr>
            <w:tcW w:w="402" w:type="pct"/>
            <w:vAlign w:val="center"/>
          </w:tcPr>
          <w:p w14:paraId="5BAD9A7D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highlight w:val="none"/>
                <w:lang w:eastAsia="zh-CN"/>
              </w:rPr>
              <w:t>工业</w:t>
            </w:r>
          </w:p>
        </w:tc>
      </w:tr>
    </w:tbl>
    <w:p w14:paraId="60333B5E">
      <w:pPr>
        <w:spacing w:line="360" w:lineRule="auto"/>
        <w:outlineLvl w:val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三、报价要求</w:t>
      </w:r>
    </w:p>
    <w:p w14:paraId="05C6A3CC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本项目报总价，包含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eastAsia="zh-CN"/>
        </w:rPr>
        <w:t>部分货物印“合肥大学”字样，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成本，运输费，仓储费，税金，利润等完成项目需要的全部费用。</w:t>
      </w:r>
    </w:p>
    <w:p w14:paraId="5057945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四、售后服务要求</w:t>
      </w:r>
    </w:p>
    <w:p w14:paraId="7F76BDC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在质保期内免费维护。中标人接到售后电话时，要求4小时内响应并提出解决方案，24小时内到达现场处理。</w:t>
      </w:r>
    </w:p>
    <w:p w14:paraId="6C5C16CA">
      <w:pPr>
        <w:pStyle w:val="2"/>
        <w:numPr>
          <w:ilvl w:val="0"/>
          <w:numId w:val="8"/>
        </w:numPr>
        <w:ind w:left="0" w:leftChars="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其他要求</w:t>
      </w:r>
    </w:p>
    <w:p w14:paraId="38011E1E">
      <w:pPr>
        <w:pStyle w:val="3"/>
        <w:numPr>
          <w:ilvl w:val="0"/>
          <w:numId w:val="9"/>
        </w:numPr>
        <w:rPr>
          <w:rFonts w:ascii="宋体" w:hAnsi="宋体"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投标时需提供7号篮球的样品。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E8D1D"/>
    <w:multiLevelType w:val="singleLevel"/>
    <w:tmpl w:val="95AE8D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929C13B"/>
    <w:multiLevelType w:val="singleLevel"/>
    <w:tmpl w:val="D929C13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938959E"/>
    <w:multiLevelType w:val="singleLevel"/>
    <w:tmpl w:val="D938959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06E0F9B"/>
    <w:multiLevelType w:val="singleLevel"/>
    <w:tmpl w:val="E06E0F9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1E569A8"/>
    <w:multiLevelType w:val="singleLevel"/>
    <w:tmpl w:val="E1E569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64F713A"/>
    <w:multiLevelType w:val="singleLevel"/>
    <w:tmpl w:val="E64F713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4B5815C"/>
    <w:multiLevelType w:val="singleLevel"/>
    <w:tmpl w:val="34B581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A9B573D"/>
    <w:multiLevelType w:val="singleLevel"/>
    <w:tmpl w:val="6A9B57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884F656"/>
    <w:multiLevelType w:val="singleLevel"/>
    <w:tmpl w:val="7884F6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mM2YzU2YjI2NzFiMjJjZDVkMTEyMDhmODllMWMifQ=="/>
  </w:docVars>
  <w:rsids>
    <w:rsidRoot w:val="4D5F99A7"/>
    <w:rsid w:val="000C0121"/>
    <w:rsid w:val="00336BCB"/>
    <w:rsid w:val="004211D5"/>
    <w:rsid w:val="004A449D"/>
    <w:rsid w:val="00520E4C"/>
    <w:rsid w:val="00707327"/>
    <w:rsid w:val="007148C7"/>
    <w:rsid w:val="00892A30"/>
    <w:rsid w:val="00892FD2"/>
    <w:rsid w:val="00925BAA"/>
    <w:rsid w:val="00934CA4"/>
    <w:rsid w:val="009640A6"/>
    <w:rsid w:val="00A30DF0"/>
    <w:rsid w:val="00A91902"/>
    <w:rsid w:val="00B07D26"/>
    <w:rsid w:val="00BB1C34"/>
    <w:rsid w:val="00BC5454"/>
    <w:rsid w:val="00C02520"/>
    <w:rsid w:val="00CC3F65"/>
    <w:rsid w:val="00DD7CD9"/>
    <w:rsid w:val="021016FD"/>
    <w:rsid w:val="023128A5"/>
    <w:rsid w:val="02A23E5E"/>
    <w:rsid w:val="05092BCE"/>
    <w:rsid w:val="08AB6FE1"/>
    <w:rsid w:val="09EE7B49"/>
    <w:rsid w:val="0BCE1E44"/>
    <w:rsid w:val="0D09037F"/>
    <w:rsid w:val="0DCE14FB"/>
    <w:rsid w:val="0E864C6C"/>
    <w:rsid w:val="10DE5C4A"/>
    <w:rsid w:val="13A11FF0"/>
    <w:rsid w:val="13BC0D8C"/>
    <w:rsid w:val="18892D4D"/>
    <w:rsid w:val="188E67F9"/>
    <w:rsid w:val="1FA515B7"/>
    <w:rsid w:val="214210A0"/>
    <w:rsid w:val="21D9364E"/>
    <w:rsid w:val="22024813"/>
    <w:rsid w:val="24CF5DD3"/>
    <w:rsid w:val="24E54C5F"/>
    <w:rsid w:val="26A65BCB"/>
    <w:rsid w:val="27EC415C"/>
    <w:rsid w:val="3112094D"/>
    <w:rsid w:val="31DF4148"/>
    <w:rsid w:val="32D8774B"/>
    <w:rsid w:val="347B2CCE"/>
    <w:rsid w:val="360C13A4"/>
    <w:rsid w:val="368314AE"/>
    <w:rsid w:val="39195B42"/>
    <w:rsid w:val="3C184C27"/>
    <w:rsid w:val="3E171CB9"/>
    <w:rsid w:val="3FA367F7"/>
    <w:rsid w:val="41147ACF"/>
    <w:rsid w:val="43923868"/>
    <w:rsid w:val="47095DF5"/>
    <w:rsid w:val="49AE2DA6"/>
    <w:rsid w:val="4B8C6928"/>
    <w:rsid w:val="4D0C71A8"/>
    <w:rsid w:val="4D5F99A7"/>
    <w:rsid w:val="4DEB26E8"/>
    <w:rsid w:val="4DED6593"/>
    <w:rsid w:val="51E5638B"/>
    <w:rsid w:val="5423758D"/>
    <w:rsid w:val="57B7711F"/>
    <w:rsid w:val="5A9F5E4C"/>
    <w:rsid w:val="5DD774C2"/>
    <w:rsid w:val="5ED762A3"/>
    <w:rsid w:val="5FEB725B"/>
    <w:rsid w:val="60C23E05"/>
    <w:rsid w:val="611512E2"/>
    <w:rsid w:val="614B5652"/>
    <w:rsid w:val="63991544"/>
    <w:rsid w:val="667F22B5"/>
    <w:rsid w:val="67101330"/>
    <w:rsid w:val="69141352"/>
    <w:rsid w:val="69F70DEE"/>
    <w:rsid w:val="6BEB5870"/>
    <w:rsid w:val="6C1A1342"/>
    <w:rsid w:val="6C1C0572"/>
    <w:rsid w:val="6C931FDF"/>
    <w:rsid w:val="74553864"/>
    <w:rsid w:val="782C0961"/>
    <w:rsid w:val="7C7D4E77"/>
    <w:rsid w:val="7F80779D"/>
    <w:rsid w:val="BFBC81B4"/>
    <w:rsid w:val="C33F8901"/>
    <w:rsid w:val="FF3E9706"/>
    <w:rsid w:val="FF7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  <w:spacing w:line="360" w:lineRule="auto"/>
    </w:pPr>
    <w:rPr>
      <w:rFonts w:ascii="Arial" w:hAnsi="Arial" w:cs="Arial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spacing w:after="120"/>
    </w:pPr>
  </w:style>
  <w:style w:type="paragraph" w:styleId="6">
    <w:name w:val="Plain Text"/>
    <w:basedOn w:val="1"/>
    <w:unhideWhenUsed/>
    <w:qFormat/>
    <w:uiPriority w:val="99"/>
    <w:rPr>
      <w:rFonts w:ascii="等线" w:hAnsi="Courier New" w:eastAsia="等线" w:cs="Courier New"/>
    </w:rPr>
  </w:style>
  <w:style w:type="paragraph" w:styleId="7">
    <w:name w:val="Body Text Indent 2"/>
    <w:basedOn w:val="1"/>
    <w:qFormat/>
    <w:uiPriority w:val="0"/>
    <w:pPr>
      <w:spacing w:line="40" w:lineRule="atLeast"/>
      <w:ind w:firstLine="538" w:firstLineChars="192"/>
    </w:pPr>
    <w:rPr>
      <w:rFonts w:ascii="宋体" w:hAnsi="宋体"/>
      <w:kern w:val="0"/>
      <w:sz w:val="28"/>
    </w:rPr>
  </w:style>
  <w:style w:type="paragraph" w:styleId="8">
    <w:name w:val="Balloon Text"/>
    <w:basedOn w:val="1"/>
    <w:link w:val="16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5"/>
    <w:next w:val="1"/>
    <w:qFormat/>
    <w:uiPriority w:val="0"/>
    <w:pPr>
      <w:spacing w:line="360" w:lineRule="auto"/>
      <w:ind w:firstLine="420" w:firstLineChars="100"/>
    </w:pPr>
    <w:rPr>
      <w:rFonts w:ascii="微软雅黑" w:hAnsi="微软雅黑" w:eastAsia="微软雅黑" w:cs="微软雅黑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批注框文本 Char"/>
    <w:link w:val="8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7">
    <w:name w:val="页脚 Char"/>
    <w:link w:val="9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8">
    <w:name w:val="D&amp;L"/>
    <w:basedOn w:val="10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2295</Words>
  <Characters>2820</Characters>
  <Lines>26</Lines>
  <Paragraphs>7</Paragraphs>
  <TotalTime>39</TotalTime>
  <ScaleCrop>false</ScaleCrop>
  <LinksUpToDate>false</LinksUpToDate>
  <CharactersWithSpaces>2959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2024-03-21T03:22:00Z</dcterms:created>
  <dc:creator>user</dc:creator>
  <cp:lastModifiedBy>Administrator</cp:lastModifiedBy>
  <cp:lastPrinted>2024-09-27T02:03:00Z</cp:lastPrinted>
  <dcterms:modified xsi:type="dcterms:W3CDTF">2025-03-31T06:45:51Z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9F80B6DA60B44DF29CB59B8BAF879CB1_13</vt:lpwstr>
  </property>
  <property fmtid="{D5CDD505-2E9C-101B-9397-08002B2CF9AE}" pid="4" name="KSOTemplateDocerSaveRecord">
    <vt:lpwstr>eyJoZGlkIjoiMDU4MjlmM2RkODRiMDFhMTAyZGUyNWZhNDE0OGRjODcifQ==</vt:lpwstr>
  </property>
</Properties>
</file>