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274310" cy="7460615"/>
            <wp:effectExtent l="0" t="0" r="2540" b="6985"/>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5" cstate="print"/>
                    <a:srcRect/>
                    <a:stretch>
                      <a:fillRect/>
                    </a:stretch>
                  </pic:blipFill>
                  <pic:spPr>
                    <a:xfrm>
                      <a:off x="0" y="0"/>
                      <a:ext cx="5274310" cy="7460615"/>
                    </a:xfrm>
                    <a:prstGeom prst="rect">
                      <a:avLst/>
                    </a:prstGeom>
                  </pic:spPr>
                </pic:pic>
              </a:graphicData>
            </a:graphic>
          </wp:inline>
        </w:drawing>
      </w:r>
    </w:p>
    <w:p>
      <w:pPr>
        <w:widowControl/>
        <w:jc w:val="left"/>
      </w:pPr>
    </w:p>
    <w:p>
      <w:pPr>
        <w:widowControl/>
        <w:jc w:val="left"/>
      </w:pPr>
      <w:r>
        <w:br w:type="page"/>
      </w:r>
    </w:p>
    <w:p>
      <w:pPr>
        <w:widowControl/>
        <w:jc w:val="left"/>
      </w:pPr>
      <w:r>
        <mc:AlternateContent>
          <mc:Choice Requires="wps">
            <w:drawing>
              <wp:anchor distT="0" distB="0" distL="114300" distR="114300" simplePos="0" relativeHeight="251667456" behindDoc="0" locked="0" layoutInCell="1" allowOverlap="1">
                <wp:simplePos x="0" y="0"/>
                <wp:positionH relativeFrom="column">
                  <wp:posOffset>5469255</wp:posOffset>
                </wp:positionH>
                <wp:positionV relativeFrom="paragraph">
                  <wp:posOffset>3476625</wp:posOffset>
                </wp:positionV>
                <wp:extent cx="572135" cy="291592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72400" cy="29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合肥学院2018优秀大学生事迹报告会（一）</w:t>
                            </w:r>
                          </w:p>
                        </w:txbxContent>
                      </wps:txbx>
                      <wps:bodyPr rot="0" spcFirstLastPara="0" vertOverflow="overflow" horzOverflow="overflow" vert="vert270"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30.65pt;margin-top:273.75pt;height:229.6pt;width:45.05pt;z-index:251667456;v-text-anchor:middle;mso-width-relative:page;mso-height-relative:page;" fillcolor="#FFFFFF [3201]" filled="t" stroked="f" coordsize="21600,21600" o:gfxdata="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s7t+dcAAAAMAQAADwAAAAAAAAABACAAAAAiAAAAZHJzL2Rv&#10;d25yZXYueG1sUEsBAhQAFAAAAAgAh07iQKjJqe87AgAAVgQAAA4AAAAAAAAAAQAgAAAAJgEAAGRy&#10;cy9lMm9Eb2MueG1sUEsFBgAAAAAGAAYAWQEAANMFAAAAAA==&#10;">
                <v:fill on="t" focussize="0,0"/>
                <v:stroke on="f" weight="0.5pt"/>
                <v:imagedata o:title=""/>
                <o:lock v:ext="edit" aspectratio="f"/>
                <v:textbox style="layout-flow:vertical;mso-layout-flow-alt:bottom-to-top;">
                  <w:txbxContent>
                    <w:p>
                      <w:pPr>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合肥学院2018优秀大学生事迹报告会（一）</w:t>
                      </w:r>
                    </w:p>
                  </w:txbxContent>
                </v:textbox>
              </v:shape>
            </w:pict>
          </mc:Fallback>
        </mc:AlternateContent>
      </w:r>
      <w:r>
        <w:drawing>
          <wp:inline distT="0" distB="0" distL="0" distR="0">
            <wp:extent cx="5274310" cy="85045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8504555"/>
                    </a:xfrm>
                    <a:prstGeom prst="rect">
                      <a:avLst/>
                    </a:prstGeom>
                  </pic:spPr>
                </pic:pic>
              </a:graphicData>
            </a:graphic>
          </wp:inline>
        </w:drawing>
      </w:r>
    </w:p>
    <w:p>
      <w:pPr>
        <w:widowControl/>
        <w:jc w:val="left"/>
      </w:pPr>
      <w:r>
        <mc:AlternateContent>
          <mc:Choice Requires="wps">
            <w:drawing>
              <wp:anchor distT="0" distB="0" distL="114300" distR="114300" simplePos="0" relativeHeight="251663360" behindDoc="0" locked="0" layoutInCell="1" allowOverlap="1">
                <wp:simplePos x="0" y="0"/>
                <wp:positionH relativeFrom="column">
                  <wp:posOffset>5514975</wp:posOffset>
                </wp:positionH>
                <wp:positionV relativeFrom="paragraph">
                  <wp:posOffset>2381250</wp:posOffset>
                </wp:positionV>
                <wp:extent cx="571500" cy="37623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71500" cy="376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heme="majorEastAsia" w:hAnsiTheme="majorEastAsia" w:eastAsiaTheme="majorEastAsia"/>
                                <w:b/>
                                <w:sz w:val="30"/>
                                <w:szCs w:val="30"/>
                              </w:rPr>
                            </w:pPr>
                            <w:r>
                              <w:rPr>
                                <w:rFonts w:hint="eastAsia" w:asciiTheme="majorEastAsia" w:hAnsiTheme="majorEastAsia" w:eastAsiaTheme="majorEastAsia"/>
                                <w:b/>
                                <w:sz w:val="30"/>
                                <w:szCs w:val="30"/>
                              </w:rPr>
                              <w:t>合肥学院2018优秀大学生实际报告会（一）</w:t>
                            </w:r>
                          </w:p>
                        </w:txbxContent>
                      </wps:txbx>
                      <wps:bodyPr rot="0" spcFirstLastPara="0" vertOverflow="overflow" horzOverflow="overflow" vert="vert270"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34.25pt;margin-top:187.5pt;height:296.25pt;width:45pt;z-index:251663360;v-text-anchor:middle;mso-width-relative:page;mso-height-relative:page;" filled="f" stroked="f" coordsize="21600,21600" o:gfxdata="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QgGDT2QAAAAsBAAAPAAAAAAAAAAEAIAAAACIAAABkcnMvZG93bnJldi54bWxQSwECFAAUAAAA&#10;CACHTuJA+r+U/SYCAAArBAAADgAAAAAAAAABACAAAAAoAQAAZHJzL2Uyb0RvYy54bWxQSwUGAAAA&#10;AAYABgBZAQAAwAUAAAAA&#10;">
                <v:fill on="f" focussize="0,0"/>
                <v:stroke on="f" weight="0.5pt"/>
                <v:imagedata o:title=""/>
                <o:lock v:ext="edit" aspectratio="f"/>
                <v:textbox style="layout-flow:vertical;mso-layout-flow-alt:bottom-to-top;">
                  <w:txbxContent>
                    <w:p>
                      <w:pPr>
                        <w:jc w:val="center"/>
                        <w:rPr>
                          <w:rFonts w:asciiTheme="majorEastAsia" w:hAnsiTheme="majorEastAsia" w:eastAsiaTheme="majorEastAsia"/>
                          <w:b/>
                          <w:sz w:val="30"/>
                          <w:szCs w:val="30"/>
                        </w:rPr>
                      </w:pPr>
                      <w:r>
                        <w:rPr>
                          <w:rFonts w:hint="eastAsia" w:asciiTheme="majorEastAsia" w:hAnsiTheme="majorEastAsia" w:eastAsiaTheme="majorEastAsia"/>
                          <w:b/>
                          <w:sz w:val="30"/>
                          <w:szCs w:val="30"/>
                        </w:rPr>
                        <w:t>合肥学院2018优秀大学生实际报告会（一）</w:t>
                      </w:r>
                    </w:p>
                  </w:txbxContent>
                </v:textbox>
              </v:shape>
            </w:pict>
          </mc:Fallback>
        </mc:AlternateContent>
      </w:r>
      <w:r>
        <w:br w:type="page"/>
      </w:r>
    </w:p>
    <w:p>
      <w:pPr>
        <w:widowControl/>
        <w:jc w:val="center"/>
        <w:rPr>
          <w:rFonts w:hint="eastAsia"/>
        </w:rPr>
      </w:pPr>
    </w:p>
    <w:p>
      <w:pPr>
        <w:widowControl/>
        <w:jc w:val="center"/>
        <w:rPr>
          <w:rFonts w:hint="eastAsia"/>
        </w:rPr>
      </w:pPr>
    </w:p>
    <w:p>
      <w:pPr>
        <w:widowControl/>
        <w:rPr>
          <w:rFonts w:hint="eastAsia"/>
        </w:rPr>
      </w:pPr>
    </w:p>
    <w:p>
      <w:pPr>
        <w:widowControl/>
        <w:jc w:val="center"/>
      </w:pPr>
      <w:r>
        <mc:AlternateContent>
          <mc:Choice Requires="wps">
            <w:drawing>
              <wp:anchor distT="0" distB="0" distL="114300" distR="114300" simplePos="0" relativeHeight="251669504" behindDoc="0" locked="0" layoutInCell="1" allowOverlap="1">
                <wp:simplePos x="0" y="0"/>
                <wp:positionH relativeFrom="column">
                  <wp:posOffset>5507355</wp:posOffset>
                </wp:positionH>
                <wp:positionV relativeFrom="paragraph">
                  <wp:posOffset>3034665</wp:posOffset>
                </wp:positionV>
                <wp:extent cx="572135" cy="29159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72135" cy="2915920"/>
                        </a:xfrm>
                        <a:prstGeom prst="rect">
                          <a:avLst/>
                        </a:prstGeom>
                        <a:solidFill>
                          <a:sysClr val="window" lastClr="FFFFFF"/>
                        </a:solidFill>
                        <a:ln w="6350">
                          <a:noFill/>
                        </a:ln>
                        <a:effectLst/>
                      </wps:spPr>
                      <wps:txbx>
                        <w:txbxContent>
                          <w:p>
                            <w:pPr>
                              <w:jc w:val="center"/>
                            </w:pPr>
                            <w:r>
                              <w:rPr>
                                <w:rFonts w:hint="eastAsia"/>
                              </w:rPr>
                              <w:t>合</w:t>
                            </w:r>
                            <w:r>
                              <w:rPr>
                                <w:rFonts w:hint="eastAsia" w:asciiTheme="minorEastAsia" w:hAnsiTheme="minorEastAsia" w:eastAsiaTheme="minorEastAsia" w:cstheme="minorEastAsia"/>
                                <w:sz w:val="24"/>
                                <w:szCs w:val="24"/>
                              </w:rPr>
                              <w:t>肥学院2018优秀大学生事迹报告会（二）</w:t>
                            </w:r>
                          </w:p>
                        </w:txbxContent>
                      </wps:txbx>
                      <wps:bodyPr rot="0" spcFirstLastPara="0" vertOverflow="overflow" horzOverflow="overflow" vert="vert270"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33.65pt;margin-top:238.95pt;height:229.6pt;width:45.05pt;z-index:251669504;v-text-anchor:middle;mso-width-relative:page;mso-height-relative:page;" fillcolor="#FFFFFF" filled="t" stroked="f" coordsize="21600,21600" o:gfxdata="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n4HH2AAAAAsBAAAPAAAAAAAAAAEA&#10;IAAAACIAAABkcnMvZG93bnJldi54bWxQSwECFAAUAAAACACHTuJAuXBp30gCAABmBAAADgAAAAAA&#10;AAABACAAAAAnAQAAZHJzL2Uyb0RvYy54bWxQSwUGAAAAAAYABgBZAQAA4QUAAAAA&#10;">
                <v:fill on="t" focussize="0,0"/>
                <v:stroke on="f" weight="0.5pt"/>
                <v:imagedata o:title=""/>
                <o:lock v:ext="edit" aspectratio="f"/>
                <v:textbox style="layout-flow:vertical;mso-layout-flow-alt:bottom-to-top;">
                  <w:txbxContent>
                    <w:p>
                      <w:pPr>
                        <w:jc w:val="center"/>
                      </w:pPr>
                      <w:r>
                        <w:rPr>
                          <w:rFonts w:hint="eastAsia"/>
                        </w:rPr>
                        <w:t>合</w:t>
                      </w:r>
                      <w:r>
                        <w:rPr>
                          <w:rFonts w:hint="eastAsia" w:asciiTheme="minorEastAsia" w:hAnsiTheme="minorEastAsia" w:eastAsiaTheme="minorEastAsia" w:cstheme="minorEastAsia"/>
                          <w:sz w:val="24"/>
                          <w:szCs w:val="24"/>
                        </w:rPr>
                        <w:t>肥学院2018优秀大学生事迹报告会（二）</w:t>
                      </w:r>
                    </w:p>
                  </w:txbxContent>
                </v:textbox>
              </v:shape>
            </w:pict>
          </mc:Fallback>
        </mc:AlternateContent>
      </w:r>
      <w:r>
        <w:drawing>
          <wp:inline distT="0" distB="0" distL="0" distR="0">
            <wp:extent cx="7350125" cy="5271135"/>
            <wp:effectExtent l="0" t="8255"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7350690" cy="5271631"/>
                    </a:xfrm>
                    <a:prstGeom prst="rect">
                      <a:avLst/>
                    </a:prstGeom>
                  </pic:spPr>
                </pic:pic>
              </a:graphicData>
            </a:graphic>
          </wp:inline>
        </w:drawing>
      </w:r>
      <w:r>
        <w:br w:type="page"/>
      </w:r>
    </w:p>
    <w:p>
      <w:pPr>
        <w:spacing w:line="360" w:lineRule="auto"/>
        <w:rPr>
          <w:rFonts w:hint="eastAsia" w:ascii="宋体" w:hAnsi="宋体" w:cs="Times New Roman"/>
          <w:b/>
          <w:bCs/>
          <w:sz w:val="32"/>
          <w:szCs w:val="32"/>
        </w:rPr>
      </w:pPr>
      <w:r>
        <w:rPr>
          <w:rFonts w:ascii="宋体" w:hAnsi="宋体" w:cs="Times New Roman"/>
          <w:b/>
          <w:bCs/>
          <w:sz w:val="32"/>
          <w:szCs w:val="32"/>
        </w:rPr>
        <w:drawing>
          <wp:inline distT="0" distB="0" distL="0" distR="0">
            <wp:extent cx="5245735" cy="3514725"/>
            <wp:effectExtent l="0" t="0" r="1206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5735" cy="3515995"/>
                    </a:xfrm>
                    <a:prstGeom prst="rect">
                      <a:avLst/>
                    </a:prstGeom>
                  </pic:spPr>
                </pic:pic>
              </a:graphicData>
            </a:graphic>
          </wp:inline>
        </w:drawing>
      </w:r>
    </w:p>
    <w:p>
      <w:pPr>
        <w:spacing w:line="360" w:lineRule="auto"/>
        <w:jc w:val="center"/>
        <w:rPr>
          <w:rFonts w:hint="eastAsia" w:ascii="宋体" w:hAnsi="宋体" w:cs="Times New Roman"/>
          <w:b/>
          <w:bCs/>
          <w:sz w:val="32"/>
          <w:szCs w:val="32"/>
        </w:rPr>
      </w:pPr>
      <w:r>
        <w:rPr>
          <w:rFonts w:hint="eastAsia" w:ascii="宋体" w:hAnsi="宋体" w:cs="Times New Roman"/>
          <w:b/>
          <w:bCs/>
          <w:sz w:val="32"/>
          <w:szCs w:val="32"/>
        </w:rPr>
        <w:t>张彬彬</w:t>
      </w:r>
    </w:p>
    <w:p>
      <w:pPr>
        <w:spacing w:line="360" w:lineRule="auto"/>
        <w:jc w:val="center"/>
        <w:rPr>
          <w:rFonts w:hint="eastAsia" w:ascii="宋体" w:hAnsi="宋体" w:cs="Times New Roman"/>
          <w:b/>
          <w:bCs/>
          <w:sz w:val="32"/>
          <w:szCs w:val="32"/>
        </w:rPr>
      </w:pPr>
    </w:p>
    <w:p>
      <w:pPr>
        <w:widowControl/>
        <w:jc w:val="center"/>
        <w:rPr>
          <w:rFonts w:ascii="宋体" w:hAnsi="宋体" w:cs="Times New Roman"/>
          <w:b/>
          <w:bCs/>
          <w:sz w:val="32"/>
          <w:szCs w:val="32"/>
        </w:rPr>
      </w:pPr>
      <w:r>
        <w:rPr>
          <w:rFonts w:ascii="宋体" w:hAnsi="宋体" w:cs="Times New Roman"/>
          <w:b/>
          <w:bCs/>
          <w:sz w:val="32"/>
          <w:szCs w:val="32"/>
        </w:rPr>
        <w:drawing>
          <wp:inline distT="0" distB="0" distL="0" distR="0">
            <wp:extent cx="5213985" cy="3514725"/>
            <wp:effectExtent l="0" t="0" r="571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3985" cy="3514725"/>
                    </a:xfrm>
                    <a:prstGeom prst="rect">
                      <a:avLst/>
                    </a:prstGeom>
                  </pic:spPr>
                </pic:pic>
              </a:graphicData>
            </a:graphic>
          </wp:inline>
        </w:drawing>
      </w:r>
      <w:r>
        <w:rPr>
          <w:rFonts w:ascii="宋体" w:hAnsi="宋体" w:cs="Times New Roman"/>
          <w:b/>
          <w:bCs/>
          <w:sz w:val="32"/>
          <w:szCs w:val="32"/>
        </w:rPr>
        <w:t>张彦博</w:t>
      </w:r>
    </w:p>
    <w:p>
      <w:pPr>
        <w:spacing w:line="360" w:lineRule="auto"/>
        <w:jc w:val="center"/>
        <w:rPr>
          <w:rFonts w:hint="eastAsia" w:ascii="宋体" w:hAnsi="宋体" w:cs="Times New Roman"/>
          <w:b/>
          <w:bCs/>
          <w:sz w:val="32"/>
          <w:szCs w:val="32"/>
        </w:rPr>
      </w:pPr>
    </w:p>
    <w:p>
      <w:pPr>
        <w:spacing w:line="360" w:lineRule="auto"/>
        <w:jc w:val="center"/>
        <w:rPr>
          <w:rFonts w:hint="eastAsia" w:ascii="宋体" w:hAnsi="宋体" w:cs="Times New Roman"/>
          <w:b/>
          <w:bCs/>
          <w:sz w:val="32"/>
          <w:szCs w:val="32"/>
        </w:rPr>
      </w:pPr>
      <w:r>
        <w:rPr>
          <w:rFonts w:ascii="宋体" w:hAnsi="宋体" w:cs="Times New Roman"/>
          <w:b/>
          <w:bCs/>
          <w:sz w:val="32"/>
          <w:szCs w:val="32"/>
        </w:rPr>
        <w:drawing>
          <wp:inline distT="0" distB="0" distL="0" distR="0">
            <wp:extent cx="5286375" cy="35147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6375" cy="3515995"/>
                    </a:xfrm>
                    <a:prstGeom prst="rect">
                      <a:avLst/>
                    </a:prstGeom>
                  </pic:spPr>
                </pic:pic>
              </a:graphicData>
            </a:graphic>
          </wp:inline>
        </w:drawing>
      </w:r>
    </w:p>
    <w:p>
      <w:pPr>
        <w:spacing w:line="360" w:lineRule="auto"/>
        <w:jc w:val="center"/>
        <w:rPr>
          <w:rFonts w:hint="eastAsia" w:ascii="宋体" w:hAnsi="宋体" w:cs="Times New Roman"/>
          <w:b/>
          <w:bCs/>
          <w:sz w:val="32"/>
          <w:szCs w:val="32"/>
        </w:rPr>
      </w:pPr>
      <w:r>
        <w:rPr>
          <w:rFonts w:hint="eastAsia" w:ascii="宋体" w:hAnsi="宋体" w:cs="Times New Roman"/>
          <w:b/>
          <w:bCs/>
          <w:sz w:val="32"/>
          <w:szCs w:val="32"/>
        </w:rPr>
        <w:t>李婉纯</w:t>
      </w:r>
    </w:p>
    <w:p>
      <w:pPr>
        <w:spacing w:line="360" w:lineRule="auto"/>
        <w:jc w:val="center"/>
        <w:rPr>
          <w:rFonts w:hint="eastAsia" w:ascii="宋体" w:hAnsi="宋体" w:cs="Times New Roman"/>
          <w:b/>
          <w:bCs/>
          <w:sz w:val="32"/>
          <w:szCs w:val="32"/>
        </w:rPr>
      </w:pPr>
    </w:p>
    <w:p>
      <w:pPr>
        <w:spacing w:line="360" w:lineRule="auto"/>
        <w:jc w:val="center"/>
        <w:rPr>
          <w:rFonts w:ascii="宋体" w:hAnsi="宋体" w:cs="Times New Roman"/>
          <w:b/>
          <w:bCs/>
          <w:sz w:val="32"/>
          <w:szCs w:val="32"/>
        </w:rPr>
      </w:pPr>
      <w:r>
        <w:rPr>
          <w:rFonts w:ascii="宋体" w:hAnsi="宋体" w:cs="Times New Roman"/>
          <w:b/>
          <w:bCs/>
          <w:sz w:val="32"/>
          <w:szCs w:val="32"/>
        </w:rPr>
        <w:drawing>
          <wp:inline distT="0" distB="0" distL="0" distR="0">
            <wp:extent cx="5269865" cy="3514725"/>
            <wp:effectExtent l="0" t="0" r="698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9865" cy="3515995"/>
                    </a:xfrm>
                    <a:prstGeom prst="rect">
                      <a:avLst/>
                    </a:prstGeom>
                  </pic:spPr>
                </pic:pic>
              </a:graphicData>
            </a:graphic>
          </wp:inline>
        </w:drawing>
      </w:r>
    </w:p>
    <w:p>
      <w:pPr>
        <w:widowControl/>
        <w:jc w:val="center"/>
        <w:rPr>
          <w:rFonts w:ascii="宋体" w:hAnsi="宋体" w:cs="Times New Roman"/>
          <w:b/>
          <w:bCs/>
          <w:sz w:val="32"/>
          <w:szCs w:val="32"/>
        </w:rPr>
      </w:pPr>
      <w:r>
        <w:rPr>
          <w:rFonts w:ascii="宋体" w:hAnsi="宋体" w:cs="Times New Roman"/>
          <w:b/>
          <w:bCs/>
          <w:sz w:val="32"/>
          <w:szCs w:val="32"/>
        </w:rPr>
        <w:t>王月</w:t>
      </w:r>
    </w:p>
    <w:p>
      <w:pPr>
        <w:spacing w:line="360" w:lineRule="auto"/>
        <w:jc w:val="center"/>
        <w:rPr>
          <w:rFonts w:hint="eastAsia" w:ascii="宋体" w:hAnsi="宋体" w:cs="Times New Roman"/>
          <w:b/>
          <w:bCs/>
          <w:sz w:val="32"/>
          <w:szCs w:val="32"/>
        </w:rPr>
        <w:sectPr>
          <w:pgSz w:w="11906" w:h="16838"/>
          <w:pgMar w:top="1440" w:right="1800" w:bottom="1440" w:left="1800" w:header="851" w:footer="992" w:gutter="0"/>
          <w:cols w:space="425" w:num="1"/>
          <w:docGrid w:type="lines" w:linePitch="312" w:charSpace="0"/>
        </w:sectPr>
      </w:pPr>
    </w:p>
    <w:sdt>
      <w:sdtPr>
        <w:rPr>
          <w:lang w:val="en-US" w:eastAsia="zh-CN"/>
        </w:rPr>
        <w:id w:val="147476914"/>
        <w15:color w:val="DBDBDB"/>
        <w:docPartObj>
          <w:docPartGallery w:val="Table of Contents"/>
          <w:docPartUnique/>
        </w:docPartObj>
      </w:sdtPr>
      <w:sdtEndPr>
        <w:rPr>
          <w:sz w:val="20"/>
          <w:szCs w:val="20"/>
        </w:rPr>
      </w:sdtEndPr>
      <w:sdtContent>
        <w:p>
          <w:pPr>
            <w:pStyle w:val="2"/>
            <w:bidi w:val="0"/>
            <w:jc w:val="center"/>
          </w:pPr>
          <w:bookmarkStart w:id="0" w:name="_Toc9989_WPSOffice_Type2"/>
          <w:r>
            <w:t>目录</w:t>
          </w:r>
        </w:p>
        <w:p>
          <w:pPr>
            <w:pStyle w:val="15"/>
            <w:tabs>
              <w:tab w:val="right" w:leader="dot" w:pos="8306"/>
            </w:tabs>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b/>
              <w:bCs/>
              <w:sz w:val="32"/>
              <w:szCs w:val="32"/>
            </w:rPr>
            <w:fldChar w:fldCharType="begin"/>
          </w:r>
          <w:r>
            <w:rPr>
              <w:rFonts w:hint="eastAsia" w:asciiTheme="majorEastAsia" w:hAnsiTheme="majorEastAsia" w:eastAsiaTheme="majorEastAsia" w:cstheme="majorEastAsia"/>
              <w:sz w:val="32"/>
              <w:szCs w:val="32"/>
            </w:rPr>
            <w:instrText xml:space="preserve"> HYPERLINK \l _Toc14346_WPSOffice_Level1 </w:instrText>
          </w:r>
          <w:r>
            <w:rPr>
              <w:rFonts w:hint="eastAsia" w:asciiTheme="majorEastAsia" w:hAnsiTheme="majorEastAsia" w:eastAsiaTheme="majorEastAsia" w:cstheme="majorEastAsia"/>
              <w:b/>
              <w:bCs/>
              <w:sz w:val="32"/>
              <w:szCs w:val="32"/>
            </w:rPr>
            <w:fldChar w:fldCharType="separate"/>
          </w:r>
          <w:sdt>
            <w:sdtPr>
              <w:rPr>
                <w:rFonts w:hint="eastAsia" w:asciiTheme="majorEastAsia" w:hAnsiTheme="majorEastAsia" w:eastAsiaTheme="majorEastAsia" w:cstheme="majorEastAsia"/>
                <w:b/>
                <w:bCs/>
                <w:kern w:val="2"/>
                <w:sz w:val="32"/>
                <w:szCs w:val="32"/>
                <w:lang w:val="en-US" w:eastAsia="zh-CN" w:bidi="ar-SA"/>
              </w:rPr>
              <w:id w:val="147476914"/>
              <w:placeholder>
                <w:docPart w:val="{944c8625-c4d1-4b49-8deb-c8a10a02fba7}"/>
              </w:placeholder>
              <w15:color w:val="509DF3"/>
            </w:sdtPr>
            <w:sdtEndPr>
              <w:rPr>
                <w:rFonts w:hint="eastAsia" w:asciiTheme="majorEastAsia" w:hAnsiTheme="majorEastAsia" w:eastAsiaTheme="majorEastAsia" w:cstheme="majorEastAsia"/>
                <w:b/>
                <w:bCs/>
                <w:kern w:val="2"/>
                <w:sz w:val="32"/>
                <w:szCs w:val="32"/>
                <w:lang w:val="en-US" w:eastAsia="zh-CN" w:bidi="ar-SA"/>
              </w:rPr>
            </w:sdtEndPr>
            <w:sdtContent>
              <w:r>
                <w:rPr>
                  <w:rFonts w:hint="eastAsia" w:asciiTheme="majorEastAsia" w:hAnsiTheme="majorEastAsia" w:eastAsiaTheme="majorEastAsia" w:cstheme="majorEastAsia"/>
                  <w:b/>
                  <w:bCs/>
                  <w:kern w:val="2"/>
                  <w:sz w:val="32"/>
                  <w:szCs w:val="32"/>
                  <w:lang w:val="en-US" w:eastAsia="zh-CN" w:bidi="ar-SA"/>
                </w:rPr>
                <w:t>1.</w:t>
              </w:r>
              <w:r>
                <w:rPr>
                  <w:rFonts w:hint="eastAsia" w:asciiTheme="majorEastAsia" w:hAnsiTheme="majorEastAsia" w:eastAsiaTheme="majorEastAsia" w:cstheme="majorEastAsia"/>
                  <w:b/>
                  <w:bCs/>
                  <w:sz w:val="32"/>
                  <w:szCs w:val="32"/>
                </w:rPr>
                <w:t>梦驻心中，路于脚下，永不停歇，方得始终</w:t>
              </w:r>
            </w:sdtContent>
          </w:sdt>
          <w:r>
            <w:rPr>
              <w:rFonts w:hint="eastAsia" w:asciiTheme="majorEastAsia" w:hAnsiTheme="majorEastAsia" w:eastAsiaTheme="majorEastAsia" w:cstheme="majorEastAsia"/>
              <w:b/>
              <w:bCs/>
              <w:sz w:val="32"/>
              <w:szCs w:val="32"/>
            </w:rPr>
            <w:fldChar w:fldCharType="end"/>
          </w:r>
        </w:p>
        <w:p>
          <w:pPr>
            <w:pStyle w:val="16"/>
            <w:tabs>
              <w:tab w:val="right" w:leader="dot" w:pos="8306"/>
            </w:tabs>
            <w:jc w:val="righ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\l _Toc9989_WPSOffice_Level2 </w:instrText>
          </w:r>
          <w:r>
            <w:rPr>
              <w:rFonts w:hint="eastAsia" w:asciiTheme="majorEastAsia" w:hAnsiTheme="majorEastAsia" w:eastAsiaTheme="majorEastAsia" w:cstheme="majorEastAsia"/>
              <w:sz w:val="28"/>
              <w:szCs w:val="28"/>
            </w:rPr>
            <w:fldChar w:fldCharType="separate"/>
          </w:r>
          <w:sdt>
            <w:sdtPr>
              <w:rPr>
                <w:rFonts w:hint="eastAsia" w:asciiTheme="majorEastAsia" w:hAnsiTheme="majorEastAsia" w:eastAsiaTheme="majorEastAsia" w:cstheme="majorEastAsia"/>
                <w:kern w:val="2"/>
                <w:sz w:val="28"/>
                <w:szCs w:val="28"/>
                <w:lang w:val="en-US" w:eastAsia="zh-CN" w:bidi="ar-SA"/>
              </w:rPr>
              <w:id w:val="147476914"/>
              <w:placeholder>
                <w:docPart w:val="{4d518397-a472-484d-abed-4e35562c8139}"/>
              </w:placeholder>
              <w15:color w:val="509DF3"/>
            </w:sdtPr>
            <w:sdtEndPr>
              <w:rPr>
                <w:rFonts w:hint="eastAsia" w:asciiTheme="majorEastAsia" w:hAnsiTheme="majorEastAsia" w:eastAsiaTheme="majorEastAsia" w:cstheme="majorEastAsia"/>
                <w:kern w:val="2"/>
                <w:sz w:val="28"/>
                <w:szCs w:val="28"/>
                <w:lang w:val="en-US" w:eastAsia="zh-CN" w:bidi="ar-SA"/>
              </w:rPr>
            </w:sdtEndPr>
            <w:sdtContent>
              <w:r>
                <w:rPr>
                  <w:rFonts w:hint="eastAsia" w:asciiTheme="majorEastAsia" w:hAnsiTheme="majorEastAsia" w:eastAsiaTheme="majorEastAsia" w:cstheme="majorEastAsia"/>
                  <w:sz w:val="28"/>
                  <w:szCs w:val="28"/>
                </w:rPr>
                <w:t>——记14级电子系张彦博</w:t>
              </w:r>
            </w:sdtContent>
          </w:sdt>
          <w:r>
            <w:rPr>
              <w:rFonts w:hint="eastAsia" w:asciiTheme="majorEastAsia" w:hAnsiTheme="majorEastAsia" w:eastAsiaTheme="majorEastAsia" w:cstheme="majorEastAsia"/>
              <w:sz w:val="28"/>
              <w:szCs w:val="28"/>
            </w:rPr>
            <w:tab/>
          </w:r>
          <w:bookmarkStart w:id="1" w:name="_Toc9989_WPSOffice_Level2Page"/>
          <w:r>
            <w:rPr>
              <w:rFonts w:hint="eastAsia" w:asciiTheme="majorEastAsia" w:hAnsiTheme="majorEastAsia" w:eastAsiaTheme="majorEastAsia" w:cstheme="majorEastAsia"/>
              <w:sz w:val="28"/>
              <w:szCs w:val="28"/>
            </w:rPr>
            <w:t>1</w:t>
          </w:r>
          <w:bookmarkEnd w:id="1"/>
          <w:r>
            <w:rPr>
              <w:rFonts w:hint="eastAsia" w:asciiTheme="majorEastAsia" w:hAnsiTheme="majorEastAsia" w:eastAsiaTheme="majorEastAsia" w:cstheme="majorEastAsia"/>
              <w:sz w:val="28"/>
              <w:szCs w:val="28"/>
            </w:rPr>
            <w:fldChar w:fldCharType="end"/>
          </w:r>
        </w:p>
        <w:p>
          <w:pPr>
            <w:pStyle w:val="15"/>
            <w:tabs>
              <w:tab w:val="right" w:leader="dot" w:pos="8306"/>
            </w:tabs>
          </w:pPr>
          <w:r>
            <w:rPr>
              <w:b/>
              <w:bCs/>
            </w:rPr>
            <w:fldChar w:fldCharType="begin"/>
          </w:r>
          <w:r>
            <w:instrText xml:space="preserve"> HYPERLINK \l _Toc9989_WPSOffice_Level1 </w:instrText>
          </w:r>
          <w:r>
            <w:rPr>
              <w:b/>
              <w:bCs/>
            </w:rPr>
            <w:fldChar w:fldCharType="separate"/>
          </w:r>
          <w:sdt>
            <w:sdtPr>
              <w:rPr>
                <w:rFonts w:hint="eastAsia" w:asciiTheme="majorEastAsia" w:hAnsiTheme="majorEastAsia" w:eastAsiaTheme="majorEastAsia" w:cstheme="majorEastAsia"/>
                <w:b/>
                <w:bCs/>
                <w:kern w:val="2"/>
                <w:sz w:val="32"/>
                <w:szCs w:val="32"/>
                <w:lang w:val="en-US" w:eastAsia="zh-CN" w:bidi="ar-SA"/>
              </w:rPr>
              <w:id w:val="147476914"/>
              <w:placeholder>
                <w:docPart w:val="{bc8de267-0bed-484a-9c6a-6095b866ded6}"/>
              </w:placeholder>
              <w15:color w:val="509DF3"/>
            </w:sdtPr>
            <w:sdtEndPr>
              <w:rPr>
                <w:rFonts w:hint="eastAsia" w:asciiTheme="majorEastAsia" w:hAnsiTheme="majorEastAsia" w:eastAsiaTheme="majorEastAsia" w:cstheme="majorEastAsia"/>
                <w:b/>
                <w:bCs/>
                <w:kern w:val="2"/>
                <w:sz w:val="32"/>
                <w:szCs w:val="32"/>
                <w:lang w:val="en-US" w:eastAsia="zh-CN" w:bidi="ar-SA"/>
              </w:rPr>
            </w:sdtEndPr>
            <w:sdtContent>
              <w:r>
                <w:rPr>
                  <w:rFonts w:hint="eastAsia" w:asciiTheme="majorEastAsia" w:hAnsiTheme="majorEastAsia" w:eastAsiaTheme="majorEastAsia" w:cstheme="majorEastAsia"/>
                  <w:b/>
                  <w:bCs/>
                  <w:kern w:val="2"/>
                  <w:sz w:val="32"/>
                  <w:szCs w:val="32"/>
                  <w:lang w:val="en-US" w:eastAsia="zh-CN" w:bidi="ar-SA"/>
                </w:rPr>
                <w:t>2.</w:t>
              </w:r>
              <w:r>
                <w:rPr>
                  <w:rFonts w:hint="eastAsia" w:asciiTheme="majorEastAsia" w:hAnsiTheme="majorEastAsia" w:eastAsiaTheme="majorEastAsia" w:cstheme="majorEastAsia"/>
                  <w:b/>
                  <w:bCs/>
                  <w:sz w:val="32"/>
                  <w:szCs w:val="32"/>
                </w:rPr>
                <w:t>无畏苦难，你是残缺的彩虹</w:t>
              </w:r>
            </w:sdtContent>
          </w:sdt>
          <w:r>
            <w:rPr>
              <w:b/>
              <w:bCs/>
            </w:rPr>
            <w:fldChar w:fldCharType="end"/>
          </w:r>
        </w:p>
        <w:p>
          <w:pPr>
            <w:pStyle w:val="16"/>
            <w:tabs>
              <w:tab w:val="right" w:leader="dot" w:pos="8306"/>
            </w:tabs>
          </w:pPr>
          <w:r>
            <w:fldChar w:fldCharType="begin"/>
          </w:r>
          <w:r>
            <w:instrText xml:space="preserve"> HYPERLINK \l _Toc15958_WPSOffice_Level2 </w:instrText>
          </w:r>
          <w:r>
            <w:fldChar w:fldCharType="separate"/>
          </w:r>
          <w:sdt>
            <w:sdtPr>
              <w:rPr>
                <w:rFonts w:ascii="Calibri" w:hAnsi="Calibri" w:eastAsia="宋体" w:cs="宋体"/>
                <w:kern w:val="2"/>
                <w:sz w:val="21"/>
                <w:szCs w:val="22"/>
                <w:lang w:val="en-US" w:eastAsia="zh-CN" w:bidi="ar-SA"/>
              </w:rPr>
              <w:id w:val="147476914"/>
              <w:placeholder>
                <w:docPart w:val="{0c207fb8-a626-4b2d-b088-aec3d38fc206}"/>
              </w:placeholder>
              <w15:color w:val="509DF3"/>
            </w:sdtPr>
            <w:sdtEndPr>
              <w:rPr>
                <w:rFonts w:ascii="Calibri" w:hAnsi="Calibri" w:eastAsia="宋体" w:cs="宋体"/>
                <w:kern w:val="2"/>
                <w:sz w:val="21"/>
                <w:szCs w:val="22"/>
                <w:lang w:val="en-US" w:eastAsia="zh-CN" w:bidi="ar-SA"/>
              </w:rPr>
            </w:sdtEndPr>
            <w:sdtContent>
              <w:r>
                <w:rPr>
                  <w:rFonts w:hint="eastAsia" w:ascii="宋体" w:hAnsi="宋体" w:eastAsia="宋体" w:cs="宋体"/>
                  <w:sz w:val="28"/>
                  <w:szCs w:val="28"/>
                </w:rPr>
                <w:t>——记</w:t>
              </w:r>
              <w:r>
                <w:rPr>
                  <w:rFonts w:hint="eastAsia" w:ascii="宋体" w:hAnsi="宋体" w:eastAsia="宋体" w:cs="Calibri"/>
                  <w:sz w:val="28"/>
                  <w:szCs w:val="28"/>
                </w:rPr>
                <w:t>14</w:t>
              </w:r>
              <w:r>
                <w:rPr>
                  <w:rFonts w:hint="eastAsia" w:ascii="宋体" w:hAnsi="宋体" w:eastAsia="宋体" w:cs="宋体"/>
                  <w:sz w:val="28"/>
                  <w:szCs w:val="28"/>
                </w:rPr>
                <w:t>级计科系叶玫玲</w:t>
              </w:r>
            </w:sdtContent>
          </w:sdt>
          <w:r>
            <w:tab/>
          </w:r>
          <w:bookmarkStart w:id="2" w:name="_Toc15958_WPSOffice_Level2Page"/>
          <w:r>
            <w:t>4</w:t>
          </w:r>
          <w:bookmarkEnd w:id="2"/>
          <w:r>
            <w:fldChar w:fldCharType="end"/>
          </w:r>
        </w:p>
        <w:p>
          <w:pPr>
            <w:rPr>
              <w:rFonts w:hint="eastAsia" w:asciiTheme="minorEastAsia" w:hAnsiTheme="minorEastAsia" w:eastAsiaTheme="minorEastAsia"/>
              <w:b/>
              <w:sz w:val="32"/>
              <w:szCs w:val="32"/>
            </w:rPr>
          </w:pPr>
          <w:r>
            <w:rPr>
              <w:rFonts w:hint="eastAsia" w:asciiTheme="minorEastAsia" w:hAnsiTheme="minorEastAsia" w:eastAsiaTheme="minorEastAsia"/>
              <w:b/>
              <w:sz w:val="32"/>
              <w:szCs w:val="32"/>
              <w:lang w:val="en-US" w:eastAsia="zh-CN"/>
            </w:rPr>
            <w:t>3.</w:t>
          </w:r>
          <w:r>
            <w:rPr>
              <w:rFonts w:hint="eastAsia" w:asciiTheme="minorEastAsia" w:hAnsiTheme="minorEastAsia" w:eastAsiaTheme="minorEastAsia"/>
              <w:b/>
              <w:sz w:val="32"/>
              <w:szCs w:val="32"/>
            </w:rPr>
            <w:t>自强不息，用努力为前途买单</w:t>
          </w:r>
        </w:p>
        <w:p>
          <w:pPr>
            <w:pStyle w:val="16"/>
            <w:tabs>
              <w:tab w:val="right" w:leader="dot" w:pos="8306"/>
            </w:tabs>
            <w:rPr>
              <w:rFonts w:hint="eastAsia" w:eastAsia="宋体"/>
              <w:lang w:val="en-US" w:eastAsia="zh-CN"/>
            </w:rPr>
          </w:pPr>
          <w:r>
            <w:rPr>
              <w:rFonts w:hint="eastAsia" w:asciiTheme="minorEastAsia" w:hAnsiTheme="minorEastAsia" w:eastAsiaTheme="minorEastAsia"/>
              <w:sz w:val="28"/>
              <w:szCs w:val="28"/>
            </w:rPr>
            <w:t>——记15级经济系张彬彬</w:t>
          </w:r>
          <w:r>
            <w:tab/>
          </w:r>
          <w:r>
            <w:rPr>
              <w:rFonts w:hint="eastAsia"/>
              <w:lang w:val="en-US" w:eastAsia="zh-CN"/>
            </w:rPr>
            <w:t>8</w:t>
          </w:r>
        </w:p>
        <w:p>
          <w:pPr>
            <w:pStyle w:val="16"/>
            <w:tabs>
              <w:tab w:val="right" w:leader="dot" w:pos="8306"/>
            </w:tabs>
            <w:ind w:left="0" w:leftChars="0" w:firstLine="0" w:firstLineChars="0"/>
            <w:outlineLvl w:val="1"/>
          </w:pPr>
          <w:r>
            <w:fldChar w:fldCharType="begin"/>
          </w:r>
          <w:r>
            <w:instrText xml:space="preserve"> HYPERLINK \l _Toc20904_WPSOffice_Level2 </w:instrText>
          </w:r>
          <w:r>
            <w:fldChar w:fldCharType="separate"/>
          </w:r>
          <w:sdt>
            <w:sdtPr>
              <w:rPr>
                <w:rFonts w:hint="eastAsia" w:asciiTheme="majorEastAsia" w:hAnsiTheme="majorEastAsia" w:eastAsiaTheme="majorEastAsia" w:cstheme="majorEastAsia"/>
                <w:b/>
                <w:bCs/>
                <w:kern w:val="2"/>
                <w:sz w:val="32"/>
                <w:szCs w:val="32"/>
                <w:lang w:val="en-US" w:eastAsia="zh-CN" w:bidi="ar-SA"/>
              </w:rPr>
              <w:id w:val="147476914"/>
              <w:placeholder>
                <w:docPart w:val="{4231d5c8-e953-49fa-8ed4-7da59cbfdd88}"/>
              </w:placeholder>
              <w15:color w:val="509DF3"/>
            </w:sdtPr>
            <w:sdtEndPr>
              <w:rPr>
                <w:rFonts w:hint="eastAsia" w:asciiTheme="majorEastAsia" w:hAnsiTheme="majorEastAsia" w:eastAsiaTheme="majorEastAsia" w:cstheme="majorEastAsia"/>
                <w:kern w:val="2"/>
                <w:sz w:val="32"/>
                <w:szCs w:val="32"/>
                <w:lang w:val="en-US" w:eastAsia="zh-CN" w:bidi="ar-SA"/>
              </w:rPr>
            </w:sdtEndPr>
            <w:sdtContent>
              <w:r>
                <w:rPr>
                  <w:rFonts w:hint="eastAsia" w:asciiTheme="majorEastAsia" w:hAnsiTheme="majorEastAsia" w:eastAsiaTheme="majorEastAsia" w:cstheme="majorEastAsia"/>
                  <w:b/>
                  <w:bCs/>
                  <w:kern w:val="2"/>
                  <w:sz w:val="32"/>
                  <w:szCs w:val="32"/>
                  <w:lang w:val="en-US" w:eastAsia="zh-CN" w:bidi="ar-SA"/>
                </w:rPr>
                <w:t>4.</w:t>
              </w:r>
              <w:r>
                <w:rPr>
                  <w:rFonts w:hint="eastAsia" w:asciiTheme="majorEastAsia" w:hAnsiTheme="majorEastAsia" w:eastAsiaTheme="majorEastAsia" w:cstheme="majorEastAsia"/>
                  <w:b/>
                  <w:bCs/>
                  <w:kern w:val="2"/>
                  <w:sz w:val="32"/>
                  <w:szCs w:val="32"/>
                  <w:lang w:val="en-US" w:eastAsia="zh-CN" w:bidi="ar-SA"/>
                </w:rPr>
                <w:t>自强不息</w:t>
              </w:r>
              <w:r>
                <w:rPr>
                  <w:rFonts w:hint="eastAsia" w:cs="宋体" w:asciiTheme="minorEastAsia" w:hAnsiTheme="minorEastAsia" w:eastAsiaTheme="minorEastAsia"/>
                  <w:b/>
                  <w:bCs/>
                </w:rPr>
                <w:t>，</w:t>
              </w:r>
              <w:r>
                <w:rPr>
                  <w:rFonts w:hint="eastAsia" w:asciiTheme="majorEastAsia" w:hAnsiTheme="majorEastAsia" w:eastAsiaTheme="majorEastAsia" w:cstheme="majorEastAsia"/>
                  <w:b/>
                  <w:bCs/>
                  <w:sz w:val="32"/>
                  <w:szCs w:val="32"/>
                </w:rPr>
                <w:t>用</w:t>
              </w:r>
              <w:r>
                <w:rPr>
                  <w:rFonts w:hint="eastAsia" w:asciiTheme="majorEastAsia" w:hAnsiTheme="majorEastAsia" w:eastAsiaTheme="majorEastAsia" w:cstheme="majorEastAsia"/>
                  <w:b/>
                  <w:bCs/>
                  <w:kern w:val="2"/>
                  <w:sz w:val="32"/>
                  <w:szCs w:val="32"/>
                  <w:lang w:val="en-US" w:eastAsia="zh-CN" w:bidi="ar-SA"/>
                </w:rPr>
                <w:t>努力</w:t>
              </w:r>
              <w:r>
                <w:rPr>
                  <w:rFonts w:hint="eastAsia" w:asciiTheme="majorEastAsia" w:hAnsiTheme="majorEastAsia" w:eastAsiaTheme="majorEastAsia" w:cstheme="majorEastAsia"/>
                  <w:b/>
                  <w:bCs/>
                  <w:sz w:val="32"/>
                  <w:szCs w:val="32"/>
                </w:rPr>
                <w:t>为前途买单</w:t>
              </w:r>
            </w:sdtContent>
          </w:sdt>
          <w:r>
            <w:fldChar w:fldCharType="end"/>
          </w:r>
        </w:p>
        <w:p>
          <w:pPr>
            <w:pStyle w:val="16"/>
            <w:tabs>
              <w:tab w:val="right" w:leader="dot" w:pos="8306"/>
            </w:tabs>
          </w:pPr>
          <w:r>
            <w:fldChar w:fldCharType="begin"/>
          </w:r>
          <w:r>
            <w:instrText xml:space="preserve"> HYPERLINK \l _Toc5840_WPSOffice_Level2 </w:instrText>
          </w:r>
          <w:r>
            <w:fldChar w:fldCharType="separate"/>
          </w:r>
          <w:sdt>
            <w:sdtPr>
              <w:rPr>
                <w:rFonts w:hint="eastAsia" w:asciiTheme="majorEastAsia" w:hAnsiTheme="majorEastAsia" w:eastAsiaTheme="majorEastAsia" w:cstheme="majorEastAsia"/>
                <w:kern w:val="2"/>
                <w:sz w:val="28"/>
                <w:szCs w:val="28"/>
                <w:lang w:val="en-US" w:eastAsia="zh-CN" w:bidi="ar-SA"/>
              </w:rPr>
              <w:id w:val="147476914"/>
              <w:placeholder>
                <w:docPart w:val="{62f3f221-13c5-428f-b77a-d2cb32f570bf}"/>
              </w:placeholder>
              <w15:color w:val="509DF3"/>
            </w:sdtPr>
            <w:sdtEndPr>
              <w:rPr>
                <w:rFonts w:ascii="Calibri" w:hAnsi="Calibri" w:eastAsia="宋体" w:cs="宋体"/>
                <w:kern w:val="2"/>
                <w:sz w:val="21"/>
                <w:szCs w:val="22"/>
                <w:lang w:val="en-US" w:eastAsia="zh-CN" w:bidi="ar-SA"/>
              </w:rPr>
            </w:sdtEndPr>
            <w:sdtContent>
              <w:r>
                <w:rPr>
                  <w:rFonts w:hint="eastAsia" w:asciiTheme="majorEastAsia" w:hAnsiTheme="majorEastAsia" w:eastAsiaTheme="majorEastAsia" w:cstheme="majorEastAsia"/>
                  <w:sz w:val="28"/>
                  <w:szCs w:val="28"/>
                </w:rPr>
                <w:t>——记15级生物与环境工程系温旭东</w:t>
              </w:r>
            </w:sdtContent>
          </w:sdt>
          <w:r>
            <w:tab/>
          </w:r>
          <w:bookmarkStart w:id="3" w:name="_Toc5840_WPSOffice_Level2Page"/>
          <w:r>
            <w:t>12</w:t>
          </w:r>
          <w:bookmarkEnd w:id="3"/>
          <w:r>
            <w:fldChar w:fldCharType="end"/>
          </w:r>
        </w:p>
        <w:p>
          <w:pPr>
            <w:pStyle w:val="15"/>
            <w:tabs>
              <w:tab w:val="right" w:leader="dot" w:pos="8306"/>
            </w:tabs>
          </w:pPr>
          <w:r>
            <w:rPr>
              <w:b/>
              <w:bCs/>
            </w:rPr>
            <w:fldChar w:fldCharType="begin"/>
          </w:r>
          <w:r>
            <w:instrText xml:space="preserve"> HYPERLINK \l _Toc15958_WPSOffice_Level1 </w:instrText>
          </w:r>
          <w:r>
            <w:rPr>
              <w:b/>
              <w:bCs/>
            </w:rPr>
            <w:fldChar w:fldCharType="separate"/>
          </w:r>
          <w:sdt>
            <w:sdtPr>
              <w:rPr>
                <w:rFonts w:hint="eastAsia" w:asciiTheme="majorEastAsia" w:hAnsiTheme="majorEastAsia" w:eastAsiaTheme="majorEastAsia" w:cstheme="majorEastAsia"/>
                <w:b/>
                <w:bCs/>
                <w:kern w:val="2"/>
                <w:sz w:val="32"/>
                <w:szCs w:val="32"/>
                <w:lang w:val="en-US" w:eastAsia="zh-CN" w:bidi="ar-SA"/>
              </w:rPr>
              <w:id w:val="147476914"/>
              <w:placeholder>
                <w:docPart w:val="{64c5583e-cc86-4e14-804d-390ea8a22f3d}"/>
              </w:placeholder>
              <w15:color w:val="509DF3"/>
            </w:sdtPr>
            <w:sdtEndPr>
              <w:rPr>
                <w:rFonts w:ascii="Calibri" w:hAnsi="Calibri" w:eastAsia="宋体" w:cs="宋体"/>
                <w:b/>
                <w:bCs/>
                <w:kern w:val="2"/>
                <w:sz w:val="21"/>
                <w:szCs w:val="22"/>
                <w:lang w:val="en-US" w:eastAsia="zh-CN" w:bidi="ar-SA"/>
              </w:rPr>
            </w:sdtEndPr>
            <w:sdtContent>
              <w:r>
                <w:rPr>
                  <w:rFonts w:hint="eastAsia" w:asciiTheme="majorEastAsia" w:hAnsiTheme="majorEastAsia" w:eastAsiaTheme="majorEastAsia" w:cstheme="majorEastAsia"/>
                  <w:b/>
                  <w:bCs/>
                  <w:kern w:val="2"/>
                  <w:sz w:val="32"/>
                  <w:szCs w:val="32"/>
                  <w:lang w:val="en-US" w:eastAsia="zh-CN" w:bidi="ar-SA"/>
                </w:rPr>
                <w:t>5.</w:t>
              </w:r>
              <w:r>
                <w:rPr>
                  <w:rFonts w:hint="eastAsia" w:asciiTheme="majorEastAsia" w:hAnsiTheme="majorEastAsia" w:eastAsiaTheme="majorEastAsia" w:cstheme="majorEastAsia"/>
                  <w:b/>
                  <w:bCs/>
                  <w:sz w:val="32"/>
                  <w:szCs w:val="32"/>
                </w:rPr>
                <w:t>御德为</w:t>
              </w:r>
              <w:r>
                <w:rPr>
                  <w:rFonts w:hint="eastAsia" w:asciiTheme="majorEastAsia" w:hAnsiTheme="majorEastAsia" w:eastAsiaTheme="majorEastAsia" w:cstheme="majorEastAsia"/>
                  <w:b/>
                  <w:bCs/>
                  <w:kern w:val="2"/>
                  <w:sz w:val="32"/>
                  <w:szCs w:val="32"/>
                  <w:lang w:val="en-US" w:eastAsia="zh-CN" w:bidi="ar-SA"/>
                </w:rPr>
                <w:t>帆 破</w:t>
              </w:r>
              <w:r>
                <w:rPr>
                  <w:rFonts w:hint="eastAsia" w:asciiTheme="majorEastAsia" w:hAnsiTheme="majorEastAsia" w:eastAsiaTheme="majorEastAsia" w:cstheme="majorEastAsia"/>
                  <w:b/>
                  <w:bCs/>
                  <w:sz w:val="32"/>
                  <w:szCs w:val="32"/>
                </w:rPr>
                <w:t>浪征澜</w:t>
              </w:r>
            </w:sdtContent>
          </w:sdt>
          <w:r>
            <w:rPr>
              <w:b/>
              <w:bCs/>
            </w:rPr>
            <w:fldChar w:fldCharType="end"/>
          </w:r>
        </w:p>
        <w:p>
          <w:pPr>
            <w:pStyle w:val="16"/>
            <w:tabs>
              <w:tab w:val="right" w:leader="dot" w:pos="8306"/>
            </w:tabs>
          </w:pPr>
          <w:r>
            <w:fldChar w:fldCharType="begin"/>
          </w:r>
          <w:r>
            <w:instrText xml:space="preserve"> HYPERLINK \l _Toc26927_WPSOffice_Level2 </w:instrText>
          </w:r>
          <w:r>
            <w:fldChar w:fldCharType="separate"/>
          </w:r>
          <w:sdt>
            <w:sdtPr>
              <w:rPr>
                <w:rFonts w:hint="eastAsia" w:asciiTheme="majorEastAsia" w:hAnsiTheme="majorEastAsia" w:eastAsiaTheme="majorEastAsia" w:cstheme="majorEastAsia"/>
                <w:kern w:val="2"/>
                <w:sz w:val="28"/>
                <w:szCs w:val="28"/>
                <w:lang w:val="en-US" w:eastAsia="zh-CN" w:bidi="ar-SA"/>
              </w:rPr>
              <w:id w:val="147476914"/>
              <w:placeholder>
                <w:docPart w:val="{36a75ded-93c2-426b-8de4-a6a129533ac4}"/>
              </w:placeholder>
              <w15:color w:val="509DF3"/>
            </w:sdtPr>
            <w:sdtEndPr>
              <w:rPr>
                <w:rFonts w:ascii="Calibri" w:hAnsi="Calibri" w:eastAsia="宋体" w:cs="宋体"/>
                <w:kern w:val="2"/>
                <w:sz w:val="21"/>
                <w:szCs w:val="22"/>
                <w:lang w:val="en-US" w:eastAsia="zh-CN" w:bidi="ar-SA"/>
              </w:rPr>
            </w:sdtEndPr>
            <w:sdtContent>
              <w:r>
                <w:rPr>
                  <w:rFonts w:hint="eastAsia" w:asciiTheme="majorEastAsia" w:hAnsiTheme="majorEastAsia" w:eastAsiaTheme="majorEastAsia" w:cstheme="majorEastAsia"/>
                  <w:sz w:val="28"/>
                  <w:szCs w:val="28"/>
                </w:rPr>
                <w:t>——记14级旅游系鲁帆</w:t>
              </w:r>
            </w:sdtContent>
          </w:sdt>
          <w:r>
            <w:tab/>
          </w:r>
          <w:bookmarkStart w:id="4" w:name="_Toc26927_WPSOffice_Level2Page"/>
          <w:r>
            <w:t>17</w:t>
          </w:r>
          <w:bookmarkEnd w:id="4"/>
          <w:r>
            <w:fldChar w:fldCharType="end"/>
          </w:r>
        </w:p>
        <w:p>
          <w:pPr>
            <w:pStyle w:val="15"/>
            <w:tabs>
              <w:tab w:val="right" w:leader="dot" w:pos="8306"/>
            </w:tabs>
          </w:pPr>
          <w:r>
            <w:rPr>
              <w:b/>
              <w:bCs/>
            </w:rPr>
            <w:fldChar w:fldCharType="begin"/>
          </w:r>
          <w:r>
            <w:instrText xml:space="preserve"> HYPERLINK \l _Toc20904_WPSOffice_Level1 </w:instrText>
          </w:r>
          <w:r>
            <w:rPr>
              <w:b/>
              <w:bCs/>
            </w:rPr>
            <w:fldChar w:fldCharType="separate"/>
          </w:r>
          <w:sdt>
            <w:sdtPr>
              <w:rPr>
                <w:rFonts w:hint="eastAsia" w:asciiTheme="majorEastAsia" w:hAnsiTheme="majorEastAsia" w:eastAsiaTheme="majorEastAsia" w:cstheme="majorEastAsia"/>
                <w:b/>
                <w:bCs/>
                <w:kern w:val="2"/>
                <w:sz w:val="28"/>
                <w:szCs w:val="28"/>
                <w:lang w:val="en-US" w:eastAsia="zh-CN" w:bidi="ar-SA"/>
              </w:rPr>
              <w:id w:val="147476914"/>
              <w:placeholder>
                <w:docPart w:val="{592e4134-14f8-438c-af21-dd58a284863c}"/>
              </w:placeholder>
              <w15:color w:val="509DF3"/>
            </w:sdtPr>
            <w:sdtEndPr>
              <w:rPr>
                <w:rFonts w:ascii="Calibri" w:hAnsi="Calibri" w:eastAsia="宋体" w:cs="宋体"/>
                <w:b/>
                <w:bCs/>
                <w:kern w:val="2"/>
                <w:sz w:val="21"/>
                <w:szCs w:val="22"/>
                <w:lang w:val="en-US" w:eastAsia="zh-CN" w:bidi="ar-SA"/>
              </w:rPr>
            </w:sdtEndPr>
            <w:sdtContent>
              <w:r>
                <w:rPr>
                  <w:rFonts w:hint="eastAsia" w:asciiTheme="majorEastAsia" w:hAnsiTheme="majorEastAsia" w:eastAsiaTheme="majorEastAsia" w:cstheme="majorEastAsia"/>
                  <w:b/>
                  <w:bCs/>
                  <w:kern w:val="2"/>
                  <w:sz w:val="32"/>
                  <w:szCs w:val="32"/>
                  <w:lang w:val="en-US" w:eastAsia="zh-CN" w:bidi="ar-SA"/>
                </w:rPr>
                <w:t>6.</w:t>
              </w:r>
              <w:r>
                <w:rPr>
                  <w:rFonts w:hint="eastAsia" w:ascii="宋体" w:hAnsi="宋体" w:eastAsia="宋体" w:cs="Arial"/>
                  <w:b/>
                  <w:bCs/>
                  <w:sz w:val="32"/>
                  <w:szCs w:val="32"/>
                </w:rPr>
                <w:t>品学兼优，积极投身志愿事业</w:t>
              </w:r>
            </w:sdtContent>
          </w:sdt>
          <w:r>
            <w:rPr>
              <w:b/>
              <w:bCs/>
            </w:rPr>
            <w:fldChar w:fldCharType="end"/>
          </w:r>
        </w:p>
        <w:p>
          <w:pPr>
            <w:pStyle w:val="15"/>
            <w:tabs>
              <w:tab w:val="right" w:leader="dot" w:pos="8306"/>
            </w:tabs>
            <w:ind w:firstLine="402" w:firstLineChars="200"/>
          </w:pPr>
          <w:r>
            <w:rPr>
              <w:b/>
              <w:bCs/>
            </w:rPr>
            <w:fldChar w:fldCharType="begin"/>
          </w:r>
          <w:r>
            <w:instrText xml:space="preserve"> HYPERLINK \l _Toc5840_WPSOffice_Level1 </w:instrText>
          </w:r>
          <w:r>
            <w:rPr>
              <w:b/>
              <w:bCs/>
            </w:rPr>
            <w:fldChar w:fldCharType="separate"/>
          </w:r>
          <w:sdt>
            <w:sdtPr>
              <w:rPr>
                <w:rFonts w:ascii="Calibri" w:hAnsi="Calibri" w:eastAsia="宋体" w:cs="宋体"/>
                <w:b w:val="0"/>
                <w:bCs w:val="0"/>
                <w:kern w:val="2"/>
                <w:sz w:val="21"/>
                <w:szCs w:val="22"/>
                <w:lang w:val="en-US" w:eastAsia="zh-CN" w:bidi="ar-SA"/>
              </w:rPr>
              <w:id w:val="147476914"/>
              <w:placeholder>
                <w:docPart w:val="{0412de07-56fc-44cd-9c61-08813d7176b6}"/>
              </w:placeholder>
              <w15:color w:val="509DF3"/>
            </w:sdtPr>
            <w:sdtEndPr>
              <w:rPr>
                <w:rFonts w:ascii="Calibri" w:hAnsi="Calibri" w:eastAsia="宋体" w:cs="宋体"/>
                <w:b w:val="0"/>
                <w:bCs w:val="0"/>
                <w:kern w:val="2"/>
                <w:sz w:val="21"/>
                <w:szCs w:val="22"/>
                <w:lang w:val="en-US" w:eastAsia="zh-CN" w:bidi="ar-SA"/>
              </w:rPr>
            </w:sdtEndPr>
            <w:sdtContent>
              <w:r>
                <w:rPr>
                  <w:rFonts w:hint="eastAsia" w:asciiTheme="majorEastAsia" w:hAnsiTheme="majorEastAsia" w:eastAsiaTheme="majorEastAsia" w:cstheme="majorEastAsia"/>
                  <w:b w:val="0"/>
                  <w:bCs w:val="0"/>
                  <w:sz w:val="28"/>
                  <w:szCs w:val="28"/>
                </w:rPr>
                <w:t>——记15级电子系王雪纯</w:t>
              </w:r>
            </w:sdtContent>
          </w:sdt>
          <w:r>
            <w:rPr>
              <w:b/>
              <w:bCs/>
            </w:rPr>
            <w:tab/>
          </w:r>
          <w:bookmarkStart w:id="5" w:name="_Toc5840_WPSOffice_Level1Page"/>
          <w:r>
            <w:rPr>
              <w:b/>
              <w:bCs/>
            </w:rPr>
            <w:t>22</w:t>
          </w:r>
          <w:bookmarkEnd w:id="5"/>
          <w:r>
            <w:rPr>
              <w:b/>
              <w:bCs/>
            </w:rPr>
            <w:fldChar w:fldCharType="end"/>
          </w:r>
        </w:p>
        <w:p>
          <w:pPr>
            <w:pStyle w:val="15"/>
            <w:tabs>
              <w:tab w:val="right" w:leader="dot" w:pos="8306"/>
            </w:tabs>
          </w:pPr>
          <w:r>
            <w:rPr>
              <w:rFonts w:hint="eastAsia" w:asciiTheme="majorEastAsia" w:hAnsiTheme="majorEastAsia" w:eastAsiaTheme="majorEastAsia" w:cstheme="majorEastAsia"/>
              <w:b/>
              <w:bCs/>
              <w:sz w:val="32"/>
              <w:szCs w:val="32"/>
              <w:lang w:val="en-US" w:eastAsia="zh-CN"/>
            </w:rPr>
            <w:t>7.</w:t>
          </w:r>
          <w:r>
            <w:rPr>
              <w:rFonts w:hint="eastAsia" w:asciiTheme="majorEastAsia" w:hAnsiTheme="majorEastAsia" w:eastAsiaTheme="majorEastAsia" w:cstheme="majorEastAsia"/>
              <w:b/>
              <w:bCs/>
              <w:sz w:val="32"/>
              <w:szCs w:val="32"/>
            </w:rPr>
            <w:fldChar w:fldCharType="begin"/>
          </w:r>
          <w:r>
            <w:rPr>
              <w:rFonts w:hint="eastAsia" w:asciiTheme="majorEastAsia" w:hAnsiTheme="majorEastAsia" w:eastAsiaTheme="majorEastAsia" w:cstheme="majorEastAsia"/>
              <w:sz w:val="32"/>
              <w:szCs w:val="32"/>
            </w:rPr>
            <w:instrText xml:space="preserve"> HYPERLINK \l _Toc26927_WPSOffice_Level1 </w:instrText>
          </w:r>
          <w:r>
            <w:rPr>
              <w:rFonts w:hint="eastAsia" w:asciiTheme="majorEastAsia" w:hAnsiTheme="majorEastAsia" w:eastAsiaTheme="majorEastAsia" w:cstheme="majorEastAsia"/>
              <w:b/>
              <w:bCs/>
              <w:sz w:val="32"/>
              <w:szCs w:val="32"/>
            </w:rPr>
            <w:fldChar w:fldCharType="separate"/>
          </w:r>
          <w:sdt>
            <w:sdtPr>
              <w:rPr>
                <w:rFonts w:hint="eastAsia" w:asciiTheme="majorEastAsia" w:hAnsiTheme="majorEastAsia" w:eastAsiaTheme="majorEastAsia" w:cstheme="majorEastAsia"/>
                <w:b/>
                <w:bCs/>
                <w:kern w:val="2"/>
                <w:sz w:val="32"/>
                <w:szCs w:val="32"/>
                <w:lang w:val="en-US" w:eastAsia="zh-CN" w:bidi="ar-SA"/>
              </w:rPr>
              <w:id w:val="147476914"/>
              <w:placeholder>
                <w:docPart w:val="{c630ee74-4a92-4052-890e-38be94ef2116}"/>
              </w:placeholder>
              <w15:color w:val="509DF3"/>
            </w:sdtPr>
            <w:sdtEndPr>
              <w:rPr>
                <w:rFonts w:hint="eastAsia" w:asciiTheme="majorEastAsia" w:hAnsiTheme="majorEastAsia" w:eastAsiaTheme="majorEastAsia" w:cstheme="majorEastAsia"/>
                <w:b/>
                <w:bCs/>
                <w:kern w:val="2"/>
                <w:sz w:val="32"/>
                <w:szCs w:val="32"/>
                <w:lang w:val="en-US" w:eastAsia="zh-CN" w:bidi="ar-SA"/>
              </w:rPr>
            </w:sdtEndPr>
            <w:sdtContent>
              <w:r>
                <w:rPr>
                  <w:rFonts w:hint="eastAsia" w:asciiTheme="majorEastAsia" w:hAnsiTheme="majorEastAsia" w:eastAsiaTheme="majorEastAsia" w:cstheme="majorEastAsia"/>
                  <w:b/>
                  <w:bCs/>
                  <w:sz w:val="32"/>
                  <w:szCs w:val="32"/>
                </w:rPr>
                <w:t>广阔天地 大有作为</w:t>
              </w:r>
            </w:sdtContent>
          </w:sdt>
          <w:r>
            <w:rPr>
              <w:rFonts w:hint="eastAsia" w:asciiTheme="majorEastAsia" w:hAnsiTheme="majorEastAsia" w:eastAsiaTheme="majorEastAsia" w:cstheme="majorEastAsia"/>
              <w:b/>
              <w:bCs/>
              <w:sz w:val="32"/>
              <w:szCs w:val="32"/>
            </w:rPr>
            <w:fldChar w:fldCharType="end"/>
          </w:r>
        </w:p>
        <w:p>
          <w:pPr>
            <w:pStyle w:val="16"/>
            <w:tabs>
              <w:tab w:val="right" w:leader="dot" w:pos="8306"/>
            </w:tabs>
          </w:pPr>
          <w:r>
            <w:fldChar w:fldCharType="begin"/>
          </w:r>
          <w:r>
            <w:instrText xml:space="preserve"> HYPERLINK \l _Toc28452_WPSOffice_Level2 </w:instrText>
          </w:r>
          <w:r>
            <w:fldChar w:fldCharType="separate"/>
          </w:r>
          <w:sdt>
            <w:sdtPr>
              <w:rPr>
                <w:rFonts w:hint="eastAsia" w:asciiTheme="majorEastAsia" w:hAnsiTheme="majorEastAsia" w:eastAsiaTheme="majorEastAsia" w:cstheme="majorEastAsia"/>
                <w:kern w:val="2"/>
                <w:sz w:val="28"/>
                <w:szCs w:val="28"/>
                <w:lang w:val="en-US" w:eastAsia="zh-CN" w:bidi="ar-SA"/>
              </w:rPr>
              <w:id w:val="147476914"/>
              <w:placeholder>
                <w:docPart w:val="{3dae3f6b-c47a-4dd4-a58c-7e234aae5451}"/>
              </w:placeholder>
              <w15:color w:val="509DF3"/>
            </w:sdtPr>
            <w:sdtEndPr>
              <w:rPr>
                <w:rFonts w:hint="eastAsia" w:asciiTheme="majorEastAsia" w:hAnsiTheme="majorEastAsia" w:eastAsiaTheme="majorEastAsia" w:cstheme="majorEastAsia"/>
                <w:kern w:val="2"/>
                <w:sz w:val="28"/>
                <w:szCs w:val="28"/>
                <w:lang w:val="en-US" w:eastAsia="zh-CN" w:bidi="ar-SA"/>
              </w:rPr>
            </w:sdtEndPr>
            <w:sdtContent>
              <w:r>
                <w:rPr>
                  <w:rFonts w:hint="eastAsia" w:asciiTheme="majorEastAsia" w:hAnsiTheme="majorEastAsia" w:eastAsiaTheme="majorEastAsia" w:cstheme="majorEastAsia"/>
                  <w:sz w:val="28"/>
                  <w:szCs w:val="28"/>
                </w:rPr>
                <w:t>——记15级管理系周冰瑶</w:t>
              </w:r>
            </w:sdtContent>
          </w:sdt>
          <w:r>
            <w:tab/>
          </w:r>
          <w:bookmarkStart w:id="6" w:name="_Toc28452_WPSOffice_Level2Page"/>
          <w:r>
            <w:t>25</w:t>
          </w:r>
          <w:bookmarkEnd w:id="6"/>
          <w:r>
            <w:fldChar w:fldCharType="end"/>
          </w:r>
        </w:p>
        <w:p>
          <w:pPr>
            <w:pStyle w:val="15"/>
            <w:tabs>
              <w:tab w:val="right" w:leader="dot" w:pos="8306"/>
            </w:tabs>
          </w:pPr>
          <w:r>
            <w:rPr>
              <w:b/>
              <w:bCs/>
            </w:rPr>
            <w:fldChar w:fldCharType="begin"/>
          </w:r>
          <w:r>
            <w:instrText xml:space="preserve"> HYPERLINK \l _Toc28415_WPSOffice_Level1 </w:instrText>
          </w:r>
          <w:r>
            <w:rPr>
              <w:b/>
              <w:bCs/>
            </w:rPr>
            <w:fldChar w:fldCharType="separate"/>
          </w:r>
          <w:sdt>
            <w:sdtPr>
              <w:rPr>
                <w:rFonts w:hint="eastAsia" w:asciiTheme="majorEastAsia" w:hAnsiTheme="majorEastAsia" w:eastAsiaTheme="majorEastAsia" w:cstheme="majorEastAsia"/>
                <w:b/>
                <w:bCs/>
                <w:kern w:val="2"/>
                <w:sz w:val="28"/>
                <w:szCs w:val="28"/>
                <w:lang w:val="en-US" w:eastAsia="zh-CN" w:bidi="ar-SA"/>
              </w:rPr>
              <w:id w:val="147476914"/>
              <w:placeholder>
                <w:docPart w:val="{7327e5c2-9685-4524-8028-2aed3938579d}"/>
              </w:placeholder>
              <w15:color w:val="509DF3"/>
            </w:sdtPr>
            <w:sdtEndPr>
              <w:rPr>
                <w:rFonts w:ascii="Calibri" w:hAnsi="Calibri" w:eastAsia="宋体" w:cs="宋体"/>
                <w:b/>
                <w:bCs/>
                <w:kern w:val="2"/>
                <w:sz w:val="21"/>
                <w:szCs w:val="22"/>
                <w:lang w:val="en-US" w:eastAsia="zh-CN" w:bidi="ar-SA"/>
              </w:rPr>
            </w:sdtEndPr>
            <w:sdtContent>
              <w:r>
                <w:rPr>
                  <w:rFonts w:hint="eastAsia" w:asciiTheme="majorEastAsia" w:hAnsiTheme="majorEastAsia" w:eastAsiaTheme="majorEastAsia" w:cstheme="majorEastAsia"/>
                  <w:b/>
                  <w:bCs/>
                  <w:kern w:val="2"/>
                  <w:sz w:val="32"/>
                  <w:szCs w:val="32"/>
                  <w:lang w:val="en-US" w:eastAsia="zh-CN" w:bidi="ar-SA"/>
                </w:rPr>
                <w:t>8.</w:t>
              </w:r>
              <w:r>
                <w:rPr>
                  <w:rFonts w:hint="eastAsia" w:ascii="宋体" w:hAnsi="宋体" w:eastAsia="宋体" w:cs="Times New Roman"/>
                  <w:b/>
                  <w:bCs/>
                  <w:sz w:val="32"/>
                  <w:szCs w:val="32"/>
                </w:rPr>
                <w:t>不忘初心，砥砺前行</w:t>
              </w:r>
            </w:sdtContent>
          </w:sdt>
          <w:r>
            <w:rPr>
              <w:b/>
              <w:bCs/>
            </w:rPr>
            <w:fldChar w:fldCharType="end"/>
          </w:r>
        </w:p>
        <w:p>
          <w:pPr>
            <w:pStyle w:val="16"/>
            <w:tabs>
              <w:tab w:val="right" w:leader="dot" w:pos="8306"/>
            </w:tabs>
          </w:pPr>
          <w:r>
            <w:rPr>
              <w:rFonts w:hint="eastAsia"/>
              <w:sz w:val="28"/>
              <w:szCs w:val="28"/>
              <w:lang w:eastAsia="zh-CN"/>
            </w:rPr>
            <w:t>——</w:t>
          </w:r>
          <w:r>
            <w:fldChar w:fldCharType="begin"/>
          </w:r>
          <w:r>
            <w:instrText xml:space="preserve"> HYPERLINK \l _Toc23009_WPSOffice_Level2 </w:instrText>
          </w:r>
          <w:r>
            <w:fldChar w:fldCharType="separate"/>
          </w:r>
          <w:sdt>
            <w:sdtPr>
              <w:rPr>
                <w:rFonts w:hint="eastAsia" w:asciiTheme="majorEastAsia" w:hAnsiTheme="majorEastAsia" w:eastAsiaTheme="majorEastAsia" w:cstheme="majorEastAsia"/>
                <w:kern w:val="2"/>
                <w:sz w:val="28"/>
                <w:szCs w:val="28"/>
                <w:lang w:val="en-US" w:eastAsia="zh-CN" w:bidi="ar-SA"/>
              </w:rPr>
              <w:id w:val="147476914"/>
              <w:placeholder>
                <w:docPart w:val="{dea30cdc-aaa1-426d-809d-3ebb0f81ce80}"/>
              </w:placeholder>
              <w15:color w:val="509DF3"/>
            </w:sdtPr>
            <w:sdtEndPr>
              <w:rPr>
                <w:rFonts w:hint="eastAsia" w:asciiTheme="majorEastAsia" w:hAnsiTheme="majorEastAsia" w:eastAsiaTheme="majorEastAsia" w:cstheme="majorEastAsia"/>
                <w:kern w:val="2"/>
                <w:sz w:val="28"/>
                <w:szCs w:val="28"/>
                <w:lang w:val="en-US" w:eastAsia="zh-CN" w:bidi="ar-SA"/>
              </w:rPr>
            </w:sdtEndPr>
            <w:sdtContent>
              <w:r>
                <w:rPr>
                  <w:rFonts w:hint="eastAsia" w:asciiTheme="majorEastAsia" w:hAnsiTheme="majorEastAsia" w:eastAsiaTheme="majorEastAsia" w:cstheme="majorEastAsia"/>
                  <w:sz w:val="28"/>
                  <w:szCs w:val="28"/>
                </w:rPr>
                <w:t>记14级外语系王月</w:t>
              </w:r>
            </w:sdtContent>
          </w:sdt>
          <w:r>
            <w:tab/>
          </w:r>
          <w:bookmarkStart w:id="7" w:name="_Toc23009_WPSOffice_Level2Page"/>
          <w:r>
            <w:t>29</w:t>
          </w:r>
          <w:bookmarkEnd w:id="7"/>
          <w:r>
            <w:fldChar w:fldCharType="end"/>
          </w:r>
        </w:p>
        <w:p>
          <w:pPr>
            <w:pStyle w:val="15"/>
            <w:tabs>
              <w:tab w:val="right" w:leader="dot" w:pos="8306"/>
            </w:tabs>
          </w:pPr>
          <w:r>
            <w:rPr>
              <w:rFonts w:hint="eastAsia" w:asciiTheme="majorEastAsia" w:hAnsiTheme="majorEastAsia" w:eastAsiaTheme="majorEastAsia" w:cstheme="majorEastAsia"/>
              <w:b/>
              <w:bCs/>
              <w:sz w:val="32"/>
              <w:szCs w:val="32"/>
              <w:lang w:val="en-US" w:eastAsia="zh-CN"/>
            </w:rPr>
            <w:t>9.</w:t>
          </w:r>
          <w:r>
            <w:rPr>
              <w:rFonts w:hint="eastAsia" w:asciiTheme="majorEastAsia" w:hAnsiTheme="majorEastAsia" w:eastAsiaTheme="majorEastAsia" w:cstheme="majorEastAsia"/>
              <w:b/>
              <w:bCs/>
              <w:sz w:val="32"/>
              <w:szCs w:val="32"/>
            </w:rPr>
            <w:fldChar w:fldCharType="begin"/>
          </w:r>
          <w:r>
            <w:rPr>
              <w:rFonts w:hint="eastAsia" w:asciiTheme="majorEastAsia" w:hAnsiTheme="majorEastAsia" w:eastAsiaTheme="majorEastAsia" w:cstheme="majorEastAsia"/>
              <w:sz w:val="32"/>
              <w:szCs w:val="32"/>
            </w:rPr>
            <w:instrText xml:space="preserve"> HYPERLINK \l _Toc32629_WPSOffice_Level1 </w:instrText>
          </w:r>
          <w:r>
            <w:rPr>
              <w:rFonts w:hint="eastAsia" w:asciiTheme="majorEastAsia" w:hAnsiTheme="majorEastAsia" w:eastAsiaTheme="majorEastAsia" w:cstheme="majorEastAsia"/>
              <w:b/>
              <w:bCs/>
              <w:sz w:val="32"/>
              <w:szCs w:val="32"/>
            </w:rPr>
            <w:fldChar w:fldCharType="separate"/>
          </w:r>
          <w:sdt>
            <w:sdtPr>
              <w:rPr>
                <w:rFonts w:hint="eastAsia" w:asciiTheme="majorEastAsia" w:hAnsiTheme="majorEastAsia" w:eastAsiaTheme="majorEastAsia" w:cstheme="majorEastAsia"/>
                <w:b/>
                <w:bCs/>
                <w:kern w:val="2"/>
                <w:sz w:val="32"/>
                <w:szCs w:val="32"/>
                <w:lang w:val="en-US" w:eastAsia="zh-CN" w:bidi="ar-SA"/>
              </w:rPr>
              <w:id w:val="147476914"/>
              <w:placeholder>
                <w:docPart w:val="{0763571c-40a3-4a97-afa2-9fa52aadcf6f}"/>
              </w:placeholder>
              <w15:color w:val="509DF3"/>
            </w:sdtPr>
            <w:sdtEndPr>
              <w:rPr>
                <w:rFonts w:hint="eastAsia" w:asciiTheme="majorEastAsia" w:hAnsiTheme="majorEastAsia" w:eastAsiaTheme="majorEastAsia" w:cstheme="majorEastAsia"/>
                <w:b/>
                <w:bCs/>
                <w:kern w:val="2"/>
                <w:sz w:val="32"/>
                <w:szCs w:val="32"/>
                <w:lang w:val="en-US" w:eastAsia="zh-CN" w:bidi="ar-SA"/>
              </w:rPr>
            </w:sdtEndPr>
            <w:sdtContent>
              <w:r>
                <w:rPr>
                  <w:rFonts w:hint="eastAsia" w:asciiTheme="majorEastAsia" w:hAnsiTheme="majorEastAsia" w:eastAsiaTheme="majorEastAsia" w:cstheme="majorEastAsia"/>
                  <w:b/>
                  <w:bCs/>
                  <w:sz w:val="32"/>
                  <w:szCs w:val="32"/>
                </w:rPr>
                <w:t>志当存高远，路自脚下行</w:t>
              </w:r>
            </w:sdtContent>
          </w:sdt>
          <w:r>
            <w:rPr>
              <w:rFonts w:hint="eastAsia" w:asciiTheme="majorEastAsia" w:hAnsiTheme="majorEastAsia" w:eastAsiaTheme="majorEastAsia" w:cstheme="majorEastAsia"/>
              <w:b/>
              <w:bCs/>
              <w:sz w:val="32"/>
              <w:szCs w:val="32"/>
            </w:rPr>
            <w:fldChar w:fldCharType="end"/>
          </w:r>
        </w:p>
        <w:p>
          <w:pPr>
            <w:pStyle w:val="16"/>
            <w:tabs>
              <w:tab w:val="right" w:leader="dot" w:pos="8306"/>
            </w:tabs>
          </w:pPr>
          <w:r>
            <w:fldChar w:fldCharType="begin"/>
          </w:r>
          <w:r>
            <w:instrText xml:space="preserve"> HYPERLINK \l _Toc4556_WPSOffice_Level2 </w:instrText>
          </w:r>
          <w:r>
            <w:fldChar w:fldCharType="separate"/>
          </w:r>
          <w:sdt>
            <w:sdtPr>
              <w:rPr>
                <w:rFonts w:hint="eastAsia" w:asciiTheme="majorEastAsia" w:hAnsiTheme="majorEastAsia" w:eastAsiaTheme="majorEastAsia" w:cstheme="majorEastAsia"/>
                <w:kern w:val="2"/>
                <w:sz w:val="28"/>
                <w:szCs w:val="28"/>
                <w:lang w:val="en-US" w:eastAsia="zh-CN" w:bidi="ar-SA"/>
              </w:rPr>
              <w:id w:val="147476914"/>
              <w:placeholder>
                <w:docPart w:val="{4394c6cc-e38a-4ae6-9b27-92d5966bb84c}"/>
              </w:placeholder>
              <w15:color w:val="509DF3"/>
            </w:sdtPr>
            <w:sdtEndPr>
              <w:rPr>
                <w:rFonts w:ascii="Calibri" w:hAnsi="Calibri" w:eastAsia="宋体" w:cs="宋体"/>
                <w:kern w:val="2"/>
                <w:sz w:val="21"/>
                <w:szCs w:val="22"/>
                <w:lang w:val="en-US" w:eastAsia="zh-CN" w:bidi="ar-SA"/>
              </w:rPr>
            </w:sdtEndPr>
            <w:sdtContent>
              <w:r>
                <w:rPr>
                  <w:rFonts w:hint="eastAsia" w:asciiTheme="majorEastAsia" w:hAnsiTheme="majorEastAsia" w:eastAsiaTheme="majorEastAsia" w:cstheme="majorEastAsia"/>
                  <w:sz w:val="28"/>
                  <w:szCs w:val="28"/>
                </w:rPr>
                <w:t>——合肥学院机械系冯斌</w:t>
              </w:r>
            </w:sdtContent>
          </w:sdt>
          <w:r>
            <w:tab/>
          </w:r>
          <w:bookmarkStart w:id="8" w:name="_Toc4556_WPSOffice_Level2Page"/>
          <w:r>
            <w:t>33</w:t>
          </w:r>
          <w:bookmarkEnd w:id="8"/>
          <w:r>
            <w:fldChar w:fldCharType="end"/>
          </w:r>
        </w:p>
        <w:p>
          <w:pPr>
            <w:pStyle w:val="15"/>
            <w:tabs>
              <w:tab w:val="right" w:leader="dot" w:pos="8306"/>
            </w:tabs>
          </w:pPr>
          <w:r>
            <w:rPr>
              <w:b/>
              <w:bCs/>
            </w:rPr>
            <w:fldChar w:fldCharType="begin"/>
          </w:r>
          <w:r>
            <w:instrText xml:space="preserve"> HYPERLINK \l _Toc24147_WPSOffice_Level1 </w:instrText>
          </w:r>
          <w:r>
            <w:rPr>
              <w:b/>
              <w:bCs/>
            </w:rPr>
            <w:fldChar w:fldCharType="separate"/>
          </w:r>
          <w:sdt>
            <w:sdtPr>
              <w:rPr>
                <w:rFonts w:hint="eastAsia" w:asciiTheme="majorEastAsia" w:hAnsiTheme="majorEastAsia" w:eastAsiaTheme="majorEastAsia" w:cstheme="majorEastAsia"/>
                <w:b/>
                <w:bCs/>
                <w:kern w:val="2"/>
                <w:sz w:val="32"/>
                <w:szCs w:val="32"/>
                <w:lang w:val="en-US" w:eastAsia="zh-CN" w:bidi="ar-SA"/>
              </w:rPr>
              <w:id w:val="147476914"/>
              <w:placeholder>
                <w:docPart w:val="{d6460d15-0ce5-45db-bb0a-927abfbb1c51}"/>
              </w:placeholder>
              <w15:color w:val="509DF3"/>
            </w:sdtPr>
            <w:sdtEndPr>
              <w:rPr>
                <w:rFonts w:hint="eastAsia" w:asciiTheme="majorEastAsia" w:hAnsiTheme="majorEastAsia" w:eastAsiaTheme="majorEastAsia" w:cstheme="majorEastAsia"/>
                <w:b/>
                <w:bCs/>
                <w:kern w:val="2"/>
                <w:sz w:val="32"/>
                <w:szCs w:val="32"/>
                <w:lang w:val="en-US" w:eastAsia="zh-CN" w:bidi="ar-SA"/>
              </w:rPr>
            </w:sdtEndPr>
            <w:sdtContent>
              <w:r>
                <w:rPr>
                  <w:rFonts w:hint="eastAsia" w:asciiTheme="majorEastAsia" w:hAnsiTheme="majorEastAsia" w:eastAsiaTheme="majorEastAsia" w:cstheme="majorEastAsia"/>
                  <w:b/>
                  <w:bCs/>
                  <w:kern w:val="2"/>
                  <w:sz w:val="32"/>
                  <w:szCs w:val="32"/>
                  <w:lang w:val="en-US" w:eastAsia="zh-CN" w:bidi="ar-SA"/>
                </w:rPr>
                <w:t>10.</w:t>
              </w:r>
              <w:r>
                <w:rPr>
                  <w:rFonts w:hint="eastAsia" w:asciiTheme="majorEastAsia" w:hAnsiTheme="majorEastAsia" w:eastAsiaTheme="majorEastAsia" w:cstheme="majorEastAsia"/>
                  <w:b/>
                  <w:bCs/>
                  <w:sz w:val="32"/>
                  <w:szCs w:val="32"/>
                </w:rPr>
                <w:t>舞转回红袖 自在光芒间</w:t>
              </w:r>
            </w:sdtContent>
          </w:sdt>
          <w:r>
            <w:rPr>
              <w:b/>
              <w:bCs/>
            </w:rPr>
            <w:fldChar w:fldCharType="end"/>
          </w:r>
        </w:p>
        <w:p>
          <w:pPr>
            <w:pStyle w:val="16"/>
            <w:tabs>
              <w:tab w:val="right" w:leader="dot" w:pos="8306"/>
            </w:tabs>
            <w:rPr>
              <w:rFonts w:hint="eastAsia" w:ascii="宋体" w:hAnsi="宋体" w:cs="Times New Roman"/>
              <w:b/>
              <w:bCs/>
              <w:sz w:val="32"/>
              <w:szCs w:val="32"/>
            </w:rPr>
            <w:sectPr>
              <w:pgSz w:w="11906" w:h="16838"/>
              <w:pgMar w:top="1440" w:right="1800" w:bottom="1440" w:left="1800" w:header="851" w:footer="992" w:gutter="0"/>
              <w:cols w:space="425" w:num="1"/>
              <w:docGrid w:type="lines" w:linePitch="312" w:charSpace="0"/>
            </w:sectPr>
          </w:pPr>
          <w:r>
            <w:fldChar w:fldCharType="begin"/>
          </w:r>
          <w:r>
            <w:instrText xml:space="preserve"> HYPERLINK \l _Toc21148_WPSOffice_Level2 </w:instrText>
          </w:r>
          <w:r>
            <w:fldChar w:fldCharType="separate"/>
          </w:r>
          <w:sdt>
            <w:sdtPr>
              <w:rPr>
                <w:rFonts w:hint="eastAsia" w:asciiTheme="majorEastAsia" w:hAnsiTheme="majorEastAsia" w:eastAsiaTheme="majorEastAsia" w:cstheme="majorEastAsia"/>
                <w:kern w:val="2"/>
                <w:sz w:val="28"/>
                <w:szCs w:val="28"/>
                <w:lang w:val="en-US" w:eastAsia="zh-CN" w:bidi="ar-SA"/>
              </w:rPr>
              <w:id w:val="147476914"/>
              <w:placeholder>
                <w:docPart w:val="{9a44ba83-b68f-455b-8bf8-611be341f11a}"/>
              </w:placeholder>
              <w15:color w:val="509DF3"/>
            </w:sdtPr>
            <w:sdtEndPr>
              <w:rPr>
                <w:rFonts w:ascii="Calibri" w:hAnsi="Calibri" w:eastAsia="宋体" w:cs="宋体"/>
                <w:kern w:val="2"/>
                <w:sz w:val="21"/>
                <w:szCs w:val="22"/>
                <w:lang w:val="en-US" w:eastAsia="zh-CN" w:bidi="ar-SA"/>
              </w:rPr>
            </w:sdtEndPr>
            <w:sdtContent>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t>记15级经济系李宛纯</w:t>
              </w:r>
            </w:sdtContent>
          </w:sdt>
          <w:r>
            <w:tab/>
          </w:r>
          <w:bookmarkStart w:id="9" w:name="_Toc21148_WPSOffice_Level2Page"/>
          <w:r>
            <w:t>36</w:t>
          </w:r>
          <w:bookmarkEnd w:id="9"/>
          <w:r>
            <w:fldChar w:fldCharType="end"/>
          </w:r>
          <w:bookmarkEnd w:id="0"/>
        </w:p>
      </w:sdtContent>
    </w:sdt>
    <w:p>
      <w:pPr>
        <w:spacing w:line="360" w:lineRule="auto"/>
        <w:jc w:val="center"/>
        <w:rPr>
          <w:rFonts w:ascii="宋体" w:hAnsi="宋体" w:cs="Times New Roman"/>
          <w:b/>
          <w:bCs/>
          <w:sz w:val="32"/>
          <w:szCs w:val="32"/>
        </w:rPr>
      </w:pPr>
      <w:bookmarkStart w:id="10" w:name="_Toc14346_WPSOffice_Level1"/>
      <w:r>
        <w:rPr>
          <w:rFonts w:hint="eastAsia" w:ascii="宋体" w:hAnsi="宋体" w:cs="Times New Roman"/>
          <w:b/>
          <w:bCs/>
          <w:sz w:val="32"/>
          <w:szCs w:val="32"/>
        </w:rPr>
        <w:t>梦驻心中，路于脚下，永不停歇，方得始终</w:t>
      </w:r>
      <w:bookmarkEnd w:id="10"/>
    </w:p>
    <w:p>
      <w:pPr>
        <w:spacing w:line="360" w:lineRule="auto"/>
        <w:contextualSpacing/>
        <w:jc w:val="right"/>
        <w:rPr>
          <w:rFonts w:ascii="宋体" w:hAnsi="宋体" w:cs="Times New Roman"/>
          <w:b/>
          <w:bCs/>
          <w:sz w:val="28"/>
          <w:szCs w:val="28"/>
        </w:rPr>
      </w:pPr>
      <w:bookmarkStart w:id="11" w:name="_Toc9989_WPSOffice_Level2"/>
      <w:r>
        <w:rPr>
          <w:rFonts w:hint="eastAsia" w:ascii="宋体" w:hAnsi="宋体" w:cs="Times New Roman"/>
          <w:b/>
          <w:bCs/>
          <w:sz w:val="28"/>
          <w:szCs w:val="28"/>
        </w:rPr>
        <w:t>——记14级电子信息与电气工程系张彦博</w:t>
      </w:r>
      <w:bookmarkEnd w:id="11"/>
    </w:p>
    <w:p>
      <w:pPr>
        <w:autoSpaceDE w:val="0"/>
        <w:spacing w:line="360" w:lineRule="auto"/>
        <w:contextualSpacing/>
        <w:rPr>
          <w:rFonts w:ascii="楷体" w:hAnsi="楷体" w:eastAsia="楷体" w:cs="Times New Roman"/>
          <w:b/>
          <w:bCs/>
          <w:sz w:val="24"/>
          <w:szCs w:val="24"/>
        </w:rPr>
      </w:pPr>
      <w:r>
        <w:rPr>
          <w:rFonts w:hint="eastAsia" w:ascii="楷体" w:hAnsi="楷体" w:eastAsia="楷体" w:cs="Times New Roman"/>
          <w:b/>
          <w:bCs/>
          <w:sz w:val="24"/>
          <w:szCs w:val="24"/>
        </w:rPr>
        <w:t>个人简介：</w:t>
      </w:r>
    </w:p>
    <w:p>
      <w:pPr>
        <w:autoSpaceDE w:val="0"/>
        <w:spacing w:line="360" w:lineRule="auto"/>
        <w:ind w:firstLine="482" w:firstLineChars="200"/>
        <w:rPr>
          <w:rFonts w:hint="eastAsia" w:ascii="楷体" w:hAnsi="楷体" w:eastAsia="楷体" w:cs="Times New Roman"/>
          <w:b/>
          <w:bCs/>
          <w:sz w:val="24"/>
          <w:szCs w:val="24"/>
        </w:rPr>
      </w:pPr>
      <w:r>
        <w:rPr>
          <w:rFonts w:hint="eastAsia" w:ascii="楷体" w:hAnsi="楷体" w:eastAsia="楷体" w:cs="Times New Roman"/>
          <w:b/>
          <w:bCs/>
          <w:sz w:val="24"/>
          <w:szCs w:val="24"/>
        </w:rPr>
        <w:drawing>
          <wp:anchor distT="0" distB="0" distL="114300" distR="114300" simplePos="0" relativeHeight="1024" behindDoc="1" locked="0" layoutInCell="1" allowOverlap="0">
            <wp:simplePos x="0" y="0"/>
            <wp:positionH relativeFrom="margin">
              <wp:posOffset>2517775</wp:posOffset>
            </wp:positionH>
            <wp:positionV relativeFrom="paragraph">
              <wp:posOffset>24765</wp:posOffset>
            </wp:positionV>
            <wp:extent cx="3613150" cy="2709545"/>
            <wp:effectExtent l="0" t="0" r="6350" b="0"/>
            <wp:wrapSquare wrapText="left"/>
            <wp:docPr id="1027" name="图片 4"/>
            <wp:cNvGraphicFramePr/>
            <a:graphic xmlns:a="http://schemas.openxmlformats.org/drawingml/2006/main">
              <a:graphicData uri="http://schemas.openxmlformats.org/drawingml/2006/picture">
                <pic:pic xmlns:pic="http://schemas.openxmlformats.org/drawingml/2006/picture">
                  <pic:nvPicPr>
                    <pic:cNvPr id="1027" name="图片 4"/>
                    <pic:cNvPicPr/>
                  </pic:nvPicPr>
                  <pic:blipFill>
                    <a:blip r:embed="rId12" cstate="print"/>
                    <a:srcRect/>
                    <a:stretch>
                      <a:fillRect/>
                    </a:stretch>
                  </pic:blipFill>
                  <pic:spPr>
                    <a:xfrm>
                      <a:off x="0" y="0"/>
                      <a:ext cx="3613150" cy="2709545"/>
                    </a:xfrm>
                    <a:prstGeom prst="rect">
                      <a:avLst/>
                    </a:prstGeom>
                  </pic:spPr>
                </pic:pic>
              </a:graphicData>
            </a:graphic>
          </wp:anchor>
        </w:drawing>
      </w:r>
      <w:r>
        <w:rPr>
          <w:rFonts w:hint="eastAsia" w:ascii="楷体" w:hAnsi="楷体" w:eastAsia="楷体" w:cs="Times New Roman"/>
          <w:b/>
          <w:bCs/>
          <w:sz w:val="24"/>
          <w:szCs w:val="24"/>
        </w:rPr>
        <w:t>“体育之星”张彦博，1996年4月15日出生于河北省石家庄市，是中共预备党员。他不但是合肥学院2014级电子信息与电气工程系自动化卓越班的学生，而且还担任第十四届电子系团总支学生会副主席。入校以来学习成绩十分优异，且注重综合素质全面发展，遵守学校的各项规章制度，较为出色地完成了学习及学习外的各项任务，在班级乃至整个学生会都起到带头作用。</w:t>
      </w:r>
    </w:p>
    <w:p>
      <w:pPr>
        <w:autoSpaceDE w:val="0"/>
        <w:spacing w:line="360" w:lineRule="auto"/>
        <w:ind w:firstLine="482" w:firstLineChars="200"/>
        <w:rPr>
          <w:rFonts w:hint="eastAsia" w:ascii="楷体" w:hAnsi="楷体" w:eastAsia="楷体" w:cs="Times New Roman"/>
          <w:b/>
          <w:bCs/>
          <w:sz w:val="24"/>
          <w:szCs w:val="24"/>
        </w:rPr>
      </w:pPr>
    </w:p>
    <w:p>
      <w:pPr>
        <w:autoSpaceDE w:val="0"/>
        <w:spacing w:line="360" w:lineRule="auto"/>
        <w:ind w:firstLine="482" w:firstLineChars="200"/>
        <w:rPr>
          <w:rFonts w:ascii="楷体" w:hAnsi="楷体" w:eastAsia="楷体" w:cs="Times New Roman"/>
          <w:b/>
          <w:bCs/>
          <w:sz w:val="24"/>
          <w:szCs w:val="24"/>
        </w:rPr>
      </w:pP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梦之初始，舞之相随</w:t>
      </w:r>
    </w:p>
    <w:p>
      <w:pPr>
        <w:spacing w:line="360" w:lineRule="auto"/>
        <w:ind w:firstLine="482" w:firstLineChars="200"/>
        <w:jc w:val="center"/>
        <w:rPr>
          <w:rFonts w:ascii="宋体" w:hAnsi="宋体" w:cs="Times New Roman"/>
          <w:b/>
          <w:bCs/>
          <w:sz w:val="24"/>
          <w:szCs w:val="24"/>
        </w:rPr>
      </w:pP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儿时的张彦博曾经幻想有一天能站在舞台上，以肢体的艺术抒发自己内心的情感，同时感动观众。因此他从小便学习舞蹈，不论是劲爆的街舞，还是活力的健美操，亦或是优雅的国标，均有所学习。高中时期曾加入校队，代表学校参加了11年，12年和13年的河北省高校健美操大赛，均获得了省级第一。进入大学后，舞蹈依旧强烈地牵绊着他的心，除了积极参加校级举办的啦啦操大赛，舞蹈大赛，元旦晚会等活动外，还在2015年“恒大冰泉杯”第一届大学生啦啦操大赛中，获得全国三等奖。这份对舞蹈执着地热爱与坚守，也带给了他代表学校参加第11届中国大学生校园健身舞锦标赛的机会，值得骄傲的是，他不负众望地斩获街舞套路第一名。张彦博曾经说过“人们总说荣誉和光环很美，但更美的是因为这份爱，自己不断收获的成长与改变。”我们坚信，这份如此纯粹的热爱，一定会给他带来专属于他人生的美妙与动人。</w:t>
      </w:r>
    </w:p>
    <w:p>
      <w:pPr>
        <w:spacing w:line="360" w:lineRule="auto"/>
        <w:ind w:firstLine="480" w:firstLineChars="200"/>
        <w:rPr>
          <w:rFonts w:hint="eastAsia" w:ascii="宋体" w:hAnsi="宋体" w:cs="Times New Roman"/>
          <w:sz w:val="24"/>
          <w:szCs w:val="24"/>
        </w:rPr>
      </w:pPr>
    </w:p>
    <w:p>
      <w:pPr>
        <w:spacing w:line="360" w:lineRule="auto"/>
        <w:ind w:firstLine="480" w:firstLineChars="200"/>
        <w:rPr>
          <w:rFonts w:ascii="宋体" w:hAnsi="宋体" w:cs="Times New Roman"/>
          <w:sz w:val="24"/>
          <w:szCs w:val="24"/>
        </w:rPr>
      </w:pP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体之强健，武之相伴</w:t>
      </w:r>
    </w:p>
    <w:p>
      <w:pPr>
        <w:spacing w:line="360" w:lineRule="auto"/>
        <w:ind w:firstLine="602" w:firstLineChars="200"/>
        <w:jc w:val="center"/>
        <w:rPr>
          <w:rFonts w:ascii="仿宋" w:hAnsi="仿宋" w:eastAsia="仿宋" w:cs="Times New Roman"/>
          <w:b/>
          <w:bCs/>
          <w:sz w:val="30"/>
          <w:szCs w:val="30"/>
        </w:rPr>
      </w:pP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伟大领袖毛主席曾经说过：“身体是革命的本钱。”，如果说一个人连健康的体魄都没有，那么一切都没有意义，这也是张彦博一直坚持锻炼身体的动力。他从初三暑假开始就练习散打和搏击，对于朝气蓬勃的少年来说，这无疑是一个很枯燥乏味的过程。前后直拳，鞭腿正踹，一遍遍的重复，让最初的热血一点点的被浇灭，身边的伙伴换了一批批，但他还是咬牙坚持着。通过一段时间的提升，他开始能够打擂台，此时成长之喜悦和胜利之振奋让他重新领略到了搏击的魅力，并且更加感恩自己并未放弃。从第一次被人KO在地，到第一次打倒对手，每一场比赛都带给了他不一样的体验。</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进入大学后，他报了跆拳道的体育课，由于突出的身体素质和肢体协调能力，他很快就在体育课上崭露头角，随后更是参加了俱乐部的训练，在师兄师姐的帮助，以及自身的严格要求和勤奋下，在2016年第三届中国国际ITF跆拳道锦标赛中，他直接斩获男子个人套路男子套路第五以及64公斤级男子单打第五的奖项。他曾坦言“这样一场高水平的比赛所带给我的成长更是不可言说。”</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对于他人“习武在这个年代除了惹事还有什么意义”自以为然的相关言论，他表示绝不与之苟同！此外，他还坚信正是因为习武，他才有能力、勇敢地保护所爱的人，能够在遇事时临危不乱而不是畏畏缩缩，同时还拥有一个强健的体魄，有了不断前行，放手拼搏的资本。</w:t>
      </w:r>
    </w:p>
    <w:p>
      <w:pPr>
        <w:spacing w:line="360" w:lineRule="auto"/>
        <w:ind w:firstLine="480" w:firstLineChars="200"/>
        <w:rPr>
          <w:rFonts w:hint="eastAsia" w:ascii="宋体" w:hAnsi="宋体" w:cs="Times New Roman"/>
          <w:sz w:val="24"/>
          <w:szCs w:val="24"/>
        </w:rPr>
      </w:pPr>
    </w:p>
    <w:p>
      <w:pPr>
        <w:spacing w:line="360" w:lineRule="auto"/>
        <w:ind w:firstLine="480" w:firstLineChars="200"/>
        <w:rPr>
          <w:rFonts w:ascii="宋体" w:hAnsi="宋体" w:cs="Times New Roman"/>
          <w:sz w:val="24"/>
          <w:szCs w:val="24"/>
        </w:rPr>
      </w:pP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兼之于外，修之至心</w:t>
      </w:r>
    </w:p>
    <w:p>
      <w:pPr>
        <w:spacing w:line="360" w:lineRule="auto"/>
        <w:ind w:firstLine="482" w:firstLineChars="200"/>
        <w:jc w:val="center"/>
        <w:rPr>
          <w:rFonts w:ascii="宋体" w:hAnsi="宋体" w:cs="Times New Roman"/>
          <w:b/>
          <w:bCs/>
          <w:sz w:val="24"/>
          <w:szCs w:val="24"/>
        </w:rPr>
      </w:pP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张彦博曾说过“多年来一直坚持的体育锻炼不仅为我带来一个强健的体魄，更是助我收之以不辞辛苦之韧劲，坚持不懈之品质以及永不言弃的精神。并且在多年来的学习生活中这些精神也一直是我的行为准则，伴我左右，引之，启之。”从中我们可以看出，张彦博是个注重内外兼修的优质青年。</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大学期间，他的综测成绩不仅一直位居班级第一、系内前列；还曾荣获合肥学院2014年度“优秀团干”称号，2014-2015“优秀学生干部”称号，2015-2016“优秀学生干部”称号，2014-2015“三好学生”光荣称号，2015-2016“三好学生”称号；2014-2015院一等奖学金，2015-2016院一等奖学金，卓越奖学金，罗顿奖学金等。</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作为一名理工科的学生，他清楚地知道自我的定位，他清楚地知道做到学以致用是理所当然，能完美地将理论与实践相结合才能在未来有所发展与突破。因此他也积极地参与各类科技比赛，并且取得优异成绩，如：第七届大学生数学竞赛获二等奖，第二届安徽省“互联网+”大学生创新创业大赛院二等奖等。</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作为第十四届电子系团总支学生会副主席，张彦博坦言，三年的学生会工作经历也让他成长甚多。从大一最开始对举办活动的生疏，到渐渐地轻车熟路，每一次的呈现都是上一次的提升，力求一次比一次更好。在举办的大小文体活动近百场中，其中的酸甜苦辣，估计只有身在其中才能体会到吧。</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他一直坚信，在什么时候就该做什么事。这三年的学习生活，让他更加坚定了自己的理念，也让他能够妥当处理学习生活和锻炼之间的关系，在梦想的道路上大步前进！</w:t>
      </w:r>
    </w:p>
    <w:p>
      <w:pPr>
        <w:spacing w:line="360" w:lineRule="auto"/>
        <w:ind w:firstLine="480" w:firstLineChars="200"/>
        <w:rPr>
          <w:rFonts w:ascii="宋体" w:hAnsi="宋体" w:cs="Times New Roman"/>
          <w:sz w:val="24"/>
          <w:szCs w:val="24"/>
        </w:rPr>
      </w:pPr>
      <w:r>
        <w:rPr>
          <w:rFonts w:hint="eastAsia" w:ascii="宋体" w:hAnsi="宋体" w:cs="Times New Roman"/>
          <w:sz w:val="24"/>
          <w:szCs w:val="24"/>
        </w:rPr>
        <w:t>有人说“放弃的理由千万种，却总有一个让你坚持下去的理由！”我坚信，在今后的日子里，他一定能用最辛勤的汗水和饱满的状态来谱写一个更美好的未来！</w:t>
      </w:r>
    </w:p>
    <w:p>
      <w:pPr>
        <w:spacing w:line="360" w:lineRule="auto"/>
        <w:rPr>
          <w:rFonts w:hint="eastAsia" w:ascii="宋体" w:hAnsi="宋体" w:cs="Times New Roman"/>
          <w:sz w:val="24"/>
          <w:szCs w:val="24"/>
        </w:rPr>
      </w:pPr>
    </w:p>
    <w:p>
      <w:pPr>
        <w:spacing w:line="360" w:lineRule="auto"/>
        <w:rPr>
          <w:rFonts w:ascii="宋体" w:hAnsi="宋体" w:cs="Times New Roman"/>
          <w:sz w:val="24"/>
          <w:szCs w:val="24"/>
        </w:rPr>
      </w:pPr>
    </w:p>
    <w:p>
      <w:pPr>
        <w:spacing w:line="360" w:lineRule="auto"/>
        <w:jc w:val="left"/>
        <w:rPr>
          <w:rFonts w:ascii="宋体" w:hAnsi="宋体" w:cs="Times New Roman"/>
          <w:b/>
          <w:sz w:val="24"/>
          <w:szCs w:val="24"/>
        </w:rPr>
      </w:pPr>
      <w:r>
        <w:rPr>
          <w:rFonts w:hint="eastAsia" w:ascii="宋体" w:hAnsi="宋体" w:cs="Times New Roman"/>
          <w:b/>
          <w:sz w:val="24"/>
          <w:szCs w:val="24"/>
        </w:rPr>
        <w:t>作者</w:t>
      </w:r>
    </w:p>
    <w:p>
      <w:pPr>
        <w:spacing w:line="360" w:lineRule="auto"/>
        <w:jc w:val="left"/>
        <w:rPr>
          <w:rFonts w:ascii="宋体" w:hAnsi="宋体"/>
          <w:kern w:val="0"/>
          <w:sz w:val="24"/>
          <w:szCs w:val="24"/>
        </w:rPr>
      </w:pPr>
      <w:r>
        <w:rPr>
          <w:rFonts w:hint="eastAsia" w:ascii="宋体" w:hAnsi="宋体" w:cs="Times New Roman"/>
          <w:b/>
          <w:sz w:val="24"/>
          <w:szCs w:val="24"/>
        </w:rPr>
        <w:t>韩佳佳</w:t>
      </w:r>
      <w:r>
        <w:rPr>
          <w:rFonts w:hint="eastAsia" w:ascii="宋体" w:hAnsi="宋体"/>
          <w:kern w:val="0"/>
          <w:sz w:val="24"/>
          <w:szCs w:val="24"/>
        </w:rPr>
        <w:t>，</w:t>
      </w:r>
      <w:r>
        <w:rPr>
          <w:rFonts w:ascii="宋体" w:hAnsi="宋体"/>
          <w:kern w:val="0"/>
          <w:sz w:val="24"/>
          <w:szCs w:val="24"/>
        </w:rPr>
        <w:t>女，2018级汉语言文学专业，合肥学院南艳青年新媒体中心新闻部成员</w:t>
      </w:r>
    </w:p>
    <w:p>
      <w:pPr>
        <w:spacing w:line="360" w:lineRule="auto"/>
        <w:ind w:firstLine="480" w:firstLineChars="200"/>
        <w:jc w:val="left"/>
        <w:rPr>
          <w:rFonts w:ascii="宋体" w:hAnsi="宋体" w:cs="Times New Roman"/>
          <w:sz w:val="24"/>
          <w:szCs w:val="24"/>
        </w:rPr>
      </w:pPr>
    </w:p>
    <w:p>
      <w:pPr>
        <w:widowControl/>
        <w:jc w:val="left"/>
      </w:pPr>
      <w:r>
        <w:br w:type="page"/>
      </w:r>
    </w:p>
    <w:p>
      <w:pPr>
        <w:spacing w:line="360" w:lineRule="auto"/>
        <w:ind w:firstLine="643" w:firstLineChars="200"/>
        <w:jc w:val="center"/>
        <w:rPr>
          <w:rFonts w:ascii="宋体" w:hAnsi="宋体"/>
          <w:sz w:val="32"/>
          <w:szCs w:val="32"/>
        </w:rPr>
      </w:pPr>
      <w:bookmarkStart w:id="12" w:name="_Toc9989_WPSOffice_Level1"/>
      <w:r>
        <w:rPr>
          <w:rFonts w:hint="eastAsia" w:ascii="宋体" w:hAnsi="宋体"/>
          <w:b/>
          <w:bCs/>
          <w:sz w:val="32"/>
          <w:szCs w:val="32"/>
        </w:rPr>
        <w:t>无畏苦难，你是残缺的彩虹</w:t>
      </w:r>
      <w:bookmarkEnd w:id="12"/>
    </w:p>
    <w:p>
      <w:pPr>
        <w:spacing w:line="360" w:lineRule="auto"/>
        <w:ind w:right="1280"/>
        <w:jc w:val="right"/>
        <w:rPr>
          <w:rFonts w:ascii="宋体" w:hAnsi="宋体"/>
          <w:b/>
          <w:sz w:val="32"/>
          <w:szCs w:val="32"/>
        </w:rPr>
      </w:pPr>
      <w:bookmarkStart w:id="13" w:name="_Toc15958_WPSOffice_Level2"/>
      <w:r>
        <w:rPr>
          <w:rFonts w:hint="eastAsia" w:ascii="宋体" w:hAnsi="宋体"/>
          <w:b/>
          <w:sz w:val="32"/>
          <w:szCs w:val="32"/>
        </w:rPr>
        <w:t>——记</w:t>
      </w:r>
      <w:r>
        <w:rPr>
          <w:rFonts w:hint="eastAsia" w:ascii="宋体" w:hAnsi="宋体" w:cs="Calibri"/>
          <w:b/>
          <w:sz w:val="32"/>
          <w:szCs w:val="32"/>
        </w:rPr>
        <w:t>14</w:t>
      </w:r>
      <w:r>
        <w:rPr>
          <w:rFonts w:hint="eastAsia" w:ascii="宋体" w:hAnsi="宋体"/>
          <w:b/>
          <w:sz w:val="32"/>
          <w:szCs w:val="32"/>
        </w:rPr>
        <w:t>级计科系叶玫玲</w:t>
      </w:r>
      <w:bookmarkEnd w:id="13"/>
    </w:p>
    <w:p>
      <w:pPr>
        <w:ind w:right="630"/>
        <w:jc w:val="left"/>
        <w:rPr>
          <w:rFonts w:ascii="楷体" w:hAnsi="楷体" w:eastAsia="楷体"/>
          <w:szCs w:val="21"/>
        </w:rPr>
      </w:pPr>
      <w:r>
        <w:rPr>
          <w:rFonts w:hint="eastAsia" w:ascii="楷体" w:hAnsi="楷体" w:eastAsia="楷体"/>
          <w:b/>
          <w:bCs/>
          <w:sz w:val="24"/>
          <w:szCs w:val="24"/>
        </w:rPr>
        <w:t>个人简介：</w:t>
      </w:r>
    </w:p>
    <w:p>
      <w:pPr>
        <w:spacing w:line="360" w:lineRule="auto"/>
        <w:ind w:firstLine="482" w:firstLineChars="200"/>
        <w:rPr>
          <w:rFonts w:hint="eastAsia" w:ascii="楷体" w:hAnsi="楷体" w:eastAsia="楷体"/>
          <w:b/>
          <w:bCs/>
          <w:sz w:val="24"/>
          <w:szCs w:val="24"/>
        </w:rPr>
      </w:pPr>
      <w:r>
        <w:rPr>
          <w:rFonts w:hint="eastAsia" w:ascii="楷体" w:hAnsi="楷体" w:eastAsia="楷体"/>
          <w:b/>
          <w:bCs/>
          <w:sz w:val="24"/>
          <w:szCs w:val="24"/>
        </w:rPr>
        <w:drawing>
          <wp:anchor distT="0" distB="0" distL="114300" distR="114300" simplePos="0" relativeHeight="1024" behindDoc="0" locked="0" layoutInCell="1" allowOverlap="1">
            <wp:simplePos x="0" y="0"/>
            <wp:positionH relativeFrom="column">
              <wp:posOffset>3228975</wp:posOffset>
            </wp:positionH>
            <wp:positionV relativeFrom="paragraph">
              <wp:posOffset>123825</wp:posOffset>
            </wp:positionV>
            <wp:extent cx="2819400" cy="3762375"/>
            <wp:effectExtent l="0" t="0" r="0" b="9525"/>
            <wp:wrapSquare wrapText="left"/>
            <wp:docPr id="1028" name="图片 5"/>
            <wp:cNvGraphicFramePr/>
            <a:graphic xmlns:a="http://schemas.openxmlformats.org/drawingml/2006/main">
              <a:graphicData uri="http://schemas.openxmlformats.org/drawingml/2006/picture">
                <pic:pic xmlns:pic="http://schemas.openxmlformats.org/drawingml/2006/picture">
                  <pic:nvPicPr>
                    <pic:cNvPr id="1028" name="图片 5"/>
                    <pic:cNvPicPr/>
                  </pic:nvPicPr>
                  <pic:blipFill>
                    <a:blip r:embed="rId13" cstate="print"/>
                    <a:srcRect/>
                    <a:stretch>
                      <a:fillRect/>
                    </a:stretch>
                  </pic:blipFill>
                  <pic:spPr>
                    <a:xfrm>
                      <a:off x="0" y="0"/>
                      <a:ext cx="2819400" cy="3762375"/>
                    </a:xfrm>
                    <a:prstGeom prst="rect">
                      <a:avLst/>
                    </a:prstGeom>
                  </pic:spPr>
                </pic:pic>
              </a:graphicData>
            </a:graphic>
          </wp:anchor>
        </w:drawing>
      </w:r>
      <w:r>
        <w:rPr>
          <w:rFonts w:hint="eastAsia" w:ascii="楷体" w:hAnsi="楷体" w:eastAsia="楷体"/>
          <w:b/>
          <w:bCs/>
          <w:sz w:val="24"/>
          <w:szCs w:val="24"/>
        </w:rPr>
        <w:t>叶玫玲，女，安徽安庆人，14级计科系。曾任社团宣传部部长，班级生活委员，在校期间荣获“优秀学生干部”称号，多次获得国家励志奖学金，校级一等奖学金等。并且多次获得“优秀学生干部”、“优秀团员”、“三好学生”等称号，积极参加社团活动，还在社团评优评选中获得“先进个人”。通过大学生英语六级，在安徽省“残健携手，共奔小康”演讲比赛中获得三等奖</w:t>
      </w:r>
    </w:p>
    <w:p>
      <w:pPr>
        <w:spacing w:line="360" w:lineRule="auto"/>
        <w:ind w:firstLine="482" w:firstLineChars="200"/>
        <w:rPr>
          <w:rFonts w:hint="eastAsia" w:ascii="楷体" w:hAnsi="楷体" w:eastAsia="楷体"/>
          <w:b/>
          <w:bCs/>
          <w:sz w:val="24"/>
          <w:szCs w:val="24"/>
        </w:rPr>
      </w:pPr>
      <w:r>
        <w:rPr>
          <w:rFonts w:hint="eastAsia" w:ascii="楷体" w:hAnsi="楷体" w:eastAsia="楷体"/>
          <w:b/>
          <w:bCs/>
          <w:sz w:val="24"/>
          <w:szCs w:val="24"/>
        </w:rPr>
        <w:t>在过去的岁月里，她有过哭泣，但同时也用自己的坚强换来了更多的微笑。在校期间，在学习上，她勤学好问，尊师重教，成绩一直在本专业名列前茅；在生活上，她艰苦朴素，自立自强，还协助辅导员处理与同学们生活中息息相关的事；在工作上，她一丝不苟，兢兢业业，认真完成老师布置的各项工作；在思想上，她努力提高自身政治觉悟，积极向党组织靠拢，通过党校学习，并且成为了一名光荣的中共党员。虽来自一个贫困的家庭，家境贫寒的她一直把自立自强作为她的第一做人原则。</w:t>
      </w:r>
    </w:p>
    <w:p>
      <w:pPr>
        <w:spacing w:line="360" w:lineRule="auto"/>
        <w:ind w:firstLine="482" w:firstLineChars="200"/>
        <w:rPr>
          <w:rFonts w:hint="eastAsia" w:ascii="楷体" w:hAnsi="楷体" w:eastAsia="楷体"/>
          <w:b/>
          <w:bCs/>
          <w:sz w:val="24"/>
          <w:szCs w:val="24"/>
        </w:rPr>
      </w:pPr>
    </w:p>
    <w:p>
      <w:pPr>
        <w:spacing w:line="360" w:lineRule="auto"/>
        <w:ind w:firstLine="482" w:firstLineChars="200"/>
        <w:rPr>
          <w:rFonts w:ascii="楷体" w:hAnsi="楷体" w:eastAsia="楷体"/>
          <w:b/>
          <w:bCs/>
          <w:sz w:val="24"/>
          <w:szCs w:val="24"/>
        </w:rPr>
      </w:pPr>
    </w:p>
    <w:p>
      <w:pPr>
        <w:spacing w:line="360" w:lineRule="auto"/>
        <w:ind w:firstLine="480" w:firstLineChars="200"/>
        <w:rPr>
          <w:rFonts w:hint="eastAsia" w:ascii="宋体" w:hAnsi="宋体"/>
          <w:sz w:val="24"/>
          <w:szCs w:val="24"/>
        </w:rPr>
      </w:pPr>
      <w:r>
        <w:rPr>
          <w:rFonts w:hint="eastAsia" w:ascii="宋体" w:hAnsi="宋体"/>
          <w:sz w:val="24"/>
          <w:szCs w:val="24"/>
        </w:rPr>
        <w:t>阳光生活，刻苦学习，勤恳工作，感恩他人，坚定信仰，她逆风飞翔，倔强生长，强大的惊人生命力如同寒夜里的火焰，照亮前行的路，温暖身边的人，她播撒希望的种子，让我们看到人生的无限可能性，她就是合肥学院第十三届榜样学子——叶玫玲</w:t>
      </w:r>
    </w:p>
    <w:p>
      <w:pPr>
        <w:spacing w:line="360" w:lineRule="auto"/>
        <w:ind w:firstLine="480" w:firstLineChars="200"/>
        <w:rPr>
          <w:rFonts w:ascii="宋体" w:hAnsi="宋体"/>
          <w:sz w:val="24"/>
          <w:szCs w:val="24"/>
        </w:rPr>
      </w:pPr>
    </w:p>
    <w:p>
      <w:pPr>
        <w:spacing w:line="360" w:lineRule="auto"/>
        <w:ind w:firstLine="482" w:firstLineChars="200"/>
        <w:jc w:val="center"/>
        <w:rPr>
          <w:rFonts w:hint="eastAsia" w:ascii="宋体" w:hAnsi="宋体"/>
          <w:b/>
          <w:bCs/>
          <w:sz w:val="24"/>
          <w:szCs w:val="24"/>
        </w:rPr>
      </w:pPr>
      <w:r>
        <w:rPr>
          <w:rFonts w:hint="eastAsia" w:ascii="宋体" w:hAnsi="宋体"/>
          <w:b/>
          <w:bCs/>
          <w:sz w:val="24"/>
          <w:szCs w:val="24"/>
        </w:rPr>
        <w:t>历经风雨，向阳而生</w:t>
      </w:r>
    </w:p>
    <w:p>
      <w:pPr>
        <w:spacing w:line="360" w:lineRule="auto"/>
        <w:ind w:firstLine="480" w:firstLineChars="200"/>
        <w:jc w:val="center"/>
        <w:rPr>
          <w:rFonts w:ascii="宋体" w:hAnsi="宋体"/>
          <w:sz w:val="24"/>
          <w:szCs w:val="24"/>
        </w:rPr>
      </w:pPr>
    </w:p>
    <w:p>
      <w:pPr>
        <w:spacing w:line="360" w:lineRule="auto"/>
        <w:ind w:firstLine="482" w:firstLineChars="200"/>
        <w:rPr>
          <w:rFonts w:ascii="宋体" w:hAnsi="宋体"/>
          <w:sz w:val="24"/>
          <w:szCs w:val="24"/>
        </w:rPr>
      </w:pPr>
      <w:r>
        <w:rPr>
          <w:rFonts w:hint="eastAsia" w:ascii="宋体" w:hAnsi="宋体"/>
          <w:b/>
          <w:bCs/>
          <w:sz w:val="24"/>
          <w:szCs w:val="24"/>
        </w:rPr>
        <w:t xml:space="preserve">   </w:t>
      </w:r>
      <w:r>
        <w:rPr>
          <w:rFonts w:hint="eastAsia" w:ascii="宋体" w:hAnsi="宋体"/>
          <w:sz w:val="24"/>
          <w:szCs w:val="24"/>
        </w:rPr>
        <w:t>叶玫玲出生于安庆的一个小乡村，由于她的父母常年在外打工，从小便跟随爷爷奶奶生活。十几年前，命运和一位只有四岁的小女孩开玩笑，一场车祸无情地夺走了她的左腿，让她遭受到身体和精神上的双重创伤。这场车祸给她原本不富裕的家庭带来了沉痛的打击，就从那时起她的生活和别人有了不同。小的时候感触不深，渐渐地长大了，外人的眼光以及他人的同情一度给叶玫玲带来了阴影的一面。她也曾消极过，抱怨过，但在家人与朋友的鼓励下，她渐渐重拾信心，开启人生的新篇章。她说：“</w:t>
      </w:r>
      <w:r>
        <w:rPr>
          <w:rFonts w:ascii="宋体" w:hAnsi="宋体"/>
          <w:sz w:val="24"/>
          <w:szCs w:val="24"/>
        </w:rPr>
        <w:t>尽管家庭压力如此之大，</w:t>
      </w:r>
      <w:r>
        <w:rPr>
          <w:rFonts w:hint="eastAsia" w:ascii="宋体" w:hAnsi="宋体"/>
          <w:sz w:val="24"/>
          <w:szCs w:val="24"/>
        </w:rPr>
        <w:t>父母</w:t>
      </w:r>
      <w:r>
        <w:rPr>
          <w:rFonts w:ascii="宋体" w:hAnsi="宋体"/>
          <w:sz w:val="24"/>
          <w:szCs w:val="24"/>
        </w:rPr>
        <w:t>从始至终都没有放弃过。在这种坚强的信念下,我的意志力更顽强了</w:t>
      </w:r>
      <w:r>
        <w:rPr>
          <w:rFonts w:ascii="宋体" w:hAnsi="宋体" w:cs="Calibri"/>
          <w:sz w:val="24"/>
          <w:szCs w:val="24"/>
        </w:rPr>
        <w:t>,</w:t>
      </w:r>
      <w:r>
        <w:rPr>
          <w:rFonts w:ascii="宋体" w:hAnsi="宋体"/>
          <w:sz w:val="24"/>
          <w:szCs w:val="24"/>
        </w:rPr>
        <w:t>一种拼搏的动力油然而生。看着他们为我担心的样子</w:t>
      </w:r>
      <w:r>
        <w:rPr>
          <w:rFonts w:ascii="宋体" w:hAnsi="宋体" w:cs="Calibri"/>
          <w:sz w:val="24"/>
          <w:szCs w:val="24"/>
        </w:rPr>
        <w:t>,</w:t>
      </w:r>
      <w:r>
        <w:rPr>
          <w:rFonts w:ascii="宋体" w:hAnsi="宋体"/>
          <w:sz w:val="24"/>
          <w:szCs w:val="24"/>
        </w:rPr>
        <w:t>我暗暗发誓</w:t>
      </w:r>
      <w:r>
        <w:rPr>
          <w:rFonts w:ascii="宋体" w:hAnsi="宋体" w:cs="Calibri"/>
          <w:sz w:val="24"/>
          <w:szCs w:val="24"/>
        </w:rPr>
        <w:t>,</w:t>
      </w:r>
      <w:r>
        <w:rPr>
          <w:rFonts w:ascii="宋体" w:hAnsi="宋体"/>
          <w:sz w:val="24"/>
          <w:szCs w:val="24"/>
        </w:rPr>
        <w:t>我一定会好好努力的</w:t>
      </w:r>
      <w:r>
        <w:rPr>
          <w:rFonts w:ascii="宋体" w:hAnsi="宋体" w:cs="Calibri"/>
          <w:sz w:val="24"/>
          <w:szCs w:val="24"/>
        </w:rPr>
        <w:t>,</w:t>
      </w:r>
      <w:r>
        <w:rPr>
          <w:rFonts w:ascii="宋体" w:hAnsi="宋体"/>
          <w:sz w:val="24"/>
          <w:szCs w:val="24"/>
        </w:rPr>
        <w:t>让自己变得更强。为了自己</w:t>
      </w:r>
      <w:r>
        <w:rPr>
          <w:rFonts w:ascii="宋体" w:hAnsi="宋体" w:cs="Calibri"/>
          <w:sz w:val="24"/>
          <w:szCs w:val="24"/>
        </w:rPr>
        <w:t>,</w:t>
      </w:r>
      <w:r>
        <w:rPr>
          <w:rFonts w:ascii="宋体" w:hAnsi="宋体"/>
          <w:sz w:val="24"/>
          <w:szCs w:val="24"/>
        </w:rPr>
        <w:t>为了父母</w:t>
      </w:r>
      <w:r>
        <w:rPr>
          <w:rFonts w:ascii="宋体" w:hAnsi="宋体" w:cs="Calibri"/>
          <w:sz w:val="24"/>
          <w:szCs w:val="24"/>
        </w:rPr>
        <w:t>,</w:t>
      </w:r>
      <w:r>
        <w:rPr>
          <w:rFonts w:ascii="宋体" w:hAnsi="宋体"/>
          <w:sz w:val="24"/>
          <w:szCs w:val="24"/>
        </w:rPr>
        <w:t>我必须迎头赶上。</w:t>
      </w:r>
      <w:r>
        <w:rPr>
          <w:rFonts w:hint="eastAsia" w:ascii="宋体" w:hAnsi="宋体"/>
          <w:sz w:val="24"/>
          <w:szCs w:val="24"/>
        </w:rPr>
        <w:t>”</w:t>
      </w:r>
    </w:p>
    <w:p>
      <w:pPr>
        <w:spacing w:line="360" w:lineRule="auto"/>
        <w:ind w:firstLine="480" w:firstLineChars="200"/>
        <w:rPr>
          <w:rFonts w:hint="eastAsia" w:ascii="宋体" w:hAnsi="宋体"/>
          <w:sz w:val="24"/>
          <w:szCs w:val="24"/>
        </w:rPr>
      </w:pPr>
      <w:r>
        <w:rPr>
          <w:rFonts w:hint="eastAsia" w:ascii="宋体" w:hAnsi="宋体"/>
          <w:sz w:val="24"/>
          <w:szCs w:val="24"/>
        </w:rPr>
        <w:t xml:space="preserve">  叶玫玲学会了积极乐观地对待生活，和正常人一样上学，做到了一个个以前认为自己做不到的事，甚至是有些人做不到的事。身体的缺陷并没有让她自暴自弃，也没有因此自卑、自暴自弃、怨天尤人，而是更加努力学习，真诚热情地对待周围的每一个人，认真做好每一件事情。</w:t>
      </w:r>
    </w:p>
    <w:p>
      <w:pPr>
        <w:spacing w:line="360" w:lineRule="auto"/>
        <w:ind w:firstLine="480" w:firstLineChars="200"/>
        <w:rPr>
          <w:rFonts w:hint="eastAsia" w:ascii="宋体" w:hAnsi="宋体"/>
          <w:sz w:val="24"/>
          <w:szCs w:val="24"/>
        </w:rPr>
      </w:pPr>
    </w:p>
    <w:p>
      <w:pPr>
        <w:spacing w:line="360" w:lineRule="auto"/>
        <w:ind w:firstLine="480" w:firstLineChars="200"/>
        <w:rPr>
          <w:rFonts w:ascii="宋体" w:hAnsi="宋体"/>
          <w:sz w:val="24"/>
          <w:szCs w:val="24"/>
        </w:rPr>
      </w:pPr>
    </w:p>
    <w:p>
      <w:pPr>
        <w:spacing w:line="360" w:lineRule="auto"/>
        <w:ind w:firstLine="482" w:firstLineChars="200"/>
        <w:jc w:val="center"/>
        <w:rPr>
          <w:rFonts w:hint="eastAsia" w:ascii="宋体" w:hAnsi="宋体"/>
          <w:b/>
          <w:bCs/>
          <w:sz w:val="24"/>
          <w:szCs w:val="24"/>
        </w:rPr>
      </w:pPr>
      <w:r>
        <w:rPr>
          <w:rFonts w:hint="eastAsia" w:ascii="宋体" w:hAnsi="宋体"/>
          <w:b/>
          <w:bCs/>
          <w:sz w:val="24"/>
          <w:szCs w:val="24"/>
        </w:rPr>
        <w:t>心若向阳,无谓悲伤</w:t>
      </w:r>
    </w:p>
    <w:p>
      <w:pPr>
        <w:spacing w:line="360" w:lineRule="auto"/>
        <w:ind w:firstLine="482" w:firstLineChars="200"/>
        <w:jc w:val="center"/>
        <w:rPr>
          <w:rFonts w:ascii="宋体" w:hAnsi="宋体"/>
          <w:b/>
          <w:bCs/>
          <w:sz w:val="24"/>
          <w:szCs w:val="24"/>
        </w:rPr>
      </w:pPr>
    </w:p>
    <w:p>
      <w:pPr>
        <w:spacing w:line="360" w:lineRule="auto"/>
        <w:ind w:firstLine="480" w:firstLineChars="200"/>
        <w:rPr>
          <w:rFonts w:ascii="宋体" w:hAnsi="宋体"/>
          <w:sz w:val="24"/>
          <w:szCs w:val="24"/>
        </w:rPr>
      </w:pPr>
      <w:r>
        <w:rPr>
          <w:rFonts w:hint="eastAsia" w:ascii="宋体" w:hAnsi="宋体"/>
          <w:sz w:val="24"/>
          <w:szCs w:val="24"/>
        </w:rPr>
        <w:t xml:space="preserve">  在初中的时候，从小一直照顾她的奶奶病重，爷爷年迈，叶玫玲寄宿在老师家，便开始学习自己照顾自己。因为没有了家人的照顾，再加上自身的不便，也曾使她的学习生活带来了压力，不过她仍乐观坚强，面对老师的帮助她表示非常感谢，同时也尽自己的努力，不让家人担心。终于在老师同学的帮助下，家长的支持下，成功进入了高中。高一的时候，最疼她的奶奶去世了，奶奶去世前对她说的最后一句话就是好好学习，好好生活。抹去悲伤，叶玫玲重新振作精神，全身心地投入学习中去。虽然高中三年生活都是她独自一人在学校旁边租房度过，但这并没有让她沮丧孤独失意，她把这当作一种历练，锻炼自己的自理能力，培养自己的自主学习能力。高中生活她更是勤奋刻苦每天早上六点起床读书  再去吃早饭上课。一年四季都是对于她来说并不感到有多苦反而感到很充实，她说：“因为我在尽全力改变我的命运以及我的家人的生活情况和地位，当心中有希望，有梦想，就没有什么是战胜不了的。”</w:t>
      </w:r>
    </w:p>
    <w:p>
      <w:pPr>
        <w:spacing w:line="360" w:lineRule="auto"/>
        <w:ind w:firstLine="480" w:firstLineChars="200"/>
        <w:rPr>
          <w:rFonts w:hint="eastAsia" w:ascii="宋体" w:hAnsi="宋体"/>
          <w:sz w:val="24"/>
          <w:szCs w:val="24"/>
        </w:rPr>
      </w:pPr>
      <w:r>
        <w:rPr>
          <w:rFonts w:hint="eastAsia" w:ascii="宋体" w:hAnsi="宋体"/>
          <w:sz w:val="24"/>
          <w:szCs w:val="24"/>
        </w:rPr>
        <w:t xml:space="preserve">  但有时现实终究是那么残酷，身体的不便还是为她求学之路带来的困难，由于高中教室在很高的楼层，叶玫玲一天背着沉重的书包爬上好几个来回，遇到雨雪天气，步伐更加艰难，她说：“记得有一年冬天，下了很大的雪之后，楼梯上都结了冰，正常人都很容易滑倒，在那种情况下，拄着拐杖的我可能就寸步难行了，但是幸运的是，路过的两个同学搀扶着我一步一步爬上了五楼。”叶玫玲的毅力与坚持，刻苦与乐观，帮助她战胜一个个困难，于功夫不负有心人，十年寒窗苦读换来一张珍贵的大学录取通知书，</w:t>
      </w:r>
      <w:r>
        <w:rPr>
          <w:rFonts w:ascii="宋体" w:hAnsi="宋体"/>
          <w:sz w:val="24"/>
          <w:szCs w:val="24"/>
        </w:rPr>
        <w:t>她以优异的成绩被合肥学院录取</w:t>
      </w:r>
      <w:r>
        <w:rPr>
          <w:rFonts w:hint="eastAsia" w:ascii="宋体" w:hAnsi="宋体"/>
          <w:sz w:val="24"/>
          <w:szCs w:val="24"/>
        </w:rPr>
        <w:t>。叶玫玲庆幸在人生的旅程中又前进了一步，同时她也暗下决心要自强，要用知识武装自己，要自己养活自己，替父母分担一部分压力，为了父母和家人，再苦再累，都不怕，要通过努力来报答她的家人、学校、老师、同学和朋友。</w:t>
      </w:r>
    </w:p>
    <w:p>
      <w:pPr>
        <w:spacing w:line="360" w:lineRule="auto"/>
        <w:ind w:firstLine="480" w:firstLineChars="200"/>
        <w:rPr>
          <w:rFonts w:hint="eastAsia" w:ascii="宋体" w:hAnsi="宋体"/>
          <w:sz w:val="24"/>
          <w:szCs w:val="24"/>
        </w:rPr>
      </w:pPr>
    </w:p>
    <w:p>
      <w:pPr>
        <w:spacing w:line="360" w:lineRule="auto"/>
        <w:ind w:firstLine="480" w:firstLineChars="200"/>
        <w:rPr>
          <w:rFonts w:ascii="宋体" w:hAnsi="宋体"/>
          <w:sz w:val="24"/>
          <w:szCs w:val="24"/>
        </w:rPr>
      </w:pPr>
    </w:p>
    <w:p>
      <w:pPr>
        <w:spacing w:line="360" w:lineRule="auto"/>
        <w:ind w:firstLine="482" w:firstLineChars="200"/>
        <w:jc w:val="center"/>
        <w:rPr>
          <w:rFonts w:hint="eastAsia" w:ascii="宋体" w:hAnsi="宋体"/>
          <w:b/>
          <w:bCs/>
          <w:sz w:val="24"/>
          <w:szCs w:val="24"/>
        </w:rPr>
      </w:pPr>
      <w:r>
        <w:rPr>
          <w:rFonts w:hint="eastAsia" w:ascii="宋体" w:hAnsi="宋体"/>
          <w:b/>
          <w:bCs/>
          <w:sz w:val="24"/>
          <w:szCs w:val="24"/>
        </w:rPr>
        <w:t>勇气为路，励志成歌</w:t>
      </w:r>
    </w:p>
    <w:p>
      <w:pPr>
        <w:spacing w:line="360" w:lineRule="auto"/>
        <w:ind w:firstLine="482" w:firstLineChars="200"/>
        <w:jc w:val="center"/>
        <w:rPr>
          <w:rFonts w:ascii="宋体" w:hAnsi="宋体"/>
          <w:b/>
          <w:bCs/>
          <w:sz w:val="24"/>
          <w:szCs w:val="24"/>
        </w:rPr>
      </w:pPr>
    </w:p>
    <w:p>
      <w:pPr>
        <w:spacing w:line="360" w:lineRule="auto"/>
        <w:ind w:firstLine="480" w:firstLineChars="200"/>
        <w:rPr>
          <w:rFonts w:ascii="宋体" w:hAnsi="宋体"/>
          <w:sz w:val="24"/>
          <w:szCs w:val="24"/>
        </w:rPr>
      </w:pPr>
      <w:r>
        <w:rPr>
          <w:rFonts w:hint="eastAsia" w:ascii="宋体" w:hAnsi="宋体"/>
          <w:sz w:val="24"/>
          <w:szCs w:val="24"/>
        </w:rPr>
        <w:t xml:space="preserve">  升入大学以来，叶玫玲并没有停下前进的脚步，她反而更加努力地学习。成绩在班级名列前茅，并多次获得奖学金。与此同时，她在工作中作为班级的生活委员，积极配合老师和班长的工作，协调同学的生活。以自己的亲身经历和灿烂的笑容温暖别人，给身边的人带来一缕阳光。</w:t>
      </w:r>
    </w:p>
    <w:p>
      <w:pPr>
        <w:spacing w:line="360" w:lineRule="auto"/>
        <w:ind w:firstLine="480" w:firstLineChars="200"/>
        <w:rPr>
          <w:rFonts w:ascii="宋体" w:hAnsi="宋体"/>
          <w:sz w:val="24"/>
          <w:szCs w:val="24"/>
        </w:rPr>
      </w:pPr>
      <w:r>
        <w:rPr>
          <w:rFonts w:hint="eastAsia" w:ascii="宋体" w:hAnsi="宋体"/>
          <w:sz w:val="24"/>
          <w:szCs w:val="24"/>
        </w:rPr>
        <w:t xml:space="preserve">  回望过去，在这四年里，不管是工作、学习，还是生活，她一直都把它们的时间安排得很恰当。课堂上她认真记笔记，仔细思考，同时加强和同学们、老师们的沟通，以期更快的提高自己的理论素养。纸上得来终觉浅，绝知此事要躬行。为了让自己更好的将课本上的知识融会贯通，她利用假期实习的机会，不耻下问，向学长学姐、老师请教。在校学习期间，她从不迟到、不旷课，学以致用。在生活方面，她个性开朗，和室友、同学相处融洽，相互帮助。就如她说：“在生活中，总能遇到或多或少的挫折，人生之不如意十之八九，对于四肢健全的人也是这样，但是我已经有了勇气去面对这些挫折</w:t>
      </w:r>
      <w:r>
        <w:rPr>
          <w:rFonts w:hint="eastAsia" w:ascii="宋体" w:hAnsi="宋体" w:cs="Calibri"/>
          <w:sz w:val="24"/>
          <w:szCs w:val="24"/>
        </w:rPr>
        <w:t>,</w:t>
      </w:r>
      <w:r>
        <w:rPr>
          <w:rFonts w:hint="eastAsia" w:ascii="宋体" w:hAnsi="宋体"/>
          <w:sz w:val="24"/>
          <w:szCs w:val="24"/>
        </w:rPr>
        <w:t>微笑地去面对生活。不认识我的人看到我会觉得我应该需要帮助，但是我相信我也能给认识了解我的人提供一些帮助，给他们生活带来一缕阳光”。在工作上，她作为班级上的生活委员，积极配合老师和班长的工作，协调同学的生活等方面，同时叶玫玲也表示能有现在积极向上的她</w:t>
      </w:r>
      <w:r>
        <w:rPr>
          <w:rFonts w:hint="eastAsia" w:ascii="宋体" w:hAnsi="宋体" w:cs="Calibri"/>
          <w:sz w:val="24"/>
          <w:szCs w:val="24"/>
        </w:rPr>
        <w:t>,</w:t>
      </w:r>
      <w:r>
        <w:rPr>
          <w:rFonts w:hint="eastAsia" w:ascii="宋体" w:hAnsi="宋体"/>
          <w:sz w:val="24"/>
          <w:szCs w:val="24"/>
        </w:rPr>
        <w:t>很大的因素是因为她成长的环境和所遇到的人。她提到：“在我的生活里，有一群可爱善良的同学朋友，爱我关心的家人和老师。同样，我也乐意尽我所能地去帮助别人，回馈社会。”时光匆匆，两年的社团生活中，她积极与指导老师沟通及时解答社团发展问题和疑感</w:t>
      </w:r>
      <w:r>
        <w:rPr>
          <w:rFonts w:hint="eastAsia" w:ascii="宋体" w:hAnsi="宋体" w:cs="Calibri"/>
          <w:sz w:val="24"/>
          <w:szCs w:val="24"/>
        </w:rPr>
        <w:t>;</w:t>
      </w:r>
      <w:r>
        <w:rPr>
          <w:rFonts w:hint="eastAsia" w:ascii="宋体" w:hAnsi="宋体"/>
          <w:sz w:val="24"/>
          <w:szCs w:val="24"/>
        </w:rPr>
        <w:t>从点滴的小事做起，积极参加社团的每一个活动，整理材料、熬夜做文档。叶玫玲说</w:t>
      </w:r>
      <w:r>
        <w:rPr>
          <w:rFonts w:hint="eastAsia" w:ascii="宋体" w:hAnsi="宋体" w:cs="Calibri"/>
          <w:sz w:val="24"/>
          <w:szCs w:val="24"/>
        </w:rPr>
        <w:t>"</w:t>
      </w:r>
      <w:r>
        <w:rPr>
          <w:rFonts w:hint="eastAsia" w:ascii="宋体" w:hAnsi="宋体"/>
          <w:sz w:val="24"/>
          <w:szCs w:val="24"/>
        </w:rPr>
        <w:t>这不仅锻炼了自己</w:t>
      </w:r>
      <w:r>
        <w:rPr>
          <w:rFonts w:hint="eastAsia" w:ascii="宋体" w:hAnsi="宋体" w:cs="Calibri"/>
          <w:sz w:val="24"/>
          <w:szCs w:val="24"/>
        </w:rPr>
        <w:t>,</w:t>
      </w:r>
      <w:r>
        <w:rPr>
          <w:rFonts w:hint="eastAsia" w:ascii="宋体" w:hAnsi="宋体"/>
          <w:sz w:val="24"/>
          <w:szCs w:val="24"/>
        </w:rPr>
        <w:t>也让我结识了一群可爱的小伙伴，丰富自己的课余生活，也希望学弟学妹们可以不荒废大学时光，大学不只学习，还有很多多姿多彩的活动，要有自己的目标，随着自己的内心，并付诸努力。”</w:t>
      </w:r>
    </w:p>
    <w:p>
      <w:pPr>
        <w:spacing w:line="360" w:lineRule="auto"/>
        <w:ind w:firstLine="480" w:firstLineChars="200"/>
        <w:rPr>
          <w:rFonts w:ascii="宋体" w:hAnsi="宋体"/>
          <w:sz w:val="24"/>
          <w:szCs w:val="24"/>
        </w:rPr>
      </w:pPr>
      <w:r>
        <w:rPr>
          <w:rFonts w:hint="eastAsia" w:ascii="宋体" w:hAnsi="宋体"/>
          <w:sz w:val="24"/>
          <w:szCs w:val="24"/>
        </w:rPr>
        <w:t xml:space="preserve">  虽然她没有出生在一个富裕的家庭，但是大学给了叶玫玲别样的财富，那便是——自强。她深知在这个充满竞争的社会里</w:t>
      </w:r>
      <w:r>
        <w:rPr>
          <w:rFonts w:hint="eastAsia" w:ascii="宋体" w:hAnsi="宋体" w:cs="Calibri"/>
          <w:sz w:val="24"/>
          <w:szCs w:val="24"/>
        </w:rPr>
        <w:t>,</w:t>
      </w:r>
      <w:r>
        <w:rPr>
          <w:rFonts w:hint="eastAsia" w:ascii="宋体" w:hAnsi="宋体"/>
          <w:sz w:val="24"/>
          <w:szCs w:val="24"/>
        </w:rPr>
        <w:t xml:space="preserve">只有不断的充实自己才能使自己快速的融入这个社会 </w:t>
      </w:r>
      <w:r>
        <w:rPr>
          <w:rFonts w:hint="eastAsia" w:ascii="宋体" w:hAnsi="宋体" w:cs="Calibri"/>
          <w:sz w:val="24"/>
          <w:szCs w:val="24"/>
        </w:rPr>
        <w:t>,</w:t>
      </w:r>
      <w:r>
        <w:rPr>
          <w:rFonts w:hint="eastAsia" w:ascii="宋体" w:hAnsi="宋体"/>
          <w:sz w:val="24"/>
          <w:szCs w:val="24"/>
        </w:rPr>
        <w:t>正是因为她心中这种自强不息的精神财富、始终有着努力拼搏的信念，才让她在逆境中不断乘风破浪，像雄鹰搏击长空一样，不畏艰险，勇敢向前，用乐观自信的态度、用坚强不屈的品质，获得一个又一个荣誉。自己的未来由自己书写，她用自己的双手，坚强地挥舞着画笔，描绘属于自己的明天。叶玫玲于</w:t>
      </w:r>
      <w:r>
        <w:rPr>
          <w:rFonts w:hint="eastAsia" w:ascii="宋体" w:hAnsi="宋体" w:cs="Calibri"/>
          <w:sz w:val="24"/>
          <w:szCs w:val="24"/>
        </w:rPr>
        <w:t>2016</w:t>
      </w:r>
      <w:r>
        <w:rPr>
          <w:rFonts w:hint="eastAsia" w:ascii="宋体" w:hAnsi="宋体"/>
          <w:sz w:val="24"/>
          <w:szCs w:val="24"/>
        </w:rPr>
        <w:t>年</w:t>
      </w:r>
      <w:r>
        <w:rPr>
          <w:rFonts w:hint="eastAsia" w:ascii="宋体" w:hAnsi="宋体" w:cs="Calibri"/>
          <w:sz w:val="24"/>
          <w:szCs w:val="24"/>
        </w:rPr>
        <w:t>6</w:t>
      </w:r>
      <w:r>
        <w:rPr>
          <w:rFonts w:hint="eastAsia" w:ascii="宋体" w:hAnsi="宋体"/>
          <w:sz w:val="24"/>
          <w:szCs w:val="24"/>
        </w:rPr>
        <w:t>月正式成为一名中共党员，自此更加严格要求自己。用自己的实际行动表达对生活的热爱，对未来的希望，坚定信仰，将自强不息的精神传递给身边的每一个人！</w:t>
      </w:r>
    </w:p>
    <w:p>
      <w:pPr>
        <w:spacing w:line="360" w:lineRule="auto"/>
        <w:ind w:firstLine="480" w:firstLineChars="200"/>
        <w:rPr>
          <w:rFonts w:hint="eastAsia" w:ascii="宋体" w:hAnsi="宋体"/>
          <w:sz w:val="24"/>
          <w:szCs w:val="24"/>
        </w:rPr>
      </w:pPr>
      <w:r>
        <w:rPr>
          <w:rFonts w:hint="eastAsia" w:ascii="宋体" w:hAnsi="宋体"/>
          <w:sz w:val="24"/>
          <w:szCs w:val="24"/>
        </w:rPr>
        <w:t xml:space="preserve">  上帝在为一个人关上一个门的同时也会为你打开另一扇窗，要坚强，不要怕，一切都会好的，只要活着，我们的生命就是一个奇迹，没有完美的人生，生活总会有残缺，坚强勇敢地跨过去，相信雨后肯定会有彩虹！</w:t>
      </w:r>
    </w:p>
    <w:p>
      <w:pPr>
        <w:spacing w:line="360" w:lineRule="auto"/>
        <w:ind w:firstLine="480" w:firstLineChars="200"/>
        <w:rPr>
          <w:rFonts w:hint="eastAsia" w:ascii="宋体" w:hAnsi="宋体"/>
          <w:sz w:val="24"/>
          <w:szCs w:val="24"/>
        </w:rPr>
      </w:pPr>
    </w:p>
    <w:p>
      <w:pPr>
        <w:spacing w:line="360" w:lineRule="auto"/>
        <w:ind w:firstLine="480" w:firstLineChars="200"/>
        <w:rPr>
          <w:rFonts w:ascii="宋体" w:hAnsi="宋体"/>
          <w:sz w:val="24"/>
          <w:szCs w:val="24"/>
        </w:rPr>
      </w:pPr>
    </w:p>
    <w:p>
      <w:pPr>
        <w:spacing w:line="360" w:lineRule="auto"/>
        <w:rPr>
          <w:rFonts w:ascii="宋体" w:hAnsi="宋体"/>
          <w:b/>
          <w:sz w:val="24"/>
          <w:szCs w:val="24"/>
        </w:rPr>
      </w:pPr>
      <w:r>
        <w:rPr>
          <w:rFonts w:hint="eastAsia" w:ascii="宋体" w:hAnsi="宋体"/>
          <w:b/>
          <w:sz w:val="24"/>
          <w:szCs w:val="24"/>
        </w:rPr>
        <w:t>作者：</w:t>
      </w:r>
    </w:p>
    <w:p>
      <w:pPr>
        <w:spacing w:line="360" w:lineRule="auto"/>
        <w:rPr>
          <w:rFonts w:ascii="宋体" w:hAnsi="宋体"/>
          <w:sz w:val="24"/>
          <w:szCs w:val="24"/>
        </w:rPr>
      </w:pPr>
      <w:r>
        <w:rPr>
          <w:rFonts w:hint="eastAsia" w:ascii="宋体" w:hAnsi="宋体"/>
          <w:b/>
          <w:sz w:val="24"/>
          <w:szCs w:val="24"/>
        </w:rPr>
        <w:t>朱昕宇</w:t>
      </w:r>
      <w:r>
        <w:rPr>
          <w:rFonts w:hint="eastAsia" w:ascii="宋体" w:hAnsi="宋体"/>
          <w:sz w:val="24"/>
          <w:szCs w:val="24"/>
        </w:rPr>
        <w:t>，男，2018级建工系土木工程专业，合肥学院南艳青年新媒体中心新闻部成员</w:t>
      </w:r>
    </w:p>
    <w:p>
      <w:pPr>
        <w:spacing w:line="360" w:lineRule="auto"/>
        <w:rPr>
          <w:rFonts w:ascii="宋体" w:hAnsi="宋体"/>
          <w:sz w:val="24"/>
          <w:szCs w:val="24"/>
        </w:rPr>
      </w:pPr>
      <w:r>
        <w:rPr>
          <w:rFonts w:hint="eastAsia" w:ascii="宋体" w:hAnsi="宋体"/>
          <w:b/>
          <w:sz w:val="24"/>
          <w:szCs w:val="24"/>
        </w:rPr>
        <w:t>李玥</w:t>
      </w:r>
      <w:r>
        <w:rPr>
          <w:rFonts w:hint="eastAsia" w:ascii="宋体" w:hAnsi="宋体"/>
          <w:sz w:val="24"/>
          <w:szCs w:val="24"/>
        </w:rPr>
        <w:t>，女，2017级经济系金融学专业，合肥学院南艳青年新媒体中心新闻部成员</w:t>
      </w:r>
    </w:p>
    <w:p>
      <w:pPr>
        <w:widowControl/>
        <w:jc w:val="left"/>
        <w:rPr>
          <w:rFonts w:ascii="宋体" w:hAnsi="宋体"/>
          <w:sz w:val="24"/>
          <w:szCs w:val="24"/>
        </w:rPr>
      </w:pPr>
      <w:r>
        <w:rPr>
          <w:rFonts w:ascii="宋体" w:hAnsi="宋体"/>
          <w:sz w:val="24"/>
          <w:szCs w:val="24"/>
        </w:rPr>
        <w:br w:type="page"/>
      </w:r>
    </w:p>
    <w:p>
      <w:pPr>
        <w:rPr>
          <w:rFonts w:hint="eastAsia" w:asciiTheme="minorEastAsia" w:hAnsiTheme="minorEastAsia" w:eastAsiaTheme="minorEastAsia"/>
          <w:b/>
          <w:sz w:val="32"/>
          <w:szCs w:val="32"/>
        </w:rPr>
      </w:pPr>
      <w:r>
        <w:rPr>
          <w:rFonts w:hint="eastAsia"/>
          <w:szCs w:val="21"/>
        </w:rPr>
        <w:t xml:space="preserve">               </w:t>
      </w:r>
      <w:r>
        <w:rPr>
          <w:rFonts w:hint="eastAsia" w:asciiTheme="minorEastAsia" w:hAnsiTheme="minorEastAsia" w:eastAsiaTheme="minorEastAsia"/>
          <w:b/>
          <w:sz w:val="32"/>
          <w:szCs w:val="32"/>
        </w:rPr>
        <w:t xml:space="preserve">   </w:t>
      </w:r>
      <w:bookmarkStart w:id="14" w:name="_Toc20904_WPSOffice_Level2"/>
      <w:r>
        <w:rPr>
          <w:rFonts w:hint="eastAsia" w:asciiTheme="minorEastAsia" w:hAnsiTheme="minorEastAsia" w:eastAsiaTheme="minorEastAsia"/>
          <w:b/>
          <w:sz w:val="32"/>
          <w:szCs w:val="32"/>
        </w:rPr>
        <w:t>自强不息，用努力为前途买单</w:t>
      </w:r>
      <w:bookmarkEnd w:id="14"/>
    </w:p>
    <w:p>
      <w:pPr>
        <w:jc w:val="right"/>
        <w:rPr>
          <w:rFonts w:asciiTheme="minorEastAsia" w:hAnsiTheme="minorEastAsia" w:eastAsiaTheme="minorEastAsia"/>
          <w:sz w:val="28"/>
          <w:szCs w:val="28"/>
        </w:rPr>
      </w:pPr>
      <w:r>
        <w:rPr>
          <w:rFonts w:hint="eastAsia" w:asciiTheme="minorEastAsia" w:hAnsiTheme="minorEastAsia" w:eastAsiaTheme="minorEastAsia"/>
          <w:sz w:val="28"/>
          <w:szCs w:val="28"/>
        </w:rPr>
        <w:t>——记15级经济系张彬彬</w:t>
      </w:r>
    </w:p>
    <w:p>
      <w:pPr>
        <w:spacing w:line="360" w:lineRule="auto"/>
        <w:ind w:firstLine="482" w:firstLineChars="200"/>
        <w:rPr>
          <w:rFonts w:hint="eastAsia" w:ascii="楷体" w:hAnsi="楷体" w:eastAsia="楷体"/>
          <w:b/>
          <w:sz w:val="24"/>
          <w:szCs w:val="24"/>
        </w:rPr>
      </w:pPr>
      <w:r>
        <w:rPr>
          <w:rFonts w:hint="eastAsia" w:ascii="楷体" w:hAnsi="楷体" w:eastAsia="楷体"/>
          <w:b/>
          <w:sz w:val="24"/>
          <w:szCs w:val="24"/>
        </w:rPr>
        <w:t>个人简介：</w:t>
      </w:r>
    </w:p>
    <w:p>
      <w:pPr>
        <w:spacing w:line="360" w:lineRule="auto"/>
        <w:ind w:firstLine="482" w:firstLineChars="200"/>
        <w:rPr>
          <w:rFonts w:hint="eastAsia" w:ascii="楷体" w:hAnsi="楷体" w:eastAsia="楷体"/>
          <w:b/>
          <w:sz w:val="24"/>
          <w:szCs w:val="24"/>
        </w:rPr>
      </w:pPr>
      <w:r>
        <w:rPr>
          <w:rFonts w:hint="eastAsia" w:ascii="楷体" w:hAnsi="楷体" w:eastAsia="楷体"/>
          <w:b/>
          <w:sz w:val="24"/>
          <w:szCs w:val="24"/>
        </w:rPr>
        <w:drawing>
          <wp:anchor distT="0" distB="0" distL="114300" distR="114300" simplePos="0" relativeHeight="251658240" behindDoc="0" locked="0" layoutInCell="1" allowOverlap="1">
            <wp:simplePos x="0" y="0"/>
            <wp:positionH relativeFrom="column">
              <wp:posOffset>3067050</wp:posOffset>
            </wp:positionH>
            <wp:positionV relativeFrom="paragraph">
              <wp:posOffset>5080</wp:posOffset>
            </wp:positionV>
            <wp:extent cx="3038475" cy="3672205"/>
            <wp:effectExtent l="0" t="0" r="9525" b="4445"/>
            <wp:wrapSquare wrapText="lef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8475" cy="3672205"/>
                    </a:xfrm>
                    <a:prstGeom prst="rect">
                      <a:avLst/>
                    </a:prstGeom>
                  </pic:spPr>
                </pic:pic>
              </a:graphicData>
            </a:graphic>
          </wp:anchor>
        </w:drawing>
      </w:r>
      <w:r>
        <w:rPr>
          <w:rFonts w:hint="eastAsia" w:ascii="楷体" w:hAnsi="楷体" w:eastAsia="楷体"/>
          <w:b/>
          <w:sz w:val="24"/>
          <w:szCs w:val="24"/>
        </w:rPr>
        <w:t>张彬彬，男，安徽凤阳人，共青团团员，15级经济系经济学专业，在班级中担当班长，积极参加各项志愿服务活动和经济调研活动，曾获合肥学院一等奖学金。在校级组织合肥学院记者团网工部，南艳青年新媒体中心事务部和校团委秘书中担当学生干部。家境并不富裕的他响应国家号召，积极投身于大学生创业中，涌现在新时代的舞台上。截至</w:t>
      </w:r>
      <w:r>
        <w:rPr>
          <w:rFonts w:hint="eastAsia" w:ascii="楷体" w:hAnsi="楷体" w:eastAsia="楷体" w:cs="Calibri"/>
          <w:b/>
          <w:sz w:val="24"/>
          <w:szCs w:val="24"/>
        </w:rPr>
        <w:t>2017</w:t>
      </w:r>
      <w:r>
        <w:rPr>
          <w:rFonts w:hint="eastAsia" w:ascii="楷体" w:hAnsi="楷体" w:eastAsia="楷体"/>
          <w:b/>
          <w:sz w:val="24"/>
          <w:szCs w:val="24"/>
        </w:rPr>
        <w:t>年</w:t>
      </w:r>
      <w:r>
        <w:rPr>
          <w:rFonts w:hint="eastAsia" w:ascii="楷体" w:hAnsi="楷体" w:eastAsia="楷体" w:cs="Calibri"/>
          <w:b/>
          <w:sz w:val="24"/>
          <w:szCs w:val="24"/>
        </w:rPr>
        <w:t>12</w:t>
      </w:r>
      <w:r>
        <w:rPr>
          <w:rFonts w:hint="eastAsia" w:ascii="楷体" w:hAnsi="楷体" w:eastAsia="楷体"/>
          <w:b/>
          <w:sz w:val="24"/>
          <w:szCs w:val="24"/>
        </w:rPr>
        <w:t>月，与朋友联合成立的“安徽欣晨教育咨询有限公司”营业额高达十八万。以合伙人的身份加入安徽稷下教育科技有限公司，带领着千人的管理人才和师资力量，帮助学校以及其他教育机构打造师资团队，推动教育发展。</w:t>
      </w:r>
    </w:p>
    <w:p>
      <w:pPr>
        <w:spacing w:line="360" w:lineRule="auto"/>
        <w:ind w:firstLine="482" w:firstLineChars="200"/>
        <w:rPr>
          <w:rFonts w:hint="eastAsia" w:ascii="楷体" w:hAnsi="楷体" w:eastAsia="楷体"/>
          <w:b/>
          <w:sz w:val="24"/>
          <w:szCs w:val="24"/>
        </w:rPr>
      </w:pPr>
    </w:p>
    <w:p>
      <w:pPr>
        <w:spacing w:line="360" w:lineRule="auto"/>
        <w:ind w:firstLine="482" w:firstLineChars="200"/>
        <w:rPr>
          <w:rFonts w:hint="eastAsia" w:ascii="楷体" w:hAnsi="楷体" w:eastAsia="楷体"/>
          <w:b/>
          <w:sz w:val="24"/>
          <w:szCs w:val="24"/>
        </w:rPr>
      </w:pP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从涉世未深的大学生变成已经为事业奔波的创业者，从对行业的一窍不通变成为他人指路的领航人。用汗水铸就今日的辉煌，用认真成就工作的态度。何为追梦人？用心追梦，砥砺前行。英雄不问出身，自强不息，厚德载物，在创业的路上争当新时代的马云，他就是创业领航人——张彬彬。</w:t>
      </w: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2" w:firstLineChars="200"/>
        <w:jc w:val="center"/>
        <w:rPr>
          <w:rFonts w:hint="eastAsia" w:asciiTheme="majorEastAsia" w:hAnsiTheme="majorEastAsia" w:eastAsiaTheme="majorEastAsia"/>
          <w:b/>
          <w:sz w:val="24"/>
          <w:szCs w:val="24"/>
        </w:rPr>
      </w:pPr>
      <w:r>
        <w:rPr>
          <w:rFonts w:hint="eastAsia" w:asciiTheme="majorEastAsia" w:hAnsiTheme="majorEastAsia" w:eastAsiaTheme="majorEastAsia"/>
          <w:b/>
          <w:sz w:val="24"/>
          <w:szCs w:val="24"/>
        </w:rPr>
        <w:t>厚德载物，自强不息</w:t>
      </w:r>
    </w:p>
    <w:p>
      <w:pPr>
        <w:spacing w:line="360" w:lineRule="auto"/>
        <w:ind w:firstLine="482" w:firstLineChars="200"/>
        <w:jc w:val="center"/>
        <w:rPr>
          <w:rFonts w:hint="eastAsia" w:asciiTheme="majorEastAsia" w:hAnsiTheme="majorEastAsia" w:eastAsiaTheme="majorEastAsia"/>
          <w:b/>
          <w:sz w:val="24"/>
          <w:szCs w:val="24"/>
        </w:rPr>
      </w:pP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r>
        <w:rPr>
          <w:rFonts w:hint="eastAsia" w:asciiTheme="majorEastAsia" w:hAnsiTheme="majorEastAsia" w:eastAsiaTheme="majorEastAsia"/>
          <w:kern w:val="0"/>
          <w:sz w:val="24"/>
          <w:szCs w:val="24"/>
        </w:rPr>
        <w:t>当别人都在憧憬着丰富多彩的大学生活时，他的家庭连遭不幸，爷爷在前往集镇赶集的时候不幸被一辆货车撞倒，身体受到了极大的创伤，且肇事司机一直逃避责任。母亲也在干活时感到身体不适，经医院检查发现身体中长了一个肿瘤，需住院治疗。这两件不幸的事情给本就不富裕的家庭带来了沉重的打击。并且姐姐也于安徽财经大学就读，家庭负担较重，所以他在尚未进入大学之前就励志在大学期间通过自己的努力承担大学期间的费用，为家庭减轻负担。在进入大学之后，一直以一个严格的标准要求自己，努力成为一个优秀的当代大学生。幸运的是他通过自己的努力选到自己喜欢的专业，都说“兴趣是最好的老师”，因为对经济感兴趣，所以更加努力学习经济专业知识。作为一名经济学专业的学生，相较于经济系其他专业课程相对较少，但他始终以高标准要求自己。努力学习，积极与各任老师进行交流，较好的掌握了本专业的知识。并且他与本系优秀的学长学姐保持联络，把他们作为自己的榜样和标杆，努力向他们学习，努力让自己变的更优秀。同时广泛涉猎与专业知识相关的课外知识，较好的掌握了经济学相关知识。功夫不负有心人，在他勤奋刻苦的学习下，获得了合肥学院一等奖学金。</w:t>
      </w: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p>
    <w:p>
      <w:pPr>
        <w:spacing w:line="360" w:lineRule="auto"/>
        <w:ind w:firstLine="482" w:firstLineChars="200"/>
        <w:jc w:val="center"/>
        <w:rPr>
          <w:rFonts w:hint="eastAsia" w:asciiTheme="majorEastAsia" w:hAnsiTheme="majorEastAsia" w:eastAsiaTheme="majorEastAsia"/>
          <w:b/>
          <w:sz w:val="24"/>
          <w:szCs w:val="24"/>
        </w:rPr>
      </w:pPr>
      <w:r>
        <w:rPr>
          <w:rFonts w:hint="eastAsia" w:asciiTheme="majorEastAsia" w:hAnsiTheme="majorEastAsia" w:eastAsiaTheme="majorEastAsia"/>
          <w:b/>
          <w:sz w:val="24"/>
          <w:szCs w:val="24"/>
        </w:rPr>
        <w:t>雄心壮志，开拓进取</w:t>
      </w:r>
    </w:p>
    <w:p>
      <w:pPr>
        <w:spacing w:line="360" w:lineRule="auto"/>
        <w:ind w:firstLine="482" w:firstLineChars="200"/>
        <w:jc w:val="center"/>
        <w:rPr>
          <w:rFonts w:hint="eastAsia" w:asciiTheme="majorEastAsia" w:hAnsiTheme="majorEastAsia" w:eastAsiaTheme="majorEastAsia"/>
          <w:b/>
          <w:sz w:val="24"/>
          <w:szCs w:val="24"/>
        </w:rPr>
      </w:pP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r>
        <w:rPr>
          <w:rFonts w:hint="eastAsia" w:asciiTheme="majorEastAsia" w:hAnsiTheme="majorEastAsia" w:eastAsiaTheme="majorEastAsia"/>
          <w:sz w:val="24"/>
          <w:szCs w:val="24"/>
        </w:rPr>
        <w:t xml:space="preserve">      </w:t>
      </w:r>
      <w:r>
        <w:rPr>
          <w:rFonts w:hint="eastAsia" w:asciiTheme="majorEastAsia" w:hAnsiTheme="majorEastAsia" w:eastAsiaTheme="majorEastAsia"/>
          <w:kern w:val="0"/>
          <w:sz w:val="24"/>
          <w:szCs w:val="24"/>
        </w:rPr>
        <w:t>大学伊始，他就想通过竞选学生干部来锻炼自己的能力，所以在军训期间，他就积极为同学们服务，认真负责的态度也得到了同学们的认可，在之后的班干竞选中最终以全班最高票当选为班长。除此之外他还积极参加校级学生组织，并进入了合肥学院记者团网工部、南艳青年新媒体中心事务部和校团委秘书处，完成了由一名普通大学生到学生干部的转变。在学生工作中，他处处把学生的诉求放在首位，努力服务好同学，受到了广大师生的一致好评。同时积极完成老师和学长学姐交给他的各项任务，努力成为一个让老师和学长学姐信任的人。也担任过合肥学院院长办公室学生行政助理和校团委秘书处成员。大学以来，在校内，积极报名参加志愿服务活动；积极参与学校组织的三下乡活动和与本专业有关的合肥学院房地产研究所组织的各项调研。并在合肥学院院长办公室作为一名学生行政助理帮助老师处理一些日常事务，并与2016年暑期由校团委推荐，在包河区方兴社区挂职锻炼。在校外，大一的时候他利用课余时间、周末和节假日积极出去做兼职，曾经担任京东白条校园主管等职务，在这个过程中，结识了一批志同道合的伙伴，并为以后的创业打下了坚实的基础。</w:t>
      </w: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p>
    <w:p>
      <w:pPr>
        <w:widowControl/>
        <w:autoSpaceDE w:val="0"/>
        <w:snapToGrid w:val="0"/>
        <w:spacing w:line="360" w:lineRule="auto"/>
        <w:ind w:firstLine="482" w:firstLineChars="200"/>
        <w:jc w:val="center"/>
        <w:rPr>
          <w:rFonts w:hint="eastAsia" w:asciiTheme="majorEastAsia" w:hAnsiTheme="majorEastAsia" w:eastAsiaTheme="majorEastAsia"/>
          <w:b/>
          <w:kern w:val="0"/>
          <w:sz w:val="24"/>
          <w:szCs w:val="24"/>
        </w:rPr>
      </w:pPr>
      <w:r>
        <w:rPr>
          <w:rFonts w:hint="eastAsia" w:asciiTheme="majorEastAsia" w:hAnsiTheme="majorEastAsia" w:eastAsiaTheme="majorEastAsia"/>
          <w:b/>
          <w:kern w:val="0"/>
          <w:sz w:val="24"/>
          <w:szCs w:val="24"/>
        </w:rPr>
        <w:t>乘风破浪，屡创佳绩</w:t>
      </w:r>
    </w:p>
    <w:p>
      <w:pPr>
        <w:widowControl/>
        <w:autoSpaceDE w:val="0"/>
        <w:snapToGrid w:val="0"/>
        <w:spacing w:line="360" w:lineRule="auto"/>
        <w:ind w:firstLine="482" w:firstLineChars="200"/>
        <w:jc w:val="center"/>
        <w:rPr>
          <w:rFonts w:hint="eastAsia" w:asciiTheme="majorEastAsia" w:hAnsiTheme="majorEastAsia" w:eastAsiaTheme="majorEastAsia"/>
          <w:b/>
          <w:kern w:val="0"/>
          <w:sz w:val="24"/>
          <w:szCs w:val="24"/>
        </w:rPr>
      </w:pP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r>
        <w:rPr>
          <w:rFonts w:hint="eastAsia" w:asciiTheme="majorEastAsia" w:hAnsiTheme="majorEastAsia" w:eastAsiaTheme="majorEastAsia"/>
          <w:kern w:val="0"/>
          <w:sz w:val="24"/>
          <w:szCs w:val="24"/>
        </w:rPr>
        <w:t xml:space="preserve">   为了不给家庭增加负担，在大学期间他一直通过做兼职来补贴自己的生活费。但是他发现这些兼职能够得到的锻炼非常有限，但是在兼职的过程中结识了一批优秀的小伙伴。近年来，国家一直在号召“大众创业、万众创新”，他积极响应国家号召，最终在学校和老师的支持下，和朋友一起联合成立了“安徽欣晨教育咨询有限公司”，结合大学生就业的需要，主营国家计算机二级考试培训，截止2017年12月，已累计培训学员六百余名，营业额达十八万。同时以合伙人的身份加入了安徽稷下教育科技有限公司，主营农村中小学暑期教育培训。公司注册于2016年，经过几年的精心耕耘和飞速发展已经成为了旗下拥有稷下新起点素质教育培训中心、稷下新起点艺术中心、稷下教育个性化辅导中心、“五品学堂”课外辅导中心、“超凡素质与幸福团队特训营”体验式课程、勇闯天涯大学生社会实践平台的综合性教育公司。 稷下新起点素质教育培训中心经过多年的发展，暑期班已经扩散至全国各大地区，2017年就拥有了千人的管理人才以及师资力量，2017年暑期招生规模达一万四千多人，已经成为省内规模最大的暑期教育品牌。“五品学堂”秉承着塑造学生“德智体美劳”五项优秀品德，是公司旗下的精品常年课外辅导机构，正在全省各地快速扩张；稷下教育个性化辅导中心是公司旗下的专业做个性化一对一辅导的教育品牌，在芜湖地区取得了良好的成果；公司旗下“勇闯天涯”大学生社会实践平台每年为数千名大学生提供就业岗位和社会实践指导；“超凡素质与幸福团队特训营”是公司专门为教育界开发的课程体系，帮助幼儿园、学校以及教育机构或者个人，发现自我、挖掘潜能、打造幸福团队。公司也致力于帮助广大农村地区发展教育事业，连续多年帮助广大农村地区留守儿童开展暑期教育活动，帮助农村地区幼儿园及学校输送高质量的教育资源。安徽稷下教育也与各大高校开展校企合作，每年接受近千名高校实习生，助力他们获得经济和成长的双丰收。</w:t>
      </w: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r>
        <w:rPr>
          <w:rFonts w:hint="eastAsia" w:asciiTheme="majorEastAsia" w:hAnsiTheme="majorEastAsia" w:eastAsiaTheme="majorEastAsia"/>
          <w:kern w:val="0"/>
          <w:sz w:val="24"/>
          <w:szCs w:val="24"/>
        </w:rPr>
        <w:t xml:space="preserve"> 在荆棘丛生的创业路上，我们总能看到他自强不息的身影。背负家庭的重担，肩负男人的责任，他的步伐更加坚定，用勤劳的双手支撑着整个大家庭，展现了当代大学生应有的自强不息的精神和顽强奋斗的魄力。 </w:t>
      </w: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p>
    <w:p>
      <w:pPr>
        <w:widowControl/>
        <w:autoSpaceDE w:val="0"/>
        <w:snapToGrid w:val="0"/>
        <w:spacing w:line="360" w:lineRule="auto"/>
        <w:ind w:firstLine="480" w:firstLineChars="200"/>
        <w:jc w:val="left"/>
        <w:rPr>
          <w:rFonts w:hint="eastAsia" w:asciiTheme="majorEastAsia" w:hAnsiTheme="majorEastAsia" w:eastAsiaTheme="majorEastAsia"/>
          <w:kern w:val="0"/>
          <w:sz w:val="24"/>
          <w:szCs w:val="24"/>
        </w:rPr>
      </w:pPr>
    </w:p>
    <w:p>
      <w:pPr>
        <w:widowControl/>
        <w:autoSpaceDE w:val="0"/>
        <w:snapToGrid w:val="0"/>
        <w:spacing w:line="360" w:lineRule="auto"/>
        <w:jc w:val="left"/>
        <w:rPr>
          <w:rFonts w:hint="eastAsia" w:asciiTheme="majorEastAsia" w:hAnsiTheme="majorEastAsia" w:eastAsiaTheme="majorEastAsia"/>
          <w:b/>
          <w:kern w:val="0"/>
          <w:sz w:val="24"/>
          <w:szCs w:val="24"/>
        </w:rPr>
      </w:pPr>
      <w:r>
        <w:rPr>
          <w:rFonts w:hint="eastAsia" w:asciiTheme="majorEastAsia" w:hAnsiTheme="majorEastAsia" w:eastAsiaTheme="majorEastAsia"/>
          <w:b/>
          <w:kern w:val="0"/>
          <w:sz w:val="24"/>
          <w:szCs w:val="24"/>
        </w:rPr>
        <w:t>作者：</w:t>
      </w:r>
    </w:p>
    <w:p>
      <w:pPr>
        <w:widowControl/>
        <w:autoSpaceDE w:val="0"/>
        <w:snapToGrid w:val="0"/>
        <w:spacing w:line="360" w:lineRule="auto"/>
        <w:jc w:val="left"/>
        <w:rPr>
          <w:rFonts w:hint="eastAsia" w:asciiTheme="majorEastAsia" w:hAnsiTheme="majorEastAsia" w:eastAsiaTheme="majorEastAsia"/>
          <w:kern w:val="0"/>
          <w:sz w:val="24"/>
          <w:szCs w:val="24"/>
        </w:rPr>
      </w:pPr>
      <w:r>
        <w:rPr>
          <w:rFonts w:hint="eastAsia" w:asciiTheme="majorEastAsia" w:hAnsiTheme="majorEastAsia" w:eastAsiaTheme="majorEastAsia"/>
          <w:b/>
          <w:kern w:val="0"/>
          <w:sz w:val="24"/>
          <w:szCs w:val="24"/>
        </w:rPr>
        <w:t>张云晨</w:t>
      </w:r>
      <w:r>
        <w:rPr>
          <w:rFonts w:hint="eastAsia" w:asciiTheme="majorEastAsia" w:hAnsiTheme="majorEastAsia" w:eastAsiaTheme="majorEastAsia"/>
          <w:kern w:val="0"/>
          <w:sz w:val="24"/>
          <w:szCs w:val="24"/>
        </w:rPr>
        <w:t>，女，2018级经济系，合肥学院南艳青年新媒体中心新闻部成员</w:t>
      </w:r>
    </w:p>
    <w:p>
      <w:pPr>
        <w:widowControl/>
        <w:spacing w:line="360" w:lineRule="auto"/>
        <w:ind w:firstLine="480" w:firstLineChars="200"/>
        <w:jc w:val="left"/>
        <w:rPr>
          <w:rFonts w:ascii="黑体" w:hAnsi="黑体" w:eastAsia="黑体"/>
          <w:sz w:val="24"/>
          <w:szCs w:val="24"/>
        </w:rPr>
      </w:pPr>
      <w:r>
        <w:rPr>
          <w:rFonts w:ascii="黑体" w:hAnsi="黑体" w:eastAsia="黑体"/>
          <w:sz w:val="24"/>
          <w:szCs w:val="24"/>
        </w:rPr>
        <w:br w:type="page"/>
      </w:r>
    </w:p>
    <w:p>
      <w:pPr>
        <w:spacing w:line="360" w:lineRule="auto"/>
        <w:jc w:val="center"/>
        <w:rPr>
          <w:rFonts w:ascii="宋体" w:hAnsi="宋体"/>
          <w:b/>
          <w:bCs/>
          <w:sz w:val="36"/>
          <w:szCs w:val="36"/>
        </w:rPr>
      </w:pPr>
      <w:r>
        <w:rPr>
          <w:rFonts w:hint="eastAsia" w:ascii="仿宋_GB2312" w:hAnsi="宋体" w:eastAsia="仿宋_GB2312"/>
          <w:kern w:val="0"/>
          <w:sz w:val="30"/>
          <w:szCs w:val="30"/>
        </w:rPr>
        <w:t xml:space="preserve">   </w:t>
      </w:r>
      <w:r>
        <w:rPr>
          <w:rFonts w:hint="eastAsia" w:ascii="仿宋_GB2312" w:hAnsi="宋体" w:eastAsia="仿宋_GB2312"/>
          <w:kern w:val="0"/>
          <w:sz w:val="36"/>
          <w:szCs w:val="36"/>
        </w:rPr>
        <w:t xml:space="preserve">   </w:t>
      </w:r>
      <w:r>
        <w:rPr>
          <w:rFonts w:hint="eastAsia" w:ascii="宋体" w:hAnsi="宋体"/>
          <w:b/>
          <w:bCs/>
          <w:sz w:val="36"/>
          <w:szCs w:val="36"/>
        </w:rPr>
        <w:t>绿色贵在坚持  环保重在行动</w:t>
      </w:r>
    </w:p>
    <w:p>
      <w:pPr>
        <w:spacing w:line="360" w:lineRule="auto"/>
        <w:contextualSpacing/>
        <w:jc w:val="right"/>
        <w:rPr>
          <w:rFonts w:hint="eastAsia" w:ascii="宋体" w:hAnsi="宋体"/>
          <w:b/>
          <w:bCs/>
          <w:sz w:val="28"/>
          <w:szCs w:val="28"/>
        </w:rPr>
      </w:pPr>
      <w:r>
        <w:rPr>
          <w:rFonts w:hint="eastAsia" w:ascii="宋体" w:hAnsi="宋体"/>
          <w:b/>
          <w:bCs/>
          <w:sz w:val="28"/>
          <w:szCs w:val="28"/>
        </w:rPr>
        <w:t xml:space="preserve"> </w:t>
      </w:r>
      <w:r>
        <w:rPr>
          <w:rFonts w:hint="eastAsia" w:ascii="楷体" w:hAnsi="楷体" w:eastAsia="楷体"/>
          <w:b/>
          <w:bCs/>
          <w:sz w:val="28"/>
          <w:szCs w:val="28"/>
        </w:rPr>
        <w:t xml:space="preserve"> </w:t>
      </w:r>
      <w:bookmarkStart w:id="15" w:name="_Toc5840_WPSOffice_Level2"/>
      <w:r>
        <w:rPr>
          <w:rFonts w:hint="eastAsia" w:ascii="宋体" w:hAnsi="宋体"/>
          <w:b/>
          <w:bCs/>
          <w:sz w:val="28"/>
          <w:szCs w:val="28"/>
        </w:rPr>
        <w:t>——记15级生物与环境工程系温旭东</w:t>
      </w:r>
      <w:bookmarkEnd w:id="15"/>
    </w:p>
    <w:p>
      <w:pPr>
        <w:spacing w:line="360" w:lineRule="auto"/>
        <w:contextualSpacing/>
        <w:jc w:val="left"/>
        <w:rPr>
          <w:rFonts w:hint="eastAsia" w:ascii="楷体" w:hAnsi="楷体" w:eastAsia="楷体"/>
          <w:b/>
          <w:bCs/>
          <w:sz w:val="24"/>
          <w:szCs w:val="24"/>
        </w:rPr>
      </w:pPr>
      <w:r>
        <w:rPr>
          <w:rFonts w:hint="eastAsia" w:ascii="楷体" w:hAnsi="楷体" w:eastAsia="楷体"/>
          <w:b/>
          <w:bCs/>
          <w:sz w:val="24"/>
          <w:szCs w:val="24"/>
        </w:rPr>
        <w:t>个人简介：</w:t>
      </w:r>
    </w:p>
    <w:p>
      <w:pPr>
        <w:spacing w:line="360" w:lineRule="auto"/>
        <w:contextualSpacing/>
        <w:rPr>
          <w:rFonts w:hint="eastAsia" w:ascii="楷体" w:hAnsi="楷体" w:eastAsia="楷体"/>
          <w:b/>
          <w:bCs/>
          <w:color w:val="000000"/>
          <w:sz w:val="24"/>
          <w:szCs w:val="24"/>
          <w:shd w:val="clear" w:color="auto" w:fill="FFFFFF"/>
        </w:rPr>
      </w:pPr>
      <w:r>
        <w:rPr>
          <w:rFonts w:hint="eastAsia" w:ascii="楷体" w:hAnsi="楷体" w:eastAsia="楷体"/>
          <w:b/>
          <w:bCs/>
          <w:sz w:val="24"/>
          <w:szCs w:val="24"/>
        </w:rPr>
        <w:drawing>
          <wp:anchor distT="0" distB="0" distL="114300" distR="114300" simplePos="0" relativeHeight="251660288" behindDoc="0" locked="0" layoutInCell="1" allowOverlap="1">
            <wp:simplePos x="0" y="0"/>
            <wp:positionH relativeFrom="column">
              <wp:posOffset>2603500</wp:posOffset>
            </wp:positionH>
            <wp:positionV relativeFrom="paragraph">
              <wp:posOffset>24130</wp:posOffset>
            </wp:positionV>
            <wp:extent cx="3495675" cy="2622550"/>
            <wp:effectExtent l="0" t="0" r="9525" b="6350"/>
            <wp:wrapSquare wrapText="lef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95675" cy="2622550"/>
                    </a:xfrm>
                    <a:prstGeom prst="rect">
                      <a:avLst/>
                    </a:prstGeom>
                  </pic:spPr>
                </pic:pic>
              </a:graphicData>
            </a:graphic>
          </wp:anchor>
        </w:drawing>
      </w:r>
      <w:r>
        <w:rPr>
          <w:rFonts w:hint="eastAsia" w:ascii="楷体" w:hAnsi="楷体" w:eastAsia="楷体"/>
          <w:b/>
          <w:bCs/>
          <w:sz w:val="24"/>
          <w:szCs w:val="24"/>
        </w:rPr>
        <w:t xml:space="preserve">   温旭东，男，合肥学院15级生物与环境工程学生，现任安徽绿色大学生论坛第十届执行长、15食品质量与安全班团支书，曾经担任合肥学院生物与环境工程系第21届学生会组织部副部长、第22届学生会主席团副主席、合肥学院绿色协会第19届会长，</w:t>
      </w:r>
      <w:r>
        <w:rPr>
          <w:rFonts w:hint="eastAsia" w:ascii="楷体" w:hAnsi="楷体" w:eastAsia="楷体"/>
          <w:b/>
          <w:bCs/>
          <w:color w:val="000000"/>
          <w:sz w:val="24"/>
          <w:szCs w:val="24"/>
          <w:shd w:val="clear" w:color="auto" w:fill="FFFFFF"/>
        </w:rPr>
        <w:t>主要负责过学生会先锋队、科技部、班级团支部、全省高校环保社团环保活动等工作。</w:t>
      </w:r>
    </w:p>
    <w:p>
      <w:pPr>
        <w:spacing w:line="360" w:lineRule="auto"/>
        <w:contextualSpacing/>
        <w:rPr>
          <w:rFonts w:hint="eastAsia" w:ascii="楷体" w:hAnsi="楷体" w:eastAsia="楷体"/>
          <w:b/>
          <w:bCs/>
          <w:color w:val="000000"/>
          <w:sz w:val="24"/>
          <w:szCs w:val="24"/>
          <w:shd w:val="clear" w:color="auto" w:fill="FFFFFF"/>
        </w:rPr>
      </w:pPr>
    </w:p>
    <w:p>
      <w:pPr>
        <w:spacing w:line="360" w:lineRule="auto"/>
        <w:contextualSpacing/>
        <w:rPr>
          <w:rFonts w:hint="eastAsia" w:ascii="楷体" w:hAnsi="楷体" w:eastAsia="楷体"/>
          <w:b/>
          <w:bCs/>
          <w:color w:val="000000"/>
          <w:sz w:val="24"/>
          <w:szCs w:val="24"/>
          <w:shd w:val="clear" w:color="auto" w:fill="FFFFFF"/>
        </w:rPr>
      </w:pPr>
    </w:p>
    <w:p>
      <w:pPr>
        <w:spacing w:line="360" w:lineRule="auto"/>
        <w:ind w:firstLine="480" w:firstLineChars="200"/>
        <w:rPr>
          <w:rFonts w:hint="eastAsia" w:ascii="宋体" w:hAnsi="宋体"/>
          <w:sz w:val="24"/>
          <w:szCs w:val="24"/>
        </w:rPr>
      </w:pPr>
      <w:r>
        <w:rPr>
          <w:rFonts w:hint="eastAsia" w:ascii="宋体" w:hAnsi="宋体"/>
          <w:sz w:val="24"/>
          <w:szCs w:val="24"/>
        </w:rPr>
        <w:t>青春的火花在碰撞中产生，年轻的激情在奋斗中激荡。2015年9月，他怀着梦想，走入了合肥学院。</w:t>
      </w:r>
      <w:r>
        <w:rPr>
          <w:rFonts w:hint="eastAsia" w:ascii="宋体" w:hAnsi="宋体"/>
          <w:color w:val="000000"/>
          <w:sz w:val="24"/>
          <w:szCs w:val="24"/>
          <w:shd w:val="clear" w:color="auto" w:fill="FFFFFF"/>
        </w:rPr>
        <w:t>在三年的大学生活中凭着他一颗真诚、善良的心，把志愿公益活动与环保公益活动当成一种责任，当成一种使命，在日常生活中积极宣传公益思想，践行环保活动，为公益事业贡献自己的力量。</w:t>
      </w:r>
      <w:r>
        <w:rPr>
          <w:rFonts w:hint="eastAsia" w:ascii="宋体" w:hAnsi="宋体"/>
          <w:sz w:val="24"/>
          <w:szCs w:val="24"/>
        </w:rPr>
        <w:t>三年的时光，他从青涩少年走向了成熟。期间，汗水浇灌的结果，无论是失败还是成功，都鞭策着他一步步向前进。这就是合肥学院第十二届榜样学子----温旭东</w:t>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color w:val="000000"/>
          <w:sz w:val="24"/>
          <w:szCs w:val="24"/>
          <w:shd w:val="clear" w:color="auto" w:fill="FFFFFF"/>
        </w:rPr>
      </w:pPr>
    </w:p>
    <w:p>
      <w:pPr>
        <w:spacing w:line="360" w:lineRule="auto"/>
        <w:ind w:firstLine="482" w:firstLineChars="200"/>
        <w:contextualSpacing/>
        <w:jc w:val="center"/>
        <w:rPr>
          <w:rFonts w:hint="eastAsia" w:ascii="宋体" w:hAnsi="宋体"/>
          <w:b/>
          <w:bCs/>
          <w:sz w:val="24"/>
          <w:szCs w:val="24"/>
        </w:rPr>
      </w:pPr>
      <w:r>
        <w:rPr>
          <w:rFonts w:hint="eastAsia" w:ascii="宋体" w:hAnsi="宋体"/>
          <w:b/>
          <w:bCs/>
          <w:sz w:val="24"/>
          <w:szCs w:val="24"/>
        </w:rPr>
        <w:t>不忘本心，一心向党</w:t>
      </w:r>
    </w:p>
    <w:p>
      <w:pPr>
        <w:spacing w:line="360" w:lineRule="auto"/>
        <w:ind w:firstLine="480" w:firstLineChars="200"/>
        <w:contextualSpacing/>
        <w:jc w:val="center"/>
        <w:rPr>
          <w:rFonts w:hint="eastAsia" w:ascii="宋体" w:hAnsi="宋体"/>
          <w:sz w:val="24"/>
          <w:szCs w:val="24"/>
        </w:rPr>
      </w:pPr>
    </w:p>
    <w:p>
      <w:pPr>
        <w:widowControl/>
        <w:shd w:val="clear" w:color="auto" w:fill="FFFFFF"/>
        <w:spacing w:line="360" w:lineRule="auto"/>
        <w:ind w:firstLine="560"/>
        <w:jc w:val="left"/>
        <w:rPr>
          <w:rFonts w:hint="eastAsia" w:ascii="宋体" w:hAnsi="宋体"/>
          <w:kern w:val="0"/>
          <w:sz w:val="24"/>
          <w:szCs w:val="24"/>
        </w:rPr>
      </w:pPr>
      <w:r>
        <w:rPr>
          <w:rFonts w:hint="eastAsia" w:ascii="宋体" w:hAnsi="宋体"/>
          <w:kern w:val="0"/>
          <w:sz w:val="24"/>
          <w:szCs w:val="24"/>
        </w:rPr>
        <w:t>态度决定一切，端正的态度能带领人走上正确的道路！进入大学后，他在大一就向党组织递交了入党申请书，积极向党组织靠拢。并在2015年12月参加入党积极分子培训且顺利结业。同时他于2015年12月，2016年12月，先后两次参加青马班培训并顺利结业。通过聆听老师的讲座，他获得了一些以前不曾了解，不曾关注的信息，并学会了用一种理性的态度去思考一个民族的前途命运，去考虑自己的前途，去从另一个角度思索自己的价值所在，思索自我价值实现的过程。在近三年的工作中，他从本班的自身特点出发，以团结为动力，认真落实上级的工作，积极配合每项活动，举行多次团日活动，活跃团员思维，丰富团员生活，努力构建和谐、团结的班集体。同时班级团支部成员积极参与各项课外文娱活动，取得了很大的成绩。15级食品质量与安全班班级团支部也在大家得共同努力下，连续两年获得合肥学院“红旗团支部”的优秀荣誉称号。</w:t>
      </w:r>
    </w:p>
    <w:p>
      <w:pPr>
        <w:widowControl/>
        <w:shd w:val="clear" w:color="auto" w:fill="FFFFFF"/>
        <w:spacing w:line="360" w:lineRule="auto"/>
        <w:ind w:firstLine="560"/>
        <w:jc w:val="left"/>
        <w:rPr>
          <w:rFonts w:hint="eastAsia" w:ascii="宋体" w:hAnsi="宋体"/>
          <w:kern w:val="0"/>
          <w:sz w:val="24"/>
          <w:szCs w:val="24"/>
        </w:rPr>
      </w:pPr>
    </w:p>
    <w:p>
      <w:pPr>
        <w:widowControl/>
        <w:shd w:val="clear" w:color="auto" w:fill="FFFFFF"/>
        <w:spacing w:line="360" w:lineRule="auto"/>
        <w:ind w:firstLine="560"/>
        <w:jc w:val="left"/>
        <w:rPr>
          <w:rFonts w:hint="eastAsia" w:ascii="宋体" w:hAnsi="宋体"/>
          <w:kern w:val="0"/>
          <w:sz w:val="24"/>
          <w:szCs w:val="24"/>
        </w:rPr>
      </w:pPr>
    </w:p>
    <w:p>
      <w:pPr>
        <w:spacing w:line="360" w:lineRule="auto"/>
        <w:ind w:firstLine="482" w:firstLineChars="200"/>
        <w:jc w:val="center"/>
        <w:rPr>
          <w:rFonts w:hint="eastAsia" w:ascii="宋体" w:hAnsi="宋体"/>
          <w:b/>
          <w:bCs/>
          <w:sz w:val="24"/>
          <w:szCs w:val="24"/>
        </w:rPr>
      </w:pPr>
      <w:r>
        <w:rPr>
          <w:rFonts w:hint="eastAsia" w:ascii="宋体" w:hAnsi="宋体"/>
          <w:b/>
          <w:bCs/>
          <w:sz w:val="24"/>
          <w:szCs w:val="24"/>
        </w:rPr>
        <w:t>创建绿色校园，共享生态环境</w:t>
      </w:r>
    </w:p>
    <w:p>
      <w:pPr>
        <w:spacing w:line="360" w:lineRule="auto"/>
        <w:ind w:firstLine="482" w:firstLineChars="200"/>
        <w:jc w:val="center"/>
        <w:rPr>
          <w:rFonts w:hint="eastAsia" w:ascii="宋体" w:hAnsi="宋体"/>
          <w:b/>
          <w:bCs/>
          <w:sz w:val="24"/>
          <w:szCs w:val="24"/>
        </w:rPr>
      </w:pPr>
    </w:p>
    <w:p>
      <w:pPr>
        <w:spacing w:line="360" w:lineRule="auto"/>
        <w:ind w:firstLine="480" w:firstLineChars="200"/>
        <w:rPr>
          <w:rFonts w:hint="eastAsia" w:ascii="宋体" w:hAnsi="宋体"/>
          <w:color w:val="000000"/>
          <w:sz w:val="24"/>
          <w:szCs w:val="24"/>
          <w:shd w:val="clear" w:color="auto" w:fill="FFFFFF"/>
        </w:rPr>
      </w:pPr>
      <w:r>
        <w:rPr>
          <w:rFonts w:hint="eastAsia" w:ascii="宋体" w:hAnsi="宋体"/>
          <w:color w:val="000000"/>
          <w:sz w:val="24"/>
          <w:szCs w:val="24"/>
          <w:shd w:val="clear" w:color="auto" w:fill="FFFFFF"/>
        </w:rPr>
        <w:t>当你得到了一个好的位置，就不要去浪费它，浪费这个位置应有的价值。2015年10月加入绿色协会后，他积极参加协会举办的各种环保活动，由于表现突出，他获得了由合肥学院社团联合会授予的“优秀会员”称号。一年后他决定留任。2016年5月，经过层层激烈的选拔，最终他担任了绿色协会会长一职。</w:t>
      </w:r>
    </w:p>
    <w:p>
      <w:pPr>
        <w:spacing w:line="360" w:lineRule="auto"/>
        <w:ind w:firstLine="480" w:firstLineChars="200"/>
        <w:rPr>
          <w:rFonts w:hint="eastAsia" w:ascii="宋体" w:hAnsi="宋体"/>
          <w:color w:val="000000"/>
          <w:sz w:val="24"/>
          <w:szCs w:val="24"/>
          <w:shd w:val="clear" w:color="auto" w:fill="FFFFFF"/>
        </w:rPr>
      </w:pPr>
      <w:r>
        <w:rPr>
          <w:rFonts w:hint="eastAsia" w:ascii="宋体" w:hAnsi="宋体"/>
          <w:color w:val="000000"/>
          <w:sz w:val="24"/>
          <w:szCs w:val="24"/>
          <w:shd w:val="clear" w:color="auto" w:fill="FFFFFF"/>
        </w:rPr>
        <w:t>在担任绿色协会会长期间，他带领社团承接了社会各级大大小小的环保活动数十几起，秉承社团“宣传环保思想、增强环保意识、推动环保事业发展”的宗旨，举办开展了如“回收军训服、情系农民工”、“环保漂流瓶”、“水果圣诞”、“地球一小时”、“绿色银行”、“一元绿，百分爱”等活动，影响在校大学生参与率高达30%，在环保活动中推动校园环保的发展。</w:t>
      </w:r>
    </w:p>
    <w:p>
      <w:pPr>
        <w:spacing w:line="360" w:lineRule="auto"/>
        <w:ind w:firstLine="480" w:firstLineChars="200"/>
        <w:rPr>
          <w:rFonts w:hint="eastAsia" w:ascii="宋体" w:hAnsi="宋体"/>
          <w:color w:val="000000"/>
          <w:sz w:val="24"/>
          <w:szCs w:val="24"/>
          <w:shd w:val="clear" w:color="auto" w:fill="FFFFFF"/>
        </w:rPr>
      </w:pPr>
      <w:r>
        <w:rPr>
          <w:rFonts w:hint="eastAsia" w:ascii="宋体" w:hAnsi="宋体"/>
          <w:color w:val="000000"/>
          <w:sz w:val="24"/>
          <w:szCs w:val="24"/>
          <w:shd w:val="clear" w:color="auto" w:fill="FFFFFF"/>
        </w:rPr>
        <w:t>同时，在社团茁壮成长的过程中，他特别注重社团的对外交流发展。一年来，他代表合肥学院绿色协会参加了南京青环举办的“五一营”环保交流营，</w:t>
      </w:r>
      <w:r>
        <w:rPr>
          <w:rFonts w:hint="eastAsia" w:ascii="宋体" w:hAnsi="宋体"/>
          <w:sz w:val="24"/>
          <w:szCs w:val="24"/>
        </w:rPr>
        <w:t>2016年暑假他通过三轮网络面试，参加了由安徽绿色大学生论坛组织的第十四届安徽绿色营，该营由来自全国23所高校环保社团的代表组成，主要为学习交流环保理念和调研九华山生态环境。在历时二十天对九华山生态环境的调研后，他们将成果以调研报告的形式上交给有关单位。最终，第十四届安徽大学生绿色营获得了共青团中央颁发的“最美中国发现鼓励奖”，他也因在营期的出色表现，获得了由安徽绿色大学生论坛颁发的的公益证书。</w:t>
      </w:r>
    </w:p>
    <w:p>
      <w:pPr>
        <w:spacing w:line="360" w:lineRule="auto"/>
        <w:ind w:firstLine="480" w:firstLineChars="200"/>
        <w:rPr>
          <w:rFonts w:hint="eastAsia" w:ascii="宋体" w:hAnsi="宋体"/>
          <w:sz w:val="24"/>
          <w:szCs w:val="24"/>
        </w:rPr>
      </w:pPr>
      <w:r>
        <w:rPr>
          <w:rFonts w:hint="eastAsia" w:ascii="宋体" w:hAnsi="宋体"/>
          <w:sz w:val="24"/>
          <w:szCs w:val="24"/>
        </w:rPr>
        <w:t>一年来，社团在他们的共同努力下，获得了社会各界的鼓励与认可，收获大大小小的荣誉十四项。2016年5月绿色环保协会在“绿色离校.绿色感恩”全国大型公益环保项目中被评为“优秀社团”、2016年5月获得合肥学院“筑梦远航 爱心助学”——陡张村帮扶项目中的“爱心团队”称号、2016年6月获得“高校青年环保联盟”项目优秀社团参与奖、2016年6月获得合肥学院“优秀学生社团”称号、2016年9月获得绿满江淮“优秀环保志愿者团队”称号、2016年10月获得“吃亦有道 食亦有道”2016亚洲动物基金会高校巡展活动荣誉证书、2016年11月获得高校环保漂流瓶“全国百大优秀社团奖”、2016年12月获得水果贺卡活动“全国百大社团优秀奖”、2016年12月获得绿满江淮“优秀环保志愿者团队”称号、2017年3月获得共青团网络影视中心颁发的“2016年全国大中专学生最具影响力的环保社团”、2017年5月获得“2017年大学生环保知识竞赛”组委会颁发的“优秀联合组办单位”、2017年5月在合肥学院第十三届学生社团文化节优秀项目评分中荣获二等奖优秀项目一个、三等奖优秀项目一个、2017年5月在合肥学院第三届品牌社团答辩中获得“第三届品牌社团”荣誉称号。在集体的努力下，最终他们收获了合肥学院“五星级社团”的荣誉称号。</w:t>
      </w:r>
    </w:p>
    <w:p>
      <w:pPr>
        <w:spacing w:line="360" w:lineRule="auto"/>
        <w:ind w:firstLine="480" w:firstLineChars="200"/>
        <w:rPr>
          <w:rFonts w:hint="eastAsia" w:ascii="宋体" w:hAnsi="宋体"/>
          <w:sz w:val="24"/>
          <w:szCs w:val="24"/>
        </w:rPr>
      </w:pPr>
      <w:r>
        <w:rPr>
          <w:rFonts w:hint="eastAsia" w:ascii="宋体" w:hAnsi="宋体"/>
          <w:sz w:val="24"/>
          <w:szCs w:val="24"/>
        </w:rPr>
        <w:t>荣誉不仅仅是荣誉，更加是一份责任，鞭笞着他，让他在环保这条路上继续前行。</w:t>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2" w:firstLineChars="200"/>
        <w:jc w:val="center"/>
        <w:rPr>
          <w:rFonts w:hint="eastAsia" w:ascii="宋体" w:hAnsi="宋体"/>
          <w:b/>
          <w:bCs/>
          <w:sz w:val="24"/>
          <w:szCs w:val="24"/>
        </w:rPr>
      </w:pPr>
      <w:r>
        <w:rPr>
          <w:rFonts w:hint="eastAsia" w:ascii="宋体" w:hAnsi="宋体"/>
          <w:b/>
          <w:bCs/>
          <w:sz w:val="24"/>
          <w:szCs w:val="24"/>
        </w:rPr>
        <w:t>让环保扎根现在，让绿色昭示未来</w:t>
      </w:r>
    </w:p>
    <w:p>
      <w:pPr>
        <w:spacing w:line="360" w:lineRule="auto"/>
        <w:ind w:firstLine="482" w:firstLineChars="200"/>
        <w:jc w:val="center"/>
        <w:rPr>
          <w:rFonts w:hint="eastAsia" w:ascii="宋体" w:hAnsi="宋体"/>
          <w:b/>
          <w:bCs/>
          <w:sz w:val="24"/>
          <w:szCs w:val="24"/>
        </w:rPr>
      </w:pPr>
    </w:p>
    <w:p>
      <w:pPr>
        <w:spacing w:line="360" w:lineRule="auto"/>
        <w:ind w:firstLine="480" w:firstLineChars="200"/>
        <w:rPr>
          <w:rFonts w:hint="eastAsia" w:ascii="宋体" w:hAnsi="宋体"/>
          <w:sz w:val="24"/>
          <w:szCs w:val="24"/>
        </w:rPr>
      </w:pPr>
      <w:r>
        <w:rPr>
          <w:rFonts w:hint="eastAsia" w:ascii="宋体" w:hAnsi="宋体"/>
          <w:sz w:val="24"/>
          <w:szCs w:val="24"/>
        </w:rPr>
        <w:t>没有一种善举，会渺小到无法改变世界，因为与你的参与，明天的世界将会更美好。他2016年暑期参加了安徽大学生论坛举办的绿色营之后，他自告奋勇地筹办2016年10月安联十一营、2017年5月安联五一营，并于2017年5月20日，正式担选为安徽绿色大学生论坛第十届执行长，负责统筹协调全省高校环保社团环保活动。</w:t>
      </w:r>
    </w:p>
    <w:p>
      <w:pPr>
        <w:spacing w:line="360" w:lineRule="auto"/>
        <w:ind w:firstLine="480" w:firstLineChars="200"/>
        <w:rPr>
          <w:rFonts w:hint="eastAsia" w:ascii="宋体" w:hAnsi="宋体"/>
          <w:sz w:val="24"/>
          <w:szCs w:val="24"/>
        </w:rPr>
      </w:pPr>
      <w:r>
        <w:rPr>
          <w:rFonts w:hint="eastAsia" w:ascii="宋体" w:hAnsi="宋体"/>
          <w:sz w:val="24"/>
          <w:szCs w:val="24"/>
        </w:rPr>
        <w:t>担任执行长期间，他协调完成了合肥市环保局6.5环境日大学生志愿者招募、第十五届安徽省大学生绿色营、2017年安徽省高校环保社团项目发布会暨高校环保社团“十佳环保青年”颁奖典礼、安徽省水果圣诞联动活动、第七届百公里毅行志愿者招募活动。</w:t>
      </w:r>
    </w:p>
    <w:p>
      <w:pPr>
        <w:spacing w:line="360" w:lineRule="auto"/>
        <w:ind w:firstLine="480" w:firstLineChars="200"/>
        <w:rPr>
          <w:rFonts w:hint="eastAsia" w:ascii="宋体" w:hAnsi="宋体"/>
          <w:sz w:val="24"/>
          <w:szCs w:val="24"/>
        </w:rPr>
      </w:pPr>
      <w:r>
        <w:rPr>
          <w:rFonts w:hint="eastAsia" w:ascii="宋体" w:hAnsi="宋体"/>
          <w:sz w:val="24"/>
          <w:szCs w:val="24"/>
        </w:rPr>
        <w:t>其中，6.5环境日招募合肥市志愿者近百人，配合市环保局进行环保宣传活动。第十五届安徽省大学生绿色营招募全国各高校共22名大学生于安徽省宿州市小黄河进行集体调研活动。2017年安徽省高校环保社团项目发布会暨高校环保社团“十佳环保青年”颁奖典礼于合肥学院进行，邀请合肥市环保局法规宣教处处长李孝林、安徽省环保联合会秘书长楚传荣、合肥学院校团委书记杜鹃出席参加，发布了安联接下来将要进行的活动及表彰了2016年一年来为环保做出贡献的高校青年大学生。</w:t>
      </w:r>
    </w:p>
    <w:p>
      <w:pPr>
        <w:spacing w:line="360" w:lineRule="auto"/>
        <w:ind w:firstLine="480" w:firstLineChars="200"/>
        <w:rPr>
          <w:rFonts w:hint="eastAsia" w:ascii="宋体" w:hAnsi="宋体"/>
          <w:sz w:val="24"/>
          <w:szCs w:val="24"/>
        </w:rPr>
      </w:pPr>
      <w:r>
        <w:rPr>
          <w:rFonts w:hint="eastAsia" w:ascii="宋体" w:hAnsi="宋体"/>
          <w:sz w:val="24"/>
          <w:szCs w:val="24"/>
        </w:rPr>
        <w:t>目前，他仍在筹备安徽省小学生环境教育项目、安徽省高校绿地图项目活动、安徽省第一届环保创意大赛，以此为安徽省公益环保事业做出贡献，推动安徽省高校环保工作的进程。</w:t>
      </w: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jc w:val="center"/>
        <w:rPr>
          <w:rFonts w:hint="eastAsia" w:ascii="宋体" w:hAnsi="宋体"/>
          <w:b/>
          <w:bCs/>
          <w:sz w:val="24"/>
          <w:szCs w:val="24"/>
        </w:rPr>
      </w:pPr>
      <w:r>
        <w:rPr>
          <w:rFonts w:hint="eastAsia" w:ascii="宋体" w:hAnsi="宋体"/>
          <w:b/>
          <w:bCs/>
          <w:sz w:val="24"/>
          <w:szCs w:val="24"/>
        </w:rPr>
        <w:t>励志前行，志存高远</w:t>
      </w:r>
    </w:p>
    <w:p>
      <w:pPr>
        <w:spacing w:line="360" w:lineRule="auto"/>
        <w:jc w:val="center"/>
        <w:rPr>
          <w:rFonts w:hint="eastAsia" w:ascii="宋体" w:hAnsi="宋体"/>
          <w:b/>
          <w:bCs/>
          <w:sz w:val="24"/>
          <w:szCs w:val="24"/>
        </w:rPr>
      </w:pPr>
    </w:p>
    <w:p>
      <w:pPr>
        <w:spacing w:line="360" w:lineRule="auto"/>
        <w:ind w:firstLine="480" w:firstLineChars="200"/>
        <w:rPr>
          <w:rFonts w:hint="eastAsia" w:ascii="宋体" w:hAnsi="宋体"/>
          <w:sz w:val="24"/>
          <w:szCs w:val="24"/>
        </w:rPr>
      </w:pPr>
      <w:r>
        <w:rPr>
          <w:rFonts w:hint="eastAsia" w:ascii="宋体" w:hAnsi="宋体"/>
          <w:sz w:val="24"/>
          <w:szCs w:val="24"/>
        </w:rPr>
        <w:t>一个人眼中不应只有眼前，更应有远方。2017年4月他担选为合肥学院生物与环境工程系学生会主席团副主席之后，他负责分管学生会志愿者先锋队和科技部两个部门，主要负责系里志愿者活动的相关协调工作以及科技节、挑战杯等科技创新方面的工作。</w:t>
      </w:r>
    </w:p>
    <w:p>
      <w:pPr>
        <w:spacing w:line="360" w:lineRule="auto"/>
        <w:ind w:firstLine="480" w:firstLineChars="200"/>
        <w:rPr>
          <w:rFonts w:hint="eastAsia" w:ascii="宋体" w:hAnsi="宋体"/>
          <w:sz w:val="24"/>
          <w:szCs w:val="24"/>
        </w:rPr>
      </w:pPr>
      <w:r>
        <w:rPr>
          <w:rFonts w:hint="eastAsia" w:ascii="宋体" w:hAnsi="宋体"/>
          <w:sz w:val="24"/>
          <w:szCs w:val="24"/>
        </w:rPr>
        <w:t>他们系团总支学生会科技部积极配合学校组织学生参加“挑战杯”、“互联网+”大学生创新创业大赛、安徽省大学生食品创新大赛、安徽省大学生标本制作大赛等一系列创新创业赛事，这些赛事均具有一定的学科特点和专业导向。如2017年安徽省大学生食品设计创新大赛，最终获得一等奖两项、二等奖一项、三等奖两项，同时，他们系被授予“优秀组织奖”。在2017年他们系学生获省级以上学科竞赛20项，其中，在第七届“挑战杯 中国联通”安徽省大学生课外学术科技作品竞赛中再次获银奖，继续保持了2016年成绩。安徽省第四届大学生生物标本大赛中，他们系作品在省内38所高校、248件作品中获二等奖两项、三等奖两项。同时，他分别于2016年暑假，2017年暑假两次参与生物系三下乡活动。在2017年暑期三下乡蜀山行知学校支教项目中，他带领的他们系三下乡队伍开展了以课外知识拓展课程、文艺汇演为主要活动的社会实践。在支教课程的安排上，团队带领留守儿童3个年级6个班级共378人共计开展各类课程108节，队员们结合他们系第 二课堂特色项目，为学生们带来了标本制作、唱食品安全歌、环保教育等特色课程。面向全校举行文艺汇演，将节奏体语舞蹈、相声小品、诗歌朗诵、大合唱等参与性高、观赏性强的特色节目带给全校师生。在合肥学院2017年大学生三下乡暑期社会实践活动评比中，他们系获“先进系”称号，重点团队获先进团队“二等奖”，获优秀调研报告二等奖二项、三等奖二项、优秀奖一项。</w:t>
      </w:r>
    </w:p>
    <w:p>
      <w:pPr>
        <w:spacing w:line="360" w:lineRule="auto"/>
        <w:ind w:firstLine="480" w:firstLineChars="200"/>
        <w:rPr>
          <w:rFonts w:hint="eastAsia" w:ascii="宋体" w:hAnsi="宋体"/>
          <w:sz w:val="24"/>
          <w:szCs w:val="24"/>
        </w:rPr>
      </w:pPr>
      <w:r>
        <w:rPr>
          <w:rFonts w:hint="eastAsia" w:ascii="宋体" w:hAnsi="宋体"/>
          <w:sz w:val="24"/>
          <w:szCs w:val="24"/>
        </w:rPr>
        <w:t>大学的时光如白驹过隙，他已经是一名大三学子，在公益这条路上，他有过太多挑战和困难，他在这条路上受到表扬的同时也受到过质疑，但是他从来都没有放弃，这一路的经历让他更加成熟，有了更加坚定的目标和前进的动力，同时也让他了解了公益、认识了公益，记住了公益，爱上了公益，让他真正感受到能够通过自己组织策划的活动去影响甚至改变一个人的行为，他觉得这一切都很幸福。天道酬勤，凡事感恩。滴水之恩，当涌泉相报。如今，他的公益环保梦还在继续，在今后，他会继续走好自己的公益环保之路，实现他的公益环保之梦，伴着梦想，乘风破浪！</w:t>
      </w:r>
    </w:p>
    <w:p>
      <w:pPr>
        <w:spacing w:line="360" w:lineRule="auto"/>
        <w:ind w:firstLine="480" w:firstLineChars="200"/>
        <w:rPr>
          <w:rFonts w:hint="eastAsia" w:ascii="宋体" w:hAnsi="宋体"/>
          <w:sz w:val="24"/>
          <w:szCs w:val="24"/>
        </w:rPr>
      </w:pPr>
    </w:p>
    <w:p>
      <w:pPr>
        <w:spacing w:line="360" w:lineRule="auto"/>
        <w:jc w:val="left"/>
        <w:rPr>
          <w:rFonts w:hint="eastAsia" w:ascii="宋体" w:hAnsi="宋体"/>
          <w:b/>
          <w:bCs/>
          <w:sz w:val="24"/>
          <w:szCs w:val="24"/>
        </w:rPr>
      </w:pPr>
      <w:r>
        <w:rPr>
          <w:rFonts w:hint="eastAsia" w:ascii="宋体" w:hAnsi="宋体"/>
          <w:b/>
          <w:bCs/>
          <w:sz w:val="24"/>
          <w:szCs w:val="24"/>
        </w:rPr>
        <w:t xml:space="preserve"> </w:t>
      </w:r>
    </w:p>
    <w:p>
      <w:pPr>
        <w:spacing w:line="360" w:lineRule="auto"/>
        <w:jc w:val="left"/>
        <w:rPr>
          <w:rFonts w:hint="eastAsia" w:ascii="宋体" w:hAnsi="宋体"/>
          <w:b/>
          <w:bCs/>
          <w:sz w:val="24"/>
          <w:szCs w:val="24"/>
        </w:rPr>
      </w:pPr>
      <w:r>
        <w:rPr>
          <w:rFonts w:hint="eastAsia" w:ascii="宋体" w:hAnsi="宋体"/>
          <w:b/>
          <w:bCs/>
          <w:sz w:val="24"/>
          <w:szCs w:val="24"/>
        </w:rPr>
        <w:t>作者：</w:t>
      </w:r>
    </w:p>
    <w:p>
      <w:pPr>
        <w:spacing w:line="360" w:lineRule="auto"/>
        <w:jc w:val="left"/>
        <w:rPr>
          <w:rFonts w:hint="eastAsia" w:ascii="宋体" w:hAnsi="宋体"/>
          <w:sz w:val="24"/>
          <w:szCs w:val="24"/>
        </w:rPr>
      </w:pPr>
      <w:r>
        <w:rPr>
          <w:rFonts w:hint="eastAsia" w:ascii="宋体" w:hAnsi="宋体"/>
          <w:b/>
          <w:bCs/>
          <w:sz w:val="24"/>
          <w:szCs w:val="24"/>
        </w:rPr>
        <w:t>范怀谦</w:t>
      </w:r>
      <w:r>
        <w:rPr>
          <w:rFonts w:hint="eastAsia" w:ascii="宋体" w:hAnsi="宋体"/>
          <w:sz w:val="24"/>
          <w:szCs w:val="24"/>
        </w:rPr>
        <w:t>，男，2018级管理系会计专业，合肥学院南艳青年新媒体中心新闻部成员</w:t>
      </w:r>
    </w:p>
    <w:p>
      <w:pPr>
        <w:spacing w:line="360" w:lineRule="auto"/>
        <w:ind w:firstLine="420" w:firstLineChars="200"/>
        <w:jc w:val="center"/>
        <w:rPr>
          <w:rFonts w:cs="Times New Roman" w:asciiTheme="minorEastAsia" w:hAnsiTheme="minorEastAsia" w:eastAsiaTheme="minorEastAsia"/>
          <w:b/>
          <w:sz w:val="32"/>
          <w:szCs w:val="32"/>
        </w:rPr>
      </w:pPr>
      <w:r>
        <w:br w:type="page"/>
      </w:r>
      <w:bookmarkStart w:id="16" w:name="_Toc15958_WPSOffice_Level1"/>
      <w:r>
        <w:rPr>
          <w:rFonts w:hint="eastAsia" w:cs="Times New Roman" w:asciiTheme="minorEastAsia" w:hAnsiTheme="minorEastAsia" w:eastAsiaTheme="minorEastAsia"/>
          <w:b/>
          <w:sz w:val="32"/>
          <w:szCs w:val="32"/>
        </w:rPr>
        <w:t>御德为帆 破浪征澜</w:t>
      </w:r>
      <w:bookmarkEnd w:id="16"/>
    </w:p>
    <w:p>
      <w:pPr>
        <w:spacing w:line="360" w:lineRule="auto"/>
        <w:ind w:firstLine="562" w:firstLineChars="200"/>
        <w:jc w:val="right"/>
        <w:rPr>
          <w:rFonts w:hint="eastAsia" w:cs="Times New Roman" w:asciiTheme="minorEastAsia" w:hAnsiTheme="minorEastAsia" w:eastAsiaTheme="minorEastAsia"/>
          <w:b/>
          <w:sz w:val="28"/>
          <w:szCs w:val="28"/>
        </w:rPr>
      </w:pPr>
      <w:bookmarkStart w:id="17" w:name="_Toc26927_WPSOffice_Level2"/>
      <w:r>
        <w:rPr>
          <w:rFonts w:hint="eastAsia" w:cs="Times New Roman" w:asciiTheme="minorEastAsia" w:hAnsiTheme="minorEastAsia" w:eastAsiaTheme="minorEastAsia"/>
          <w:b/>
          <w:sz w:val="28"/>
          <w:szCs w:val="28"/>
        </w:rPr>
        <w:t>——记14级旅游系鲁帆</w:t>
      </w:r>
      <w:bookmarkEnd w:id="17"/>
    </w:p>
    <w:p>
      <w:pPr>
        <w:spacing w:line="360" w:lineRule="auto"/>
        <w:ind w:firstLine="482" w:firstLineChars="200"/>
        <w:jc w:val="left"/>
        <w:rPr>
          <w:rFonts w:hint="eastAsia" w:ascii="楷体" w:hAnsi="楷体" w:eastAsia="楷体" w:cs="Times New Roman"/>
          <w:b/>
          <w:bCs/>
          <w:sz w:val="24"/>
          <w:szCs w:val="24"/>
        </w:rPr>
      </w:pPr>
      <w:r>
        <w:rPr>
          <w:rFonts w:hint="eastAsia" w:ascii="楷体" w:hAnsi="楷体" w:eastAsia="楷体" w:cs="Times New Roman"/>
          <w:b/>
          <w:bCs/>
          <w:sz w:val="24"/>
          <w:szCs w:val="24"/>
        </w:rPr>
        <w:t>个人简历</w:t>
      </w:r>
    </w:p>
    <w:p>
      <w:pPr>
        <w:spacing w:line="360" w:lineRule="auto"/>
        <w:ind w:firstLine="482" w:firstLineChars="200"/>
        <w:jc w:val="left"/>
        <w:rPr>
          <w:rFonts w:hint="eastAsia" w:ascii="楷体" w:hAnsi="楷体" w:eastAsia="楷体" w:cs="Times New Roman"/>
          <w:b/>
          <w:bCs/>
          <w:sz w:val="24"/>
          <w:szCs w:val="24"/>
        </w:rPr>
      </w:pPr>
      <w:r>
        <w:rPr>
          <w:rFonts w:hint="eastAsia" w:ascii="楷体" w:hAnsi="楷体" w:eastAsia="楷体" w:cs="Times New Roman"/>
          <w:b/>
          <w:bCs/>
          <w:sz w:val="24"/>
          <w:szCs w:val="24"/>
        </w:rPr>
        <w:drawing>
          <wp:anchor distT="0" distB="0" distL="114300" distR="114300" simplePos="0" relativeHeight="251659264" behindDoc="0" locked="0" layoutInCell="1" allowOverlap="1">
            <wp:simplePos x="0" y="0"/>
            <wp:positionH relativeFrom="column">
              <wp:posOffset>2505075</wp:posOffset>
            </wp:positionH>
            <wp:positionV relativeFrom="paragraph">
              <wp:posOffset>36830</wp:posOffset>
            </wp:positionV>
            <wp:extent cx="3728085" cy="2857500"/>
            <wp:effectExtent l="0" t="0" r="5715" b="0"/>
            <wp:wrapSquare wrapText="lef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8085" cy="2857500"/>
                    </a:xfrm>
                    <a:prstGeom prst="rect">
                      <a:avLst/>
                    </a:prstGeom>
                  </pic:spPr>
                </pic:pic>
              </a:graphicData>
            </a:graphic>
          </wp:anchor>
        </w:drawing>
      </w:r>
      <w:r>
        <w:rPr>
          <w:rFonts w:hint="eastAsia" w:ascii="楷体" w:hAnsi="楷体" w:eastAsia="楷体" w:cs="Times New Roman"/>
          <w:b/>
          <w:bCs/>
          <w:sz w:val="24"/>
          <w:szCs w:val="24"/>
        </w:rPr>
        <w:t>鲁帆，女，1996年1月出生，安徽马鞍山人，中共党员，合肥学院旅游系14级人文地理与城乡规划班级学生，任班级团支书一职。文化课成绩和综合测评成绩均在专业名列前茅，多次获得合肥学院一等奖学金、合肥学院特等奖学金、国家励志奖学金、国家奖学金和罗顿奖学金。在校期间，她还在班级中多次被评为 “三好学生”和“优秀团员”。舞蹈方面：曾获得安徽省第十三届青少年体育舞蹈锦标赛普通院校女子团体舞第一名；银牌拉丁六人组第一名。书画方面：曾获得合肥学院首届书画大赛中荣获软笔书法二等奖；合肥学院2015-2016学年举办的书画篆刻大赛（国画组）二等奖；2015年开展的科技节三字一画大赛（毛笔字）中荣获三等奖等。环保手工方面：曾在合肥学院2016—2017学年举办的手工艺作品大赛活动中荣获一等奖；第三届风筝节活动中荣获一等奖；第六届环保创意大赛中荣获手工艺类二等奖；艺术风筝节绘画组活动中荣获二等奖等多项奖项。作为团队负责人，她在合肥学院第七届“挑战杯”大学生课外学术科技作品竞赛中，荣获二等奖；第二届中国“互联网+”大学生创新创业大赛合肥学院总决赛中荣获大赛三等奖两项。此外，还获得2016年国家级创新创业训练项目立项和2015年省级创新创业训练项目立项。参加大学生环保协会和手工社举办的比赛，曾获得一等奖和二等奖成绩。</w:t>
      </w:r>
    </w:p>
    <w:p>
      <w:pPr>
        <w:spacing w:line="360" w:lineRule="auto"/>
        <w:ind w:firstLine="482" w:firstLineChars="200"/>
        <w:jc w:val="left"/>
        <w:rPr>
          <w:rFonts w:hint="eastAsia" w:ascii="楷体" w:hAnsi="楷体" w:eastAsia="楷体" w:cs="Times New Roman"/>
          <w:b/>
          <w:bCs/>
          <w:sz w:val="24"/>
          <w:szCs w:val="24"/>
        </w:rPr>
      </w:pPr>
    </w:p>
    <w:p>
      <w:pPr>
        <w:spacing w:line="360" w:lineRule="auto"/>
        <w:ind w:firstLine="602" w:firstLineChars="200"/>
        <w:jc w:val="left"/>
        <w:rPr>
          <w:rFonts w:hint="eastAsia" w:ascii="楷体" w:hAnsi="楷体" w:eastAsia="楷体" w:cs="Times New Roman"/>
          <w:b/>
          <w:bCs/>
          <w:sz w:val="30"/>
          <w:szCs w:val="30"/>
        </w:rPr>
      </w:pP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道德，似夜空中那颗最亮的星，仰望星空，总能给予夜行人以慰藉和力量。它充当着催人奋进的引路人，指引着她奋力前行。一所学校，就是一个舞台，虽不如天空般广阔，但这里孕育出朵朵青春之花。一个比赛，一场活动，一段实践……串联成一篇属于她的故事，口口相传之间鞭策了自己，激励了他人，传承了道德。</w:t>
      </w:r>
    </w:p>
    <w:p>
      <w:pPr>
        <w:spacing w:line="360" w:lineRule="auto"/>
        <w:ind w:firstLine="480" w:firstLineChars="200"/>
        <w:jc w:val="left"/>
        <w:rPr>
          <w:rFonts w:hint="eastAsia" w:ascii="宋体" w:hAnsi="宋体" w:cs="Times New Roman"/>
          <w:sz w:val="24"/>
          <w:szCs w:val="24"/>
        </w:rPr>
      </w:pPr>
    </w:p>
    <w:p>
      <w:pPr>
        <w:spacing w:line="360" w:lineRule="auto"/>
        <w:ind w:firstLine="480" w:firstLineChars="200"/>
        <w:jc w:val="left"/>
        <w:rPr>
          <w:rFonts w:hint="eastAsia" w:ascii="宋体" w:hAnsi="宋体" w:cs="Times New Roman"/>
          <w:sz w:val="24"/>
          <w:szCs w:val="24"/>
        </w:rPr>
      </w:pP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明德识道意志坚</w:t>
      </w:r>
    </w:p>
    <w:p>
      <w:pPr>
        <w:spacing w:line="360" w:lineRule="auto"/>
        <w:ind w:firstLine="482" w:firstLineChars="200"/>
        <w:jc w:val="center"/>
        <w:rPr>
          <w:rFonts w:hint="eastAsia" w:ascii="宋体" w:hAnsi="宋体" w:cs="Times New Roman"/>
          <w:b/>
          <w:bCs/>
          <w:sz w:val="24"/>
          <w:szCs w:val="24"/>
        </w:rPr>
      </w:pPr>
    </w:p>
    <w:p>
      <w:pPr>
        <w:spacing w:line="360" w:lineRule="auto"/>
        <w:ind w:firstLine="480" w:firstLineChars="200"/>
        <w:jc w:val="left"/>
        <w:rPr>
          <w:rFonts w:hint="eastAsia" w:ascii="宋体" w:hAnsi="宋体" w:cs="Times New Roman"/>
          <w:b/>
          <w:bCs/>
          <w:sz w:val="24"/>
          <w:szCs w:val="24"/>
        </w:rPr>
      </w:pPr>
      <w:r>
        <w:rPr>
          <w:rFonts w:hint="eastAsia" w:ascii="宋体" w:hAnsi="宋体" w:cs="Times New Roman"/>
          <w:sz w:val="24"/>
          <w:szCs w:val="24"/>
        </w:rPr>
        <w:t>当被问到给学弟学妹的建议时鲁帆说：“我的建议就是要有明确的目标，然后踏实、勤奋、坚持。”她在生活中也确实如此要求自己。而在她看来她所做的只是完成了工作、尽到了义务。一切努力换来的不是骄傲、炫耀，只是内心的踏实。</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打开鲁帆的社交软件，为数不多的动态简单的记录生活。内容平淡而朴实，练习绘画、学习厨艺、旅行出游都零零散散的放在里面，没有精致的修图亦没有舞文弄墨，一点一滴尽是单纯的快乐。大家对于鲁帆的印象大概就是如此，平日里寡言谦逊、并不张扬，但她迸发出的能量不输常人，“行胜于言”是大家最直接的评价。</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行胜于言”不是不言，而是言必求实，以行证言。鲁帆在刚刚进入大学就向党支部递交了入党申请，她始终坚持认真学习国家政策，掌握时事动态，拥护中国共产党的领导；用心参加校系组织的各项活动，在思想上、政治上、行动上用心向党组织靠拢，她通过参加党校培训，认真地学习政治理论知识，在思想上有了质的飞跃，曾在旅游系青年马克思主义培训工程中荣获“优秀学员”称号，旅游系“学习习近平总书记重要讲话读本”征文比赛获优秀奖，在青马班中荣获素质拓展优秀心得，在成为入党积极分子之后，一直勤奋努力，靠拢组织。预备考察期间，在旅游系学生第二党支部的支部书记蔡灵美同志的指导下，完成了签收支部23名毕业生党员组织关系介绍信回执的工作。在成为正式的中共党员之后，她以更高的标准要求自己，努力发挥带头模范作用。</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在日常生活中，鲁帆同学身为寝室长，又是学生干部，她带头做好宿舍的卫生工作，杜绝不良的生活作风，在寝室文化设计大赛荣获一、二等奖，平日里她善于观察生活，对待室友悉心友善，热心主动的帮助同学解决问题，建立了良好的人际关系，获得了大家的尊重和支持。</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鲁帆曾在演讲中说到：“道德是石，敲出希望之火；道德是火，点燃希望之灯；道德是灯，照亮人生之路；道德是路，引导人们走向灿烂辉煌。”在鲁帆心中，道德是自己努力的方向，更是自己前行的动力。母亲节，鲁帆在日志中写到：“我曾想亲手送一束花，说一些话给妈妈，可那只是想想。对待家人，我仿佛更喜欢用行动去证明内心那份厚重的爱，太过煽情的表达会让她在他们面前害羞的只看得见尾巴。”，教师节鲁帆用隶书写下“尊师重道”送给老师。她不善言辞，不愿将善良与感恩说与旁人，但她用实际行动传达善意与关心。</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思想为墨，实践为笔，鲁帆在生活的画卷上挥毫泼墨，其思想之美淋漓尽现。</w:t>
      </w:r>
    </w:p>
    <w:p>
      <w:pPr>
        <w:spacing w:line="360" w:lineRule="auto"/>
        <w:ind w:firstLine="480" w:firstLineChars="200"/>
        <w:jc w:val="left"/>
        <w:rPr>
          <w:rFonts w:hint="eastAsia" w:ascii="宋体" w:hAnsi="宋体" w:cs="Times New Roman"/>
          <w:sz w:val="24"/>
          <w:szCs w:val="24"/>
        </w:rPr>
      </w:pPr>
    </w:p>
    <w:p>
      <w:pPr>
        <w:spacing w:line="360" w:lineRule="auto"/>
        <w:ind w:firstLine="480" w:firstLineChars="200"/>
        <w:jc w:val="left"/>
        <w:rPr>
          <w:rFonts w:hint="eastAsia" w:ascii="宋体" w:hAnsi="宋体" w:cs="Times New Roman"/>
          <w:sz w:val="24"/>
          <w:szCs w:val="24"/>
        </w:rPr>
      </w:pP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勤勉进取争向前</w:t>
      </w:r>
    </w:p>
    <w:p>
      <w:pPr>
        <w:spacing w:line="360" w:lineRule="auto"/>
        <w:ind w:firstLine="482" w:firstLineChars="200"/>
        <w:jc w:val="center"/>
        <w:rPr>
          <w:rFonts w:hint="eastAsia" w:ascii="宋体" w:hAnsi="宋体" w:cs="Times New Roman"/>
          <w:b/>
          <w:bCs/>
          <w:sz w:val="24"/>
          <w:szCs w:val="24"/>
        </w:rPr>
      </w:pP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 xml:space="preserve"> 天行健，君子以自强不息，在当今这个科技发展迅猛、竞争激烈的时代，鲁帆有一个明确的自我定位:只有把自己打造成为具有创新思想的新一代大学生，才能在今后竞争日趋激烈的社会中立于不败之地。因此她广泛涉猎和学习各种新的文化思想和专业知识，同时，她始终牢记，作为一名学生干部，应当在学习上做同学们的表率和带头人。鲁帆从未轻视专业课的学习，文化课成绩和综合测评成绩均在专业名列前茅，多次获得合肥学院一等奖学金、合肥学院特等奖学金、国家励志奖学金、国家奖学金和罗顿奖学金。在校期间，她还获得了全国大学生英语竞赛三等奖以及四六级和计算机证书。然而，她深知自身还存在许多不足，但坚定的理想信念，不断提升的综合素质，使她在成长的道路上，厚德博学、善思致用。</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“宝剑锋从磨砺出，梅花香自苦寒来”积极的心态和坚定的意志能够激发一个人内在的潜力和才华。在班级担任团支书职务期间，鲁帆细致的工作也得到老师同学的一致认可。班级中多次被评为 “三好学生”和“优秀团员”。认真配合辅导员，完成系学生会各项工作任务，争取在平凡的工作中做出不平凡的成绩。</w:t>
      </w:r>
    </w:p>
    <w:p>
      <w:pPr>
        <w:spacing w:line="360" w:lineRule="auto"/>
        <w:ind w:firstLine="480" w:firstLineChars="200"/>
        <w:jc w:val="left"/>
        <w:rPr>
          <w:rFonts w:hint="eastAsia" w:ascii="宋体" w:hAnsi="宋体" w:cs="Times New Roman"/>
          <w:sz w:val="24"/>
          <w:szCs w:val="24"/>
        </w:rPr>
      </w:pPr>
    </w:p>
    <w:p>
      <w:pPr>
        <w:spacing w:line="360" w:lineRule="auto"/>
        <w:ind w:firstLine="480" w:firstLineChars="200"/>
        <w:jc w:val="left"/>
        <w:rPr>
          <w:rFonts w:hint="eastAsia" w:ascii="宋体" w:hAnsi="宋体" w:cs="Times New Roman"/>
          <w:sz w:val="24"/>
          <w:szCs w:val="24"/>
        </w:rPr>
      </w:pP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坚韧务实拓才干</w:t>
      </w:r>
    </w:p>
    <w:p>
      <w:pPr>
        <w:spacing w:line="360" w:lineRule="auto"/>
        <w:ind w:firstLine="482" w:firstLineChars="200"/>
        <w:jc w:val="center"/>
        <w:rPr>
          <w:rFonts w:hint="eastAsia" w:ascii="宋体" w:hAnsi="宋体" w:cs="Times New Roman"/>
          <w:b/>
          <w:bCs/>
          <w:sz w:val="24"/>
          <w:szCs w:val="24"/>
        </w:rPr>
      </w:pP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在和老师的交谈中发现，他们对鲁帆最深刻的印象是“有很强的号召力和组织力，遇事思维敏捷、效率高、条理性强”。鲁帆很好的处理了学习与爱好的关系，合理的时间安排和高效率的处事能力让她在学习之余享受到丰富的课余生活。</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在和鲁帆的交谈中她不止一次的提到兴趣与实践，她的生活不仅仅局限在社团班级的工作中，而是放眼现实、投身社会，在为社会贡献力量的同时也为自己积累经验。</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刚进入大学，她积极主动的竞选班干，加入系学生会宣传部，学生社团联合会组织部，而后以身作则，用心融入院系各项活动。她曾在舞房挥洒汗水；她曾为展板添色增彩；她曾在社团社联奔波沟通；她曾在辩论席上雄辩四方……这些让她觉得宝贵而又难忘的回忆有太多太多，她说只要用心融入，就能体会到深刻的含义——大学的我们，不是形单影只，而是从各地汇聚一起，相亲相爱的一家人。</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有人说“优秀不是做最好的那个人，而是做最好的那个你”。因为热爱舞蹈，绘画，手工，她积极投入其中，屡获佳绩。从中，她不仅自身能力得到提升，还有团队凝聚力逐步增强，收获了真挚的友谊和美好的爱情。在她的眼里，学校、系部、班级就是她的家，与同学们相处和睦融洽，在同学中间树立了很高的威信。她在平时的学习和工作中还注意积累各种经验，用心和其他同学交流思想，取他人之长，补己之短。</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 xml:space="preserve"> 社会给了她荣誉，她也不忘用自己的行动回报社会。利用暑期时间，她参加各种社会实践和青年志愿者活动以丰富自我的课余生活，为自我进一步了解社会积累了宝贵的经验，也为今后融入社会打下了良好的理论和实践基础。社区居民可曾记得女孩奋笔疾书为他们送上春联；流浪猫狗又能否感知鲁帆满心关切；潜山县的乡亲还能否记起鲁帆认真调研的模样... ...默默奉献点亮了陌生人生活的同时又为她积累下宝贵的精神财富。她时刻记得老师的叮嘱：一座大厦最重要的是根基，做什么都不要好高骛远，踏踏实实才是成功的起点。</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习近平总书记在十九大报告中指出:“创新是引领发展的第一动力,是建设现代化经济体系的战略支撑。”对于理学专业的她，力求在文化理论方面做到创新。作为团队负责人，她在合肥学院第七届“挑战杯”大学生课外学术科技作品竞赛中，荣获二等奖；第二届中国“互联网+”大学生创新创业大赛合肥学院总决赛中荣获大赛三等奖两项。此外，还获得2016年国家级创新创业训练项目立项和2015年省级创新创业训练项目立项。</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我们无法计算人生的路途有多远，但是我们能够把握的是旅途中的每一个站台，每一个人，每一件事，每一道风景。提起鲁帆，熟悉她的人总会说，她是一个忙碌的人，而她总说，我只是想我的大学更充实。她用笔墨和汗水填满生活、她用奔走和疾书走过时间、她用实践和成绩给自己一份漂亮的答卷、她终使自己成为楷模。</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一切的成绩都将属于过去，以后的道路还要自我坚定的向前走，在未来的日子里，相信她将会更加努力地学习、工作，争创一名新时代的优秀大学生，在不久的将来为国家和社会贡献自我的力量。她相信：机遇不只需要等待，还需要自我努力去创造。</w:t>
      </w:r>
    </w:p>
    <w:p>
      <w:pPr>
        <w:spacing w:line="360" w:lineRule="auto"/>
        <w:ind w:firstLine="480" w:firstLineChars="200"/>
        <w:jc w:val="left"/>
        <w:rPr>
          <w:rFonts w:hint="eastAsia" w:ascii="宋体" w:hAnsi="宋体" w:cs="Times New Roman"/>
          <w:sz w:val="24"/>
          <w:szCs w:val="24"/>
        </w:rPr>
      </w:pPr>
    </w:p>
    <w:p>
      <w:pPr>
        <w:spacing w:line="360" w:lineRule="auto"/>
        <w:ind w:firstLine="480" w:firstLineChars="200"/>
        <w:jc w:val="left"/>
        <w:rPr>
          <w:rFonts w:hint="eastAsia" w:ascii="宋体" w:hAnsi="宋体" w:cs="Times New Roman"/>
          <w:sz w:val="24"/>
          <w:szCs w:val="24"/>
        </w:rPr>
      </w:pPr>
    </w:p>
    <w:p>
      <w:pPr>
        <w:spacing w:line="360" w:lineRule="auto"/>
        <w:jc w:val="left"/>
        <w:rPr>
          <w:rFonts w:hint="eastAsia" w:ascii="宋体" w:hAnsi="宋体" w:cs="Times New Roman"/>
          <w:b/>
          <w:sz w:val="24"/>
          <w:szCs w:val="24"/>
        </w:rPr>
      </w:pPr>
      <w:r>
        <w:rPr>
          <w:rFonts w:hint="eastAsia" w:ascii="宋体" w:hAnsi="宋体" w:cs="Times New Roman"/>
          <w:b/>
          <w:sz w:val="24"/>
          <w:szCs w:val="24"/>
        </w:rPr>
        <w:t>作者：</w:t>
      </w:r>
    </w:p>
    <w:p>
      <w:pPr>
        <w:spacing w:line="360" w:lineRule="auto"/>
        <w:jc w:val="left"/>
        <w:rPr>
          <w:rFonts w:hint="eastAsia" w:ascii="宋体" w:hAnsi="宋体" w:cs="Times New Roman"/>
          <w:sz w:val="24"/>
          <w:szCs w:val="24"/>
        </w:rPr>
      </w:pPr>
      <w:r>
        <w:rPr>
          <w:rFonts w:hint="eastAsia" w:ascii="宋体" w:hAnsi="宋体" w:cs="Times New Roman"/>
          <w:b/>
          <w:sz w:val="24"/>
          <w:szCs w:val="24"/>
        </w:rPr>
        <w:t>陈逸才</w:t>
      </w:r>
      <w:r>
        <w:rPr>
          <w:rFonts w:hint="eastAsia" w:ascii="宋体" w:hAnsi="宋体" w:cs="Times New Roman"/>
          <w:sz w:val="24"/>
          <w:szCs w:val="24"/>
        </w:rPr>
        <w:t>，男，2018级中文系新闻学专业，合肥学院南艳青年新媒体中心新闻部成员</w:t>
      </w:r>
    </w:p>
    <w:p>
      <w:pPr>
        <w:widowControl/>
        <w:spacing w:line="360" w:lineRule="auto"/>
        <w:ind w:firstLine="420" w:firstLineChars="200"/>
        <w:jc w:val="left"/>
      </w:pPr>
    </w:p>
    <w:p/>
    <w:p>
      <w:pPr>
        <w:widowControl/>
        <w:jc w:val="left"/>
      </w:pPr>
      <w:r>
        <w:br w:type="page"/>
      </w:r>
    </w:p>
    <w:p/>
    <w:p>
      <w:pPr>
        <w:jc w:val="center"/>
        <w:rPr>
          <w:rFonts w:cs="Arial"/>
          <w:b/>
          <w:bCs/>
          <w:sz w:val="32"/>
          <w:szCs w:val="32"/>
        </w:rPr>
      </w:pPr>
      <w:bookmarkStart w:id="18" w:name="_Toc20904_WPSOffice_Level1"/>
      <w:r>
        <w:rPr>
          <w:rFonts w:hint="eastAsia" w:ascii="宋体" w:hAnsi="宋体" w:cs="Arial"/>
          <w:b/>
          <w:bCs/>
          <w:sz w:val="32"/>
          <w:szCs w:val="32"/>
        </w:rPr>
        <w:t>品学兼优，积极投身志愿事业</w:t>
      </w:r>
      <w:bookmarkEnd w:id="18"/>
    </w:p>
    <w:p>
      <w:pPr>
        <w:jc w:val="center"/>
        <w:rPr>
          <w:rFonts w:hint="eastAsia" w:cs="Arial"/>
          <w:b/>
          <w:bCs/>
          <w:sz w:val="28"/>
          <w:szCs w:val="28"/>
        </w:rPr>
      </w:pPr>
      <w:r>
        <w:rPr>
          <w:rFonts w:hint="eastAsia" w:cs="Arial"/>
          <w:b/>
          <w:bCs/>
          <w:sz w:val="32"/>
          <w:szCs w:val="32"/>
        </w:rPr>
        <w:t xml:space="preserve">                               </w:t>
      </w:r>
      <w:bookmarkStart w:id="19" w:name="_Toc5840_WPSOffice_Level1"/>
      <w:r>
        <w:rPr>
          <w:rFonts w:hint="eastAsia" w:cs="Arial"/>
          <w:b/>
          <w:bCs/>
          <w:sz w:val="32"/>
          <w:szCs w:val="32"/>
        </w:rPr>
        <w:t>——</w:t>
      </w:r>
      <w:r>
        <w:rPr>
          <w:rFonts w:hint="eastAsia" w:ascii="宋体" w:hAnsi="宋体" w:cs="Arial"/>
          <w:b/>
          <w:bCs/>
          <w:sz w:val="28"/>
          <w:szCs w:val="28"/>
        </w:rPr>
        <w:t>记</w:t>
      </w:r>
      <w:r>
        <w:rPr>
          <w:rFonts w:hint="eastAsia" w:cs="Arial"/>
          <w:b/>
          <w:bCs/>
          <w:sz w:val="28"/>
          <w:szCs w:val="28"/>
        </w:rPr>
        <w:t>15</w:t>
      </w:r>
      <w:r>
        <w:rPr>
          <w:rFonts w:hint="eastAsia" w:ascii="宋体" w:hAnsi="宋体" w:cs="Arial"/>
          <w:b/>
          <w:bCs/>
          <w:sz w:val="28"/>
          <w:szCs w:val="28"/>
        </w:rPr>
        <w:t>级电子系王雪纯</w:t>
      </w:r>
      <w:bookmarkEnd w:id="19"/>
    </w:p>
    <w:p>
      <w:pPr>
        <w:autoSpaceDE w:val="0"/>
        <w:spacing w:line="360" w:lineRule="auto"/>
        <w:jc w:val="left"/>
        <w:rPr>
          <w:rFonts w:hint="eastAsia" w:ascii="楷体" w:hAnsi="楷体" w:eastAsia="楷体" w:cs="Arial"/>
          <w:b/>
          <w:bCs/>
          <w:sz w:val="24"/>
          <w:szCs w:val="24"/>
        </w:rPr>
      </w:pPr>
      <w:r>
        <w:rPr>
          <w:rFonts w:hint="eastAsia" w:ascii="楷体" w:hAnsi="楷体" w:eastAsia="楷体" w:cs="Arial"/>
          <w:b/>
          <w:bCs/>
          <w:sz w:val="24"/>
          <w:szCs w:val="24"/>
        </w:rPr>
        <w:t>个人简介：</w:t>
      </w:r>
    </w:p>
    <w:p>
      <w:pPr>
        <w:autoSpaceDE w:val="0"/>
        <w:spacing w:line="360" w:lineRule="auto"/>
        <w:ind w:firstLine="482" w:firstLineChars="200"/>
        <w:jc w:val="left"/>
        <w:rPr>
          <w:rFonts w:hint="eastAsia" w:ascii="楷体" w:hAnsi="楷体" w:eastAsia="楷体" w:cs="Arial"/>
          <w:b/>
          <w:bCs/>
          <w:sz w:val="24"/>
          <w:szCs w:val="24"/>
        </w:rPr>
      </w:pPr>
      <w:r>
        <w:rPr>
          <w:rFonts w:hint="eastAsia" w:ascii="楷体" w:hAnsi="楷体" w:eastAsia="楷体" w:cs="Arial"/>
          <w:b/>
          <w:bCs/>
          <w:sz w:val="24"/>
          <w:szCs w:val="24"/>
        </w:rPr>
        <w:drawing>
          <wp:anchor distT="0" distB="0" distL="114300" distR="114300" simplePos="0" relativeHeight="251662336" behindDoc="0" locked="0" layoutInCell="1" allowOverlap="1">
            <wp:simplePos x="0" y="0"/>
            <wp:positionH relativeFrom="column">
              <wp:posOffset>3371850</wp:posOffset>
            </wp:positionH>
            <wp:positionV relativeFrom="paragraph">
              <wp:posOffset>121920</wp:posOffset>
            </wp:positionV>
            <wp:extent cx="2828925" cy="3606165"/>
            <wp:effectExtent l="0" t="0" r="9525" b="0"/>
            <wp:wrapSquare wrapText="lef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8925" cy="3606165"/>
                    </a:xfrm>
                    <a:prstGeom prst="rect">
                      <a:avLst/>
                    </a:prstGeom>
                  </pic:spPr>
                </pic:pic>
              </a:graphicData>
            </a:graphic>
          </wp:anchor>
        </w:drawing>
      </w:r>
      <w:r>
        <w:rPr>
          <w:rFonts w:hint="eastAsia" w:ascii="楷体" w:hAnsi="楷体" w:eastAsia="楷体" w:cs="Arial"/>
          <w:b/>
          <w:bCs/>
          <w:sz w:val="24"/>
          <w:szCs w:val="24"/>
        </w:rPr>
        <w:t xml:space="preserve">王雪纯，女，15级电子信息工程3班。曾担任系学生会宣传部委员、系学生会宣传部副部长、系学生会团总支学生副书记兼学生会副主席等职。在学生工作和班级工作方面办事能力突出，还积极参加课外文体活动,各种社会实践活动和兼职工作等。  </w:t>
      </w:r>
    </w:p>
    <w:p>
      <w:pPr>
        <w:autoSpaceDE w:val="0"/>
        <w:spacing w:line="360" w:lineRule="auto"/>
        <w:ind w:firstLine="482" w:firstLineChars="200"/>
        <w:jc w:val="left"/>
        <w:rPr>
          <w:rFonts w:hint="eastAsia" w:ascii="楷体" w:hAnsi="楷体" w:eastAsia="楷体" w:cs="Arial"/>
          <w:b/>
          <w:bCs/>
          <w:sz w:val="24"/>
          <w:szCs w:val="24"/>
        </w:rPr>
      </w:pPr>
      <w:r>
        <w:rPr>
          <w:rFonts w:hint="eastAsia" w:ascii="楷体" w:hAnsi="楷体" w:eastAsia="楷体" w:cs="Arial"/>
          <w:b/>
          <w:bCs/>
          <w:sz w:val="24"/>
          <w:szCs w:val="24"/>
        </w:rPr>
        <w:t>在校期间，荣获庐阳区2017年度“优秀志愿者”称号；合肥学院2017年度“优秀志愿者”称号；合肥学院电子信息与电气工程系优秀大学生荣获“学干榜样”称号；合肥学院2017“加油”征文大赛照片组特等奖；合肥学院2017“加油”征文大赛文章组二等奖；2017年第三届合肥学院“互联网+”大学生创新创业大赛优秀奖；2015-2016学年优秀学生三等奖学金；2017年合肥学院第二届徽章设计大赛二等奖；2016年合肥学院第三届旅游文化风情展一等奖；2017年合肥学院第一届大学生汉字文化创意大赛二等奖等多项荣誉。</w:t>
      </w:r>
    </w:p>
    <w:p>
      <w:pPr>
        <w:autoSpaceDE w:val="0"/>
        <w:spacing w:line="360" w:lineRule="auto"/>
        <w:ind w:firstLine="482" w:firstLineChars="200"/>
        <w:jc w:val="left"/>
        <w:rPr>
          <w:rFonts w:hint="eastAsia" w:ascii="楷体" w:hAnsi="楷体" w:eastAsia="楷体" w:cs="Arial"/>
          <w:b/>
          <w:bCs/>
          <w:sz w:val="24"/>
          <w:szCs w:val="24"/>
        </w:rPr>
      </w:pPr>
    </w:p>
    <w:p>
      <w:pPr>
        <w:autoSpaceDE w:val="0"/>
        <w:spacing w:line="360" w:lineRule="auto"/>
        <w:ind w:firstLine="482" w:firstLineChars="200"/>
        <w:jc w:val="left"/>
        <w:rPr>
          <w:rFonts w:hint="eastAsia" w:ascii="楷体" w:hAnsi="楷体" w:eastAsia="楷体" w:cs="Arial"/>
          <w:b/>
          <w:bCs/>
          <w:sz w:val="24"/>
          <w:szCs w:val="24"/>
        </w:rPr>
      </w:pPr>
    </w:p>
    <w:p>
      <w:pPr>
        <w:autoSpaceDE w:val="0"/>
        <w:spacing w:line="360" w:lineRule="auto"/>
        <w:ind w:firstLine="480" w:firstLineChars="200"/>
        <w:jc w:val="left"/>
        <w:rPr>
          <w:rFonts w:hint="eastAsia" w:ascii="宋体" w:hAnsi="宋体" w:cs="楷体"/>
          <w:sz w:val="24"/>
          <w:szCs w:val="24"/>
        </w:rPr>
      </w:pPr>
      <w:r>
        <w:rPr>
          <w:rFonts w:hint="eastAsia" w:ascii="宋体" w:hAnsi="宋体" w:cs="楷体"/>
          <w:sz w:val="24"/>
          <w:szCs w:val="24"/>
        </w:rPr>
        <w:t>那年青春正好，她却舍了娱乐，穿梭于校园之间，日渐奔忙；那年岁月静好，她却舍了安逸，坚守在爱心课堂，书声琅琅；即使满身汗水，也遮不住她眼中的无限光芒。她总相信，我们常常无法做伟大的事，但我们可以用伟大的爱去做些不平凡的事。爱</w:t>
      </w:r>
      <w:r>
        <w:rPr>
          <w:rFonts w:hint="eastAsia" w:ascii="楷体" w:hAnsi="楷体" w:cs="楷体"/>
          <w:sz w:val="24"/>
          <w:szCs w:val="24"/>
        </w:rPr>
        <w:t>,</w:t>
      </w:r>
      <w:r>
        <w:rPr>
          <w:rFonts w:hint="eastAsia" w:ascii="宋体" w:hAnsi="宋体" w:cs="楷体"/>
          <w:sz w:val="24"/>
          <w:szCs w:val="24"/>
        </w:rPr>
        <w:t>是一种无声的诺言</w:t>
      </w:r>
      <w:r>
        <w:rPr>
          <w:rFonts w:hint="eastAsia" w:ascii="楷体" w:hAnsi="楷体" w:eastAsia="楷体" w:cs="楷体"/>
          <w:sz w:val="24"/>
          <w:szCs w:val="24"/>
        </w:rPr>
        <w:t>,</w:t>
      </w:r>
      <w:r>
        <w:rPr>
          <w:rFonts w:hint="eastAsia" w:ascii="宋体" w:hAnsi="宋体" w:cs="楷体"/>
          <w:sz w:val="24"/>
          <w:szCs w:val="24"/>
        </w:rPr>
        <w:t>只要轻轻一点火花</w:t>
      </w:r>
      <w:r>
        <w:rPr>
          <w:rFonts w:hint="eastAsia" w:ascii="楷体" w:hAnsi="楷体" w:eastAsia="楷体" w:cs="楷体"/>
          <w:sz w:val="24"/>
          <w:szCs w:val="24"/>
        </w:rPr>
        <w:t>,</w:t>
      </w:r>
      <w:r>
        <w:rPr>
          <w:rFonts w:hint="eastAsia" w:ascii="宋体" w:hAnsi="宋体" w:cs="楷体"/>
          <w:sz w:val="24"/>
          <w:szCs w:val="24"/>
        </w:rPr>
        <w:t>就能让世界充满温暖</w:t>
      </w:r>
      <w:r>
        <w:rPr>
          <w:rFonts w:hint="eastAsia" w:ascii="楷体" w:hAnsi="楷体" w:eastAsia="楷体" w:cs="楷体"/>
          <w:sz w:val="24"/>
          <w:szCs w:val="24"/>
        </w:rPr>
        <w:t>;</w:t>
      </w:r>
      <w:r>
        <w:rPr>
          <w:rFonts w:hint="eastAsia" w:ascii="宋体" w:hAnsi="宋体" w:cs="楷体"/>
          <w:sz w:val="24"/>
          <w:szCs w:val="24"/>
        </w:rPr>
        <w:t>爱</w:t>
      </w:r>
      <w:r>
        <w:rPr>
          <w:rFonts w:hint="eastAsia" w:ascii="楷体" w:hAnsi="楷体" w:eastAsia="楷体" w:cs="楷体"/>
          <w:sz w:val="24"/>
          <w:szCs w:val="24"/>
        </w:rPr>
        <w:t>,</w:t>
      </w:r>
      <w:r>
        <w:rPr>
          <w:rFonts w:hint="eastAsia" w:ascii="宋体" w:hAnsi="宋体" w:cs="楷体"/>
          <w:sz w:val="24"/>
          <w:szCs w:val="24"/>
        </w:rPr>
        <w:t>是一种无偿的交换</w:t>
      </w:r>
      <w:r>
        <w:rPr>
          <w:rFonts w:hint="eastAsia" w:ascii="楷体" w:hAnsi="楷体" w:eastAsia="楷体" w:cs="楷体"/>
          <w:sz w:val="24"/>
          <w:szCs w:val="24"/>
        </w:rPr>
        <w:t>,</w:t>
      </w:r>
      <w:r>
        <w:rPr>
          <w:rFonts w:hint="eastAsia" w:ascii="宋体" w:hAnsi="宋体" w:cs="楷体"/>
          <w:sz w:val="24"/>
          <w:szCs w:val="24"/>
        </w:rPr>
        <w:t>只要小小一缕奉献</w:t>
      </w:r>
      <w:r>
        <w:rPr>
          <w:rFonts w:hint="eastAsia" w:ascii="楷体" w:hAnsi="楷体" w:eastAsia="楷体" w:cs="楷体"/>
          <w:sz w:val="24"/>
          <w:szCs w:val="24"/>
        </w:rPr>
        <w:t>,</w:t>
      </w:r>
      <w:r>
        <w:rPr>
          <w:rFonts w:hint="eastAsia" w:ascii="宋体" w:hAnsi="宋体" w:cs="楷体"/>
          <w:sz w:val="24"/>
          <w:szCs w:val="24"/>
        </w:rPr>
        <w:t>就能让彼此真诚相待。她是一名大学生</w:t>
      </w:r>
      <w:r>
        <w:rPr>
          <w:rFonts w:hint="eastAsia" w:ascii="楷体" w:hAnsi="楷体" w:eastAsia="楷体" w:cs="楷体"/>
          <w:sz w:val="24"/>
          <w:szCs w:val="24"/>
        </w:rPr>
        <w:t>,</w:t>
      </w:r>
      <w:r>
        <w:rPr>
          <w:rFonts w:hint="eastAsia" w:ascii="宋体" w:hAnsi="宋体" w:cs="楷体"/>
          <w:sz w:val="24"/>
          <w:szCs w:val="24"/>
        </w:rPr>
        <w:t>更是一名志愿者</w:t>
      </w:r>
      <w:r>
        <w:rPr>
          <w:rFonts w:hint="eastAsia" w:ascii="楷体" w:hAnsi="楷体" w:eastAsia="楷体" w:cs="楷体"/>
          <w:sz w:val="24"/>
          <w:szCs w:val="24"/>
        </w:rPr>
        <w:t>,</w:t>
      </w:r>
      <w:r>
        <w:rPr>
          <w:rFonts w:hint="eastAsia" w:ascii="宋体" w:hAnsi="宋体" w:cs="楷体"/>
          <w:sz w:val="24"/>
          <w:szCs w:val="24"/>
        </w:rPr>
        <w:t>她就是合肥学院第十三届榜样学子——志愿之光王雪纯。</w:t>
      </w:r>
    </w:p>
    <w:p>
      <w:pPr>
        <w:autoSpaceDE w:val="0"/>
        <w:spacing w:line="360" w:lineRule="auto"/>
        <w:ind w:firstLine="480" w:firstLineChars="200"/>
        <w:jc w:val="left"/>
        <w:rPr>
          <w:rFonts w:hint="eastAsia" w:ascii="宋体" w:hAnsi="宋体" w:cs="楷体"/>
          <w:sz w:val="24"/>
          <w:szCs w:val="24"/>
        </w:rPr>
      </w:pPr>
    </w:p>
    <w:p>
      <w:pPr>
        <w:autoSpaceDE w:val="0"/>
        <w:spacing w:line="360" w:lineRule="auto"/>
        <w:ind w:firstLine="480" w:firstLineChars="200"/>
        <w:jc w:val="left"/>
        <w:rPr>
          <w:rFonts w:hint="eastAsia" w:ascii="楷体" w:hAnsi="楷体" w:cs="楷体"/>
          <w:sz w:val="24"/>
          <w:szCs w:val="24"/>
        </w:rPr>
      </w:pPr>
    </w:p>
    <w:p>
      <w:pPr>
        <w:autoSpaceDE w:val="0"/>
        <w:spacing w:line="360" w:lineRule="auto"/>
        <w:jc w:val="center"/>
        <w:rPr>
          <w:rFonts w:hint="eastAsia" w:ascii="宋体" w:hAnsi="宋体" w:cs="Arial"/>
          <w:b/>
          <w:bCs/>
          <w:sz w:val="24"/>
          <w:szCs w:val="24"/>
        </w:rPr>
      </w:pPr>
      <w:bookmarkStart w:id="20" w:name="_Toc28415_WPSOffice_Level2"/>
      <w:r>
        <w:rPr>
          <w:rFonts w:hint="eastAsia" w:ascii="宋体" w:hAnsi="宋体" w:cs="Arial"/>
          <w:b/>
          <w:bCs/>
          <w:sz w:val="24"/>
          <w:szCs w:val="24"/>
        </w:rPr>
        <w:t>任劳任怨，乐此不疲</w:t>
      </w:r>
      <w:bookmarkEnd w:id="20"/>
    </w:p>
    <w:p>
      <w:pPr>
        <w:autoSpaceDE w:val="0"/>
        <w:spacing w:line="360" w:lineRule="auto"/>
        <w:jc w:val="center"/>
        <w:rPr>
          <w:rFonts w:hint="eastAsia" w:ascii="宋体" w:hAnsi="宋体" w:cs="Arial"/>
          <w:b/>
          <w:bCs/>
          <w:sz w:val="24"/>
          <w:szCs w:val="24"/>
        </w:rPr>
      </w:pPr>
    </w:p>
    <w:p>
      <w:pPr>
        <w:autoSpaceDE w:val="0"/>
        <w:spacing w:line="360" w:lineRule="auto"/>
        <w:jc w:val="left"/>
        <w:rPr>
          <w:rFonts w:hint="eastAsia" w:ascii="宋体" w:hAnsi="宋体" w:cs="Arial"/>
          <w:sz w:val="24"/>
          <w:szCs w:val="24"/>
        </w:rPr>
      </w:pPr>
      <w:r>
        <w:rPr>
          <w:rFonts w:hint="eastAsia" w:ascii="宋体" w:hAnsi="宋体" w:cs="Arial"/>
          <w:b/>
          <w:bCs/>
          <w:sz w:val="24"/>
          <w:szCs w:val="24"/>
        </w:rPr>
        <w:t xml:space="preserve">    </w:t>
      </w:r>
      <w:r>
        <w:rPr>
          <w:rFonts w:hint="eastAsia" w:ascii="宋体" w:hAnsi="宋体" w:cs="Arial"/>
          <w:sz w:val="24"/>
          <w:szCs w:val="24"/>
        </w:rPr>
        <w:t xml:space="preserve">大一刚入学，王雪纯就积极竞选班级团支书，认真配合院系团委下发的团建工作，带领班级团支部开展多项主题学习、素质拓展；在担任班级团支书的两年期间，带领班级荣获2015-2016年度“优良学风班”称号，团支部获得2015-2016年度“红旗团支部”称号，积极申报合肥学院“活力团支部”，支部事迹被院系公众号多次推送。 </w:t>
      </w:r>
    </w:p>
    <w:p>
      <w:pPr>
        <w:autoSpaceDE w:val="0"/>
        <w:spacing w:line="360" w:lineRule="auto"/>
        <w:ind w:firstLine="480" w:firstLineChars="200"/>
        <w:jc w:val="left"/>
        <w:rPr>
          <w:rFonts w:hint="eastAsia" w:ascii="宋体" w:hAnsi="宋体" w:cs="Arial"/>
          <w:sz w:val="24"/>
          <w:szCs w:val="24"/>
        </w:rPr>
      </w:pPr>
      <w:r>
        <w:rPr>
          <w:rFonts w:hint="eastAsia" w:ascii="宋体" w:hAnsi="宋体" w:cs="Arial"/>
          <w:sz w:val="24"/>
          <w:szCs w:val="24"/>
        </w:rPr>
        <w:t>为了丰富自身的阅历以及锻炼处事能力，王雪纯选择了加入学生会。在担任学生会干部的两年期间，做好部门本职工作的同时，也积极参与组织协调其他部门活动，合作举办过青春演说家、系内青马培训班、PPT大赛、电子系元旦晚会等多项院系比赛活动。在担任电子信息与电气工程系团总支学生副书记期间同时担任学生会副主席。积极配合院团委工作部署安排，认真协助团总支书记，联系基层班级支部与社团支部，也取得较好成绩。2017年度在合肥学院首次组织开展“班团一体化”，促进系部团建工作有序进行，参加全国“活力团支部”创建遴选，电子信息与电气工程系团总支成功获称“活力团支部”称号。与此同时，积极开展学生活动、较好地完成学生组织建设工作。在他人看来，繁忙的工作可能会让王雪纯手忙脚乱，但她却将每一件事情处理得井井有条，任劳任怨并乐此不疲。</w:t>
      </w:r>
    </w:p>
    <w:p>
      <w:pPr>
        <w:autoSpaceDE w:val="0"/>
        <w:spacing w:line="360" w:lineRule="auto"/>
        <w:ind w:firstLine="480" w:firstLineChars="200"/>
        <w:jc w:val="left"/>
        <w:rPr>
          <w:rFonts w:hint="eastAsia" w:ascii="宋体" w:hAnsi="宋体" w:cs="Arial"/>
          <w:sz w:val="24"/>
          <w:szCs w:val="24"/>
        </w:rPr>
      </w:pPr>
    </w:p>
    <w:p>
      <w:pPr>
        <w:autoSpaceDE w:val="0"/>
        <w:spacing w:line="360" w:lineRule="auto"/>
        <w:ind w:firstLine="480" w:firstLineChars="200"/>
        <w:jc w:val="left"/>
        <w:rPr>
          <w:rFonts w:hint="eastAsia" w:ascii="宋体" w:hAnsi="宋体" w:cs="Arial"/>
          <w:sz w:val="24"/>
          <w:szCs w:val="24"/>
        </w:rPr>
      </w:pPr>
    </w:p>
    <w:p>
      <w:pPr>
        <w:autoSpaceDE w:val="0"/>
        <w:spacing w:line="360" w:lineRule="auto"/>
        <w:ind w:firstLine="482" w:firstLineChars="200"/>
        <w:jc w:val="center"/>
        <w:rPr>
          <w:rFonts w:hint="eastAsia" w:ascii="宋体" w:hAnsi="宋体" w:cs="Arial"/>
          <w:b/>
          <w:bCs/>
          <w:sz w:val="24"/>
          <w:szCs w:val="24"/>
        </w:rPr>
      </w:pPr>
      <w:bookmarkStart w:id="21" w:name="_Toc32629_WPSOffice_Level2"/>
      <w:r>
        <w:rPr>
          <w:rFonts w:hint="eastAsia" w:ascii="宋体" w:hAnsi="宋体" w:cs="Arial"/>
          <w:b/>
          <w:bCs/>
          <w:sz w:val="24"/>
          <w:szCs w:val="24"/>
        </w:rPr>
        <w:t>爱心献社会,真情暖人心</w:t>
      </w:r>
      <w:bookmarkEnd w:id="21"/>
    </w:p>
    <w:p>
      <w:pPr>
        <w:autoSpaceDE w:val="0"/>
        <w:spacing w:line="360" w:lineRule="auto"/>
        <w:ind w:firstLine="482" w:firstLineChars="200"/>
        <w:jc w:val="center"/>
        <w:rPr>
          <w:rFonts w:hint="eastAsia" w:ascii="宋体" w:hAnsi="宋体" w:cs="Arial"/>
          <w:b/>
          <w:bCs/>
          <w:sz w:val="24"/>
          <w:szCs w:val="24"/>
        </w:rPr>
      </w:pPr>
    </w:p>
    <w:p>
      <w:pPr>
        <w:autoSpaceDE w:val="0"/>
        <w:spacing w:line="360" w:lineRule="auto"/>
        <w:ind w:firstLine="480" w:firstLineChars="200"/>
        <w:jc w:val="left"/>
        <w:rPr>
          <w:rFonts w:hint="eastAsia" w:ascii="宋体" w:hAnsi="宋体" w:cs="Arial"/>
          <w:sz w:val="24"/>
          <w:szCs w:val="24"/>
        </w:rPr>
      </w:pPr>
      <w:r>
        <w:rPr>
          <w:rFonts w:hint="eastAsia" w:ascii="宋体" w:hAnsi="宋体" w:cs="Arial"/>
          <w:sz w:val="24"/>
          <w:szCs w:val="24"/>
        </w:rPr>
        <w:t>无论是志愿活动、社区活动还是社会实践，王雪纯都会积极参加。自2015年入学，她连续三年参与校内志愿活动之我们在行动、共建文明校园；连续两年参与迎新志愿活动；2017年5月在体育馆参加“炜煌杯”安徽省大学生单片机与嵌入式系统应用技能竞赛志愿者；不仅仅是校内的志愿活动，校外的活动王雪纯也会积极参加，在她看来每一次经历都是一次收获，她愿意把她的爱心化为行动。</w:t>
      </w:r>
    </w:p>
    <w:p>
      <w:pPr>
        <w:autoSpaceDE w:val="0"/>
        <w:spacing w:line="360" w:lineRule="auto"/>
        <w:ind w:firstLine="480" w:firstLineChars="200"/>
        <w:jc w:val="left"/>
        <w:rPr>
          <w:rFonts w:hint="eastAsia" w:ascii="宋体" w:hAnsi="宋体" w:cs="Arial"/>
          <w:sz w:val="24"/>
          <w:szCs w:val="24"/>
        </w:rPr>
      </w:pPr>
      <w:r>
        <w:rPr>
          <w:rFonts w:hint="eastAsia" w:ascii="宋体" w:hAnsi="宋体" w:cs="Arial"/>
          <w:sz w:val="24"/>
          <w:szCs w:val="24"/>
        </w:rPr>
        <w:t>2016年暑期参加合肥学院电子系赴林店街道“爱心课堂”志愿活动，她在担任“爱心课堂”团队队长期间，带领团队成员认真辅导社区小朋友，组织形式多样的模块教学活动，历时20天，获得了“优秀志愿者称号”。这二十天里她热情耐心，与小朋友们建立了深厚的友谊，同时也教会了小朋友很多知识。在她心中，这诸多荣誉却比不上小朋友们一个感激的眼神。也正是由于她从志愿活动中收获了一份份温暖，所以她能够在这条路上越走越远，坚持完成她的志愿梦想。</w:t>
      </w:r>
    </w:p>
    <w:p>
      <w:pPr>
        <w:autoSpaceDE w:val="0"/>
        <w:spacing w:line="360" w:lineRule="auto"/>
        <w:ind w:firstLine="480" w:firstLineChars="200"/>
        <w:jc w:val="left"/>
        <w:rPr>
          <w:rFonts w:hint="eastAsia" w:ascii="宋体" w:hAnsi="宋体" w:cs="Arial"/>
          <w:sz w:val="24"/>
          <w:szCs w:val="24"/>
        </w:rPr>
      </w:pPr>
    </w:p>
    <w:p>
      <w:pPr>
        <w:autoSpaceDE w:val="0"/>
        <w:spacing w:line="360" w:lineRule="auto"/>
        <w:ind w:firstLine="480" w:firstLineChars="200"/>
        <w:jc w:val="left"/>
        <w:rPr>
          <w:rFonts w:hint="eastAsia" w:ascii="宋体" w:hAnsi="宋体" w:cs="Arial"/>
          <w:sz w:val="24"/>
          <w:szCs w:val="24"/>
        </w:rPr>
      </w:pPr>
    </w:p>
    <w:p>
      <w:pPr>
        <w:autoSpaceDE w:val="0"/>
        <w:spacing w:line="360" w:lineRule="auto"/>
        <w:ind w:firstLine="482" w:firstLineChars="200"/>
        <w:jc w:val="center"/>
        <w:rPr>
          <w:rFonts w:hint="eastAsia" w:ascii="宋体" w:hAnsi="宋体" w:cs="Arial"/>
          <w:b/>
          <w:bCs/>
          <w:sz w:val="24"/>
          <w:szCs w:val="24"/>
        </w:rPr>
      </w:pPr>
      <w:bookmarkStart w:id="22" w:name="_Toc24147_WPSOffice_Level2"/>
      <w:r>
        <w:rPr>
          <w:rFonts w:hint="eastAsia" w:ascii="宋体" w:hAnsi="宋体" w:cs="Arial"/>
          <w:b/>
          <w:bCs/>
          <w:sz w:val="24"/>
          <w:szCs w:val="24"/>
        </w:rPr>
        <w:t>孜孜不倦，力学笃行</w:t>
      </w:r>
      <w:bookmarkEnd w:id="22"/>
    </w:p>
    <w:p>
      <w:pPr>
        <w:autoSpaceDE w:val="0"/>
        <w:spacing w:line="360" w:lineRule="auto"/>
        <w:ind w:firstLine="482" w:firstLineChars="200"/>
        <w:jc w:val="center"/>
        <w:rPr>
          <w:rFonts w:hint="eastAsia" w:ascii="宋体" w:hAnsi="宋体" w:cs="Arial"/>
          <w:b/>
          <w:bCs/>
          <w:sz w:val="24"/>
          <w:szCs w:val="24"/>
        </w:rPr>
      </w:pPr>
    </w:p>
    <w:p>
      <w:pPr>
        <w:autoSpaceDE w:val="0"/>
        <w:spacing w:line="360" w:lineRule="auto"/>
        <w:ind w:firstLine="480" w:firstLineChars="200"/>
        <w:jc w:val="left"/>
        <w:rPr>
          <w:rFonts w:hint="eastAsia" w:ascii="宋体" w:hAnsi="宋体" w:cs="Arial"/>
          <w:sz w:val="24"/>
          <w:szCs w:val="24"/>
        </w:rPr>
      </w:pPr>
      <w:r>
        <w:rPr>
          <w:rFonts w:hint="eastAsia" w:ascii="宋体" w:hAnsi="宋体" w:cs="Arial"/>
          <w:sz w:val="24"/>
          <w:szCs w:val="24"/>
        </w:rPr>
        <w:t>在完成各种类工作的同时，王雪纯也丝毫不懈怠自己的学习。因为自己的时间比他人更少，所以她更要付出他人几倍的努力。对待学习她总是一丝不苟，在课堂上每一次老师的提问她都会抢着回答，课后布置的作业她也都会按质按量的完成。而努力必定是有回报的，王雪纯在2015-2016学年荣获优秀学生三等奖学金；发表论文《高校团学工作与新媒体结合下的问题思考》于《当代教研论丛》杂志2018年第3期；申报安徽省高等学校省级质量工程项目任务《新媒体 新思路-高校团学工作的创新与应用》已经结题。</w:t>
      </w:r>
    </w:p>
    <w:p>
      <w:pPr>
        <w:autoSpaceDE w:val="0"/>
        <w:spacing w:line="360" w:lineRule="auto"/>
        <w:ind w:firstLine="480" w:firstLineChars="200"/>
        <w:jc w:val="left"/>
        <w:rPr>
          <w:rFonts w:hint="eastAsia" w:ascii="宋体" w:hAnsi="宋体" w:cs="Arial"/>
          <w:sz w:val="24"/>
          <w:szCs w:val="24"/>
        </w:rPr>
      </w:pPr>
      <w:r>
        <w:rPr>
          <w:rFonts w:hint="eastAsia" w:ascii="宋体" w:hAnsi="宋体" w:cs="Arial"/>
          <w:sz w:val="24"/>
          <w:szCs w:val="24"/>
        </w:rPr>
        <w:t>对王雪纯来说，她做的一切都只是偶然。偶然做班级团支书、偶然进入学生会，穆然从委员到部长到主席以及偶然做了许许多多的志愿者活动。但是这些偶然构成了如今的必然。相信和其他同学一样，王雪纯的大学生活也是忙碌且单调的，但是她却用各种活动填满了自己的课余生活，不仅让自己的日常生活变得更加精彩，而且获得的各类奖项也充分向大家展现了她的优秀。未来的她也会将实践进行到底，继续从事志愿活动，为社会贡献自己的一份力，绽放自己的志愿之光。</w:t>
      </w:r>
    </w:p>
    <w:p>
      <w:pPr>
        <w:autoSpaceDE w:val="0"/>
        <w:spacing w:line="360" w:lineRule="auto"/>
        <w:ind w:firstLine="480" w:firstLineChars="200"/>
        <w:jc w:val="left"/>
        <w:rPr>
          <w:rFonts w:hint="eastAsia" w:ascii="宋体" w:hAnsi="宋体" w:cs="Arial"/>
          <w:sz w:val="24"/>
          <w:szCs w:val="24"/>
        </w:rPr>
      </w:pPr>
      <w:r>
        <w:rPr>
          <w:rFonts w:hint="eastAsia" w:ascii="宋体" w:hAnsi="宋体" w:cs="Arial"/>
          <w:sz w:val="24"/>
          <w:szCs w:val="24"/>
        </w:rPr>
        <w:t xml:space="preserve"> </w:t>
      </w:r>
    </w:p>
    <w:p>
      <w:pPr>
        <w:autoSpaceDE w:val="0"/>
        <w:spacing w:line="360" w:lineRule="auto"/>
        <w:ind w:firstLine="480" w:firstLineChars="200"/>
        <w:jc w:val="left"/>
        <w:rPr>
          <w:rFonts w:hint="eastAsia" w:ascii="宋体" w:hAnsi="宋体" w:cs="Arial"/>
          <w:sz w:val="24"/>
          <w:szCs w:val="24"/>
        </w:rPr>
      </w:pPr>
    </w:p>
    <w:p>
      <w:pPr>
        <w:autoSpaceDE w:val="0"/>
        <w:spacing w:line="360" w:lineRule="auto"/>
        <w:jc w:val="left"/>
        <w:rPr>
          <w:rFonts w:hint="eastAsia" w:ascii="宋体" w:hAnsi="宋体" w:cs="Arial"/>
          <w:b/>
          <w:bCs/>
          <w:sz w:val="24"/>
          <w:szCs w:val="24"/>
        </w:rPr>
      </w:pPr>
      <w:r>
        <w:rPr>
          <w:rFonts w:hint="eastAsia" w:ascii="宋体" w:hAnsi="宋体" w:cs="Arial"/>
          <w:b/>
          <w:bCs/>
          <w:sz w:val="24"/>
          <w:szCs w:val="24"/>
        </w:rPr>
        <w:t>作者：</w:t>
      </w:r>
    </w:p>
    <w:p>
      <w:pPr>
        <w:autoSpaceDE w:val="0"/>
        <w:spacing w:line="360" w:lineRule="auto"/>
        <w:jc w:val="left"/>
        <w:rPr>
          <w:rFonts w:hint="eastAsia" w:ascii="宋体" w:hAnsi="宋体" w:cs="Arial"/>
          <w:sz w:val="24"/>
          <w:szCs w:val="24"/>
        </w:rPr>
      </w:pPr>
      <w:r>
        <w:rPr>
          <w:rFonts w:hint="eastAsia" w:ascii="宋体" w:hAnsi="宋体" w:cs="Arial"/>
          <w:b/>
          <w:bCs/>
          <w:sz w:val="24"/>
          <w:szCs w:val="24"/>
        </w:rPr>
        <w:t>汪慧婷，</w:t>
      </w:r>
      <w:r>
        <w:rPr>
          <w:rFonts w:hint="eastAsia" w:ascii="宋体" w:hAnsi="宋体" w:cs="Arial"/>
          <w:sz w:val="24"/>
          <w:szCs w:val="24"/>
        </w:rPr>
        <w:t>女，2018级管理系会计专业，合肥学院南艳青年新媒体中心新闻部成员</w:t>
      </w:r>
    </w:p>
    <w:p>
      <w:pPr>
        <w:widowControl/>
        <w:jc w:val="left"/>
      </w:pPr>
      <w:r>
        <w:br w:type="page"/>
      </w:r>
    </w:p>
    <w:p>
      <w:pPr>
        <w:jc w:val="center"/>
        <w:rPr>
          <w:rFonts w:ascii="宋体" w:hAnsi="宋体"/>
          <w:b/>
          <w:bCs/>
          <w:sz w:val="32"/>
          <w:szCs w:val="32"/>
        </w:rPr>
      </w:pPr>
      <w:bookmarkStart w:id="23" w:name="_Toc26927_WPSOffice_Level1"/>
      <w:r>
        <w:rPr>
          <w:rFonts w:hint="eastAsia" w:ascii="宋体" w:hAnsi="宋体"/>
          <w:b/>
          <w:bCs/>
          <w:sz w:val="32"/>
          <w:szCs w:val="32"/>
        </w:rPr>
        <w:t>广阔天地 大有作为</w:t>
      </w:r>
      <w:bookmarkEnd w:id="23"/>
    </w:p>
    <w:p>
      <w:pPr>
        <w:jc w:val="right"/>
        <w:rPr>
          <w:rFonts w:hint="eastAsia" w:ascii="宋体" w:hAnsi="宋体"/>
          <w:b/>
          <w:bCs/>
          <w:sz w:val="32"/>
          <w:szCs w:val="32"/>
        </w:rPr>
      </w:pPr>
      <w:r>
        <w:rPr>
          <w:rFonts w:hint="eastAsia" w:ascii="宋体" w:hAnsi="宋体"/>
          <w:b/>
          <w:bCs/>
          <w:sz w:val="32"/>
          <w:szCs w:val="32"/>
        </w:rPr>
        <w:t xml:space="preserve">                        </w:t>
      </w:r>
      <w:bookmarkStart w:id="24" w:name="_Toc28452_WPSOffice_Level2"/>
      <w:r>
        <w:rPr>
          <w:rFonts w:hint="eastAsia" w:ascii="宋体" w:hAnsi="宋体"/>
          <w:b/>
          <w:bCs/>
          <w:sz w:val="32"/>
          <w:szCs w:val="32"/>
        </w:rPr>
        <w:t>——记15级管理系周冰瑶</w:t>
      </w:r>
      <w:bookmarkEnd w:id="24"/>
    </w:p>
    <w:p>
      <w:pPr>
        <w:jc w:val="left"/>
        <w:rPr>
          <w:rFonts w:hint="eastAsia" w:ascii="宋体" w:hAnsi="宋体"/>
          <w:b/>
          <w:bCs/>
          <w:sz w:val="36"/>
          <w:szCs w:val="36"/>
        </w:rPr>
      </w:pPr>
      <w:r>
        <w:rPr>
          <w:rFonts w:hint="eastAsia" w:ascii="宋体" w:hAnsi="宋体"/>
          <w:b/>
          <w:bCs/>
          <w:sz w:val="36"/>
          <w:szCs w:val="36"/>
        </w:rPr>
        <w:t xml:space="preserve"> </w:t>
      </w:r>
    </w:p>
    <w:p>
      <w:pPr>
        <w:autoSpaceDE w:val="0"/>
        <w:spacing w:line="360" w:lineRule="auto"/>
        <w:jc w:val="left"/>
        <w:rPr>
          <w:rFonts w:hint="eastAsia" w:ascii="楷体" w:hAnsi="楷体" w:eastAsia="楷体"/>
          <w:sz w:val="24"/>
          <w:szCs w:val="24"/>
        </w:rPr>
      </w:pPr>
      <w:r>
        <w:rPr>
          <w:rFonts w:hint="eastAsia" w:ascii="楷体" w:hAnsi="楷体" w:eastAsia="楷体"/>
          <w:b/>
          <w:bCs/>
          <w:sz w:val="24"/>
          <w:szCs w:val="24"/>
        </w:rPr>
        <w:t>个人简介</w:t>
      </w:r>
      <w:r>
        <w:rPr>
          <w:rFonts w:hint="eastAsia" w:ascii="楷体" w:hAnsi="楷体" w:eastAsia="楷体"/>
          <w:sz w:val="24"/>
          <w:szCs w:val="24"/>
        </w:rPr>
        <w:t>：</w:t>
      </w:r>
    </w:p>
    <w:p>
      <w:pPr>
        <w:autoSpaceDE w:val="0"/>
        <w:spacing w:line="360" w:lineRule="auto"/>
        <w:ind w:firstLine="482" w:firstLineChars="200"/>
        <w:rPr>
          <w:rFonts w:hint="eastAsia" w:ascii="楷体" w:hAnsi="楷体" w:eastAsia="楷体"/>
          <w:b/>
          <w:bCs/>
          <w:sz w:val="24"/>
          <w:szCs w:val="24"/>
        </w:rPr>
      </w:pPr>
      <w:r>
        <w:rPr>
          <w:rFonts w:hint="eastAsia" w:ascii="楷体" w:hAnsi="楷体" w:eastAsia="楷体"/>
          <w:b/>
          <w:bCs/>
          <w:sz w:val="24"/>
          <w:szCs w:val="24"/>
        </w:rPr>
        <w:drawing>
          <wp:anchor distT="0" distB="0" distL="114300" distR="114300" simplePos="0" relativeHeight="251661312" behindDoc="0" locked="0" layoutInCell="1" allowOverlap="1">
            <wp:simplePos x="0" y="0"/>
            <wp:positionH relativeFrom="column">
              <wp:posOffset>2971165</wp:posOffset>
            </wp:positionH>
            <wp:positionV relativeFrom="paragraph">
              <wp:posOffset>114300</wp:posOffset>
            </wp:positionV>
            <wp:extent cx="3190240" cy="3638550"/>
            <wp:effectExtent l="0" t="0" r="0" b="0"/>
            <wp:wrapSquare wrapText="lef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90240" cy="3638550"/>
                    </a:xfrm>
                    <a:prstGeom prst="rect">
                      <a:avLst/>
                    </a:prstGeom>
                  </pic:spPr>
                </pic:pic>
              </a:graphicData>
            </a:graphic>
          </wp:anchor>
        </w:drawing>
      </w:r>
      <w:r>
        <w:rPr>
          <w:rFonts w:hint="eastAsia" w:ascii="楷体" w:hAnsi="楷体" w:eastAsia="楷体"/>
          <w:b/>
          <w:bCs/>
          <w:sz w:val="24"/>
          <w:szCs w:val="24"/>
        </w:rPr>
        <w:t>周冰瑶，女，安徽宁国人，15级管理系工商管理专业，中共预备党员。在校期间，积极参加各项活动，兴趣爱好广泛。曾担任校新闻中心编辑部副部长，管理系记者团副部长，管理系辩论队辩手，管理系工商管理班级团支书等职。她认真对待学习和工作，与此同时，热心公益积极参加各项社会实践。大学期间，曾荣获“西门子杯”中国智能挑战赛华东一等奖；“互联网+”省铜奖；物流设计大赛省三等奖；2016年“创青春”全国大学生创业大赛电子商务专项赛优秀奖等。2015-2016学年优秀学生一等奖学金；2016-2017学年荣获国家励志奖学金； 2016-2017学年优秀学生一等奖学金。</w:t>
      </w:r>
    </w:p>
    <w:p>
      <w:pPr>
        <w:autoSpaceDE w:val="0"/>
        <w:spacing w:line="360" w:lineRule="auto"/>
        <w:ind w:firstLine="482" w:firstLineChars="200"/>
        <w:rPr>
          <w:rFonts w:hint="eastAsia" w:ascii="楷体" w:hAnsi="楷体" w:eastAsia="楷体"/>
          <w:b/>
          <w:bCs/>
          <w:sz w:val="24"/>
          <w:szCs w:val="24"/>
        </w:rPr>
      </w:pPr>
    </w:p>
    <w:p>
      <w:pPr>
        <w:autoSpaceDE w:val="0"/>
        <w:spacing w:line="360" w:lineRule="auto"/>
        <w:ind w:firstLine="482" w:firstLineChars="200"/>
        <w:rPr>
          <w:rFonts w:hint="eastAsia" w:ascii="楷体" w:hAnsi="楷体" w:eastAsia="楷体"/>
          <w:b/>
          <w:bCs/>
          <w:sz w:val="24"/>
          <w:szCs w:val="24"/>
        </w:rPr>
      </w:pPr>
    </w:p>
    <w:p>
      <w:pPr>
        <w:autoSpaceDE w:val="0"/>
        <w:spacing w:line="360" w:lineRule="auto"/>
        <w:ind w:firstLine="480" w:firstLineChars="200"/>
        <w:rPr>
          <w:rFonts w:hint="eastAsia" w:ascii="宋体" w:hAnsi="宋体"/>
          <w:sz w:val="24"/>
          <w:szCs w:val="24"/>
        </w:rPr>
      </w:pPr>
      <w:r>
        <w:rPr>
          <w:rFonts w:hint="eastAsia" w:ascii="宋体" w:hAnsi="宋体"/>
          <w:sz w:val="24"/>
          <w:szCs w:val="24"/>
        </w:rPr>
        <w:t>一路走来，态度决定行为，行为养成习惯，习惯成就人生。没有谁生来便是优秀，你所看到的是从容不迫，但你没看到的是背后心酸汗水的浇灌，你所看到的是自信乐观，但你没看到的是人后咬牙坚持的倔强。只有拼命努力，才能看起来毫不费力。就是这样一位积极阳光，敢于挑战自己的女孩，在青春年华里不断地创造自己人生的价值。</w:t>
      </w:r>
    </w:p>
    <w:p>
      <w:pPr>
        <w:autoSpaceDE w:val="0"/>
        <w:spacing w:line="360" w:lineRule="auto"/>
        <w:ind w:firstLine="480" w:firstLineChars="200"/>
        <w:rPr>
          <w:rFonts w:hint="eastAsia" w:ascii="宋体" w:hAnsi="宋体"/>
          <w:sz w:val="24"/>
          <w:szCs w:val="24"/>
        </w:rPr>
      </w:pPr>
    </w:p>
    <w:p>
      <w:pPr>
        <w:autoSpaceDE w:val="0"/>
        <w:spacing w:line="360" w:lineRule="auto"/>
        <w:ind w:firstLine="600" w:firstLineChars="200"/>
        <w:rPr>
          <w:rFonts w:hint="eastAsia" w:ascii="仿宋_GB2312" w:hAnsi="宋体" w:eastAsia="仿宋_GB2312"/>
          <w:sz w:val="30"/>
          <w:szCs w:val="30"/>
        </w:rPr>
      </w:pPr>
    </w:p>
    <w:p>
      <w:pPr>
        <w:autoSpaceDE w:val="0"/>
        <w:spacing w:line="360" w:lineRule="auto"/>
        <w:ind w:firstLine="482" w:firstLineChars="200"/>
        <w:jc w:val="center"/>
        <w:rPr>
          <w:rFonts w:hint="eastAsia" w:ascii="宋体" w:hAnsi="宋体"/>
          <w:b/>
          <w:bCs/>
          <w:sz w:val="24"/>
          <w:szCs w:val="24"/>
        </w:rPr>
      </w:pPr>
      <w:r>
        <w:rPr>
          <w:rFonts w:hint="eastAsia" w:ascii="宋体" w:hAnsi="宋体"/>
          <w:b/>
          <w:bCs/>
          <w:sz w:val="24"/>
          <w:szCs w:val="24"/>
        </w:rPr>
        <w:t>迷茫踌躇 暗下决心</w:t>
      </w:r>
    </w:p>
    <w:p>
      <w:pPr>
        <w:autoSpaceDE w:val="0"/>
        <w:spacing w:line="360" w:lineRule="auto"/>
        <w:ind w:firstLine="600" w:firstLineChars="200"/>
        <w:jc w:val="center"/>
        <w:rPr>
          <w:rFonts w:hint="eastAsia" w:ascii="仿宋_GB2312" w:hAnsi="宋体" w:eastAsia="仿宋_GB2312"/>
          <w:sz w:val="30"/>
          <w:szCs w:val="30"/>
        </w:rPr>
      </w:pPr>
    </w:p>
    <w:p>
      <w:pPr>
        <w:autoSpaceDE w:val="0"/>
        <w:spacing w:line="360" w:lineRule="auto"/>
        <w:ind w:firstLine="480" w:firstLineChars="200"/>
        <w:jc w:val="left"/>
        <w:rPr>
          <w:rFonts w:hint="eastAsia" w:ascii="宋体" w:hAnsi="宋体"/>
          <w:sz w:val="24"/>
          <w:szCs w:val="24"/>
        </w:rPr>
      </w:pPr>
      <w:r>
        <w:rPr>
          <w:rFonts w:hint="eastAsia" w:ascii="宋体" w:hAnsi="宋体"/>
          <w:sz w:val="24"/>
          <w:szCs w:val="24"/>
        </w:rPr>
        <w:t>2015年9月，刚来到合肥学院的周冰瑶也曾和所有懵懂的新生一样，几乎每天都很难过，离家的不舍，对新环境的陌生，对未来的恐惧，对前路的迷茫。但那一天，有一颗种子悄悄在她的心中萌芽。军训期间，周冰瑶被教官带领着去听“榜样学子”的汇报，她坐在台下远远地看着台上一个个意气风发的学长学姐们侃侃而谈，便暗下决心：自己也要向学长学姐们一样，成为一个优秀的人，以后能够站在台上，让学弟学妹们看到自己。</w:t>
      </w:r>
    </w:p>
    <w:p>
      <w:pPr>
        <w:autoSpaceDE w:val="0"/>
        <w:spacing w:line="360" w:lineRule="auto"/>
        <w:ind w:firstLine="480" w:firstLineChars="200"/>
        <w:jc w:val="left"/>
        <w:rPr>
          <w:rFonts w:hint="eastAsia" w:ascii="宋体" w:hAnsi="宋体"/>
          <w:sz w:val="24"/>
          <w:szCs w:val="24"/>
        </w:rPr>
      </w:pPr>
      <w:r>
        <w:rPr>
          <w:rFonts w:hint="eastAsia" w:ascii="宋体" w:hAnsi="宋体"/>
          <w:sz w:val="24"/>
          <w:szCs w:val="24"/>
        </w:rPr>
        <w:t>内心的慌乱逐渐被强烈的目标替代，她开始寻找自己的方向。她的决心并不只是说说而已，西门子杯华东赛区一等奖、互联网+省铜奖、物流设计大赛省三等奖……这无数的奖项背后，是周冰瑶努力拼搏的汗水结晶。她说：“我不是最聪敏的那个，也不是最优秀的那个，但是我的老师注意到了我对提升自己的渴望，她给了机会，我同样感谢自己，因为我抓住了这些机会。”当一些人沉迷游戏虚度人生的时候，周冰瑶在绞尽脑汁地思考比赛的方案，在这过程中有过数不清的迷茫与困惑，也有许许多多具有挑战性的困难，但她从未想过放弃。是的，她会因此错过和朋友出去玩的机会，会因此失去睡懒觉的时间，她却选择不断地去突破，不断地去进取。周冰瑶也曾是一个并不勇敢也并不善于言辞的人，但每一次比赛中上台汇报自己作品的部分都推着她往前走。在一次又一次的紧张中，周冰瑶逐渐强大起来，面对评委接二连三的问题，她不再害怕，从上台时腿都会抖到面带微笑地注视着评委，流畅敏捷地回答。这个过程，不是一蹴而就的改变，而是一场又一场的熬夜奋战，是一次又一次的经验总结，也是失败无措、怀疑自我时，身边志同道合的朋友们的鼓励与相互扶持。</w:t>
      </w:r>
    </w:p>
    <w:p>
      <w:pPr>
        <w:autoSpaceDE w:val="0"/>
        <w:spacing w:line="360" w:lineRule="auto"/>
        <w:ind w:firstLine="480" w:firstLineChars="200"/>
        <w:jc w:val="left"/>
        <w:rPr>
          <w:rFonts w:hint="eastAsia" w:ascii="宋体" w:hAnsi="宋体"/>
          <w:sz w:val="24"/>
          <w:szCs w:val="24"/>
        </w:rPr>
      </w:pPr>
    </w:p>
    <w:p>
      <w:pPr>
        <w:autoSpaceDE w:val="0"/>
        <w:spacing w:line="360" w:lineRule="auto"/>
        <w:ind w:firstLine="480" w:firstLineChars="200"/>
        <w:jc w:val="left"/>
        <w:rPr>
          <w:rFonts w:hint="eastAsia" w:ascii="宋体" w:hAnsi="宋体"/>
          <w:sz w:val="24"/>
          <w:szCs w:val="24"/>
        </w:rPr>
      </w:pPr>
    </w:p>
    <w:p>
      <w:pPr>
        <w:autoSpaceDE w:val="0"/>
        <w:spacing w:line="360" w:lineRule="auto"/>
        <w:ind w:firstLine="482" w:firstLineChars="200"/>
        <w:jc w:val="center"/>
        <w:rPr>
          <w:rFonts w:hint="eastAsia" w:ascii="宋体" w:hAnsi="宋体"/>
          <w:b/>
          <w:bCs/>
          <w:sz w:val="24"/>
          <w:szCs w:val="24"/>
        </w:rPr>
      </w:pPr>
      <w:r>
        <w:rPr>
          <w:rFonts w:hint="eastAsia" w:ascii="宋体" w:hAnsi="宋体"/>
          <w:b/>
          <w:bCs/>
          <w:sz w:val="24"/>
          <w:szCs w:val="24"/>
        </w:rPr>
        <w:t>涉猎广泛 全面发展</w:t>
      </w:r>
    </w:p>
    <w:p>
      <w:pPr>
        <w:autoSpaceDE w:val="0"/>
        <w:spacing w:line="360" w:lineRule="auto"/>
        <w:ind w:firstLine="482" w:firstLineChars="200"/>
        <w:jc w:val="center"/>
        <w:rPr>
          <w:rFonts w:hint="eastAsia" w:ascii="宋体" w:hAnsi="宋体"/>
          <w:b/>
          <w:bCs/>
          <w:sz w:val="24"/>
          <w:szCs w:val="24"/>
        </w:rPr>
      </w:pPr>
    </w:p>
    <w:p>
      <w:pPr>
        <w:autoSpaceDE w:val="0"/>
        <w:spacing w:line="360" w:lineRule="auto"/>
        <w:ind w:firstLine="480" w:firstLineChars="200"/>
        <w:jc w:val="left"/>
        <w:rPr>
          <w:rFonts w:hint="eastAsia" w:ascii="宋体" w:hAnsi="宋体"/>
          <w:sz w:val="24"/>
          <w:szCs w:val="24"/>
        </w:rPr>
      </w:pPr>
      <w:r>
        <w:rPr>
          <w:rFonts w:hint="eastAsia" w:ascii="宋体" w:hAnsi="宋体"/>
          <w:sz w:val="24"/>
          <w:szCs w:val="24"/>
        </w:rPr>
        <w:t>新闻写作是周冰瑶另一有所成就之处。刚来到合肥学院时，周冰瑶便抓住机会，在刻苦学习之余，积极参加各项活动，争取全方位、多角度发展。凭借着自身所学的管理专业，以及自己对于写作的热爱，周冰瑶加入了管理系记者团，协助部长管理委员，一年不到，部门一起完成200多篇的新闻稿，以及每月一期的宣传栏。后来，通过骨干培训班，她还加入了校新闻中心编辑部，担任副部一职，在那里她遇到了另外一群热爱写作、热爱摄影的小伙伴，他们互相帮助，互相打气，互相激励，看着一份份校报在自己的手上成形、出版，再发到每一位同学的手上，再苦再累，她都觉得甘之如饴。</w:t>
      </w:r>
    </w:p>
    <w:p>
      <w:pPr>
        <w:autoSpaceDE w:val="0"/>
        <w:spacing w:line="360" w:lineRule="auto"/>
        <w:ind w:firstLine="480" w:firstLineChars="200"/>
        <w:jc w:val="left"/>
        <w:rPr>
          <w:rFonts w:hint="eastAsia" w:ascii="宋体" w:hAnsi="宋体"/>
          <w:sz w:val="24"/>
          <w:szCs w:val="24"/>
        </w:rPr>
      </w:pPr>
      <w:r>
        <w:rPr>
          <w:rFonts w:hint="eastAsia" w:ascii="宋体" w:hAnsi="宋体"/>
          <w:sz w:val="24"/>
          <w:szCs w:val="24"/>
        </w:rPr>
        <w:t>除了这些，周冰瑶也是一位书法爱好者，在疲惫之时，她卷袖研磨，看着古朴的文字在宣纸上慢慢晕染，最简单的黑白两色描绘出书法艺术以及中华文化的瑰丽，疲惫被墨香扫去，世间的嘈杂归于宁静。书法使她在风雨中保持本心，步履不停。</w:t>
      </w:r>
    </w:p>
    <w:p>
      <w:pPr>
        <w:autoSpaceDE w:val="0"/>
        <w:spacing w:line="360" w:lineRule="auto"/>
        <w:ind w:firstLine="480" w:firstLineChars="200"/>
        <w:jc w:val="left"/>
        <w:rPr>
          <w:rFonts w:hint="eastAsia" w:ascii="宋体" w:hAnsi="宋体"/>
          <w:sz w:val="24"/>
          <w:szCs w:val="24"/>
        </w:rPr>
      </w:pPr>
    </w:p>
    <w:p>
      <w:pPr>
        <w:autoSpaceDE w:val="0"/>
        <w:spacing w:line="360" w:lineRule="auto"/>
        <w:ind w:firstLine="480" w:firstLineChars="200"/>
        <w:jc w:val="left"/>
        <w:rPr>
          <w:rFonts w:hint="eastAsia" w:ascii="宋体" w:hAnsi="宋体"/>
          <w:sz w:val="24"/>
          <w:szCs w:val="24"/>
        </w:rPr>
      </w:pPr>
    </w:p>
    <w:p>
      <w:pPr>
        <w:autoSpaceDE w:val="0"/>
        <w:spacing w:line="360" w:lineRule="auto"/>
        <w:ind w:firstLine="482" w:firstLineChars="200"/>
        <w:jc w:val="center"/>
        <w:rPr>
          <w:rFonts w:hint="eastAsia" w:ascii="宋体" w:hAnsi="宋体"/>
          <w:b/>
          <w:bCs/>
          <w:sz w:val="24"/>
          <w:szCs w:val="24"/>
        </w:rPr>
      </w:pPr>
      <w:r>
        <w:rPr>
          <w:rFonts w:hint="eastAsia" w:ascii="宋体" w:hAnsi="宋体"/>
          <w:b/>
          <w:bCs/>
          <w:sz w:val="24"/>
          <w:szCs w:val="24"/>
        </w:rPr>
        <w:t>思想上进 立场坚定</w:t>
      </w:r>
    </w:p>
    <w:p>
      <w:pPr>
        <w:autoSpaceDE w:val="0"/>
        <w:spacing w:line="360" w:lineRule="auto"/>
        <w:ind w:firstLine="482" w:firstLineChars="200"/>
        <w:jc w:val="center"/>
        <w:rPr>
          <w:rFonts w:hint="eastAsia" w:ascii="宋体" w:hAnsi="宋体"/>
          <w:b/>
          <w:bCs/>
          <w:sz w:val="24"/>
          <w:szCs w:val="24"/>
        </w:rPr>
      </w:pPr>
    </w:p>
    <w:p>
      <w:pPr>
        <w:autoSpaceDE w:val="0"/>
        <w:spacing w:line="360" w:lineRule="auto"/>
        <w:ind w:firstLine="480" w:firstLineChars="200"/>
        <w:jc w:val="left"/>
        <w:rPr>
          <w:rFonts w:hint="eastAsia" w:ascii="宋体" w:hAnsi="宋体"/>
          <w:sz w:val="24"/>
          <w:szCs w:val="24"/>
        </w:rPr>
      </w:pPr>
      <w:r>
        <w:rPr>
          <w:rFonts w:hint="eastAsia" w:ascii="宋体" w:hAnsi="宋体"/>
          <w:sz w:val="24"/>
          <w:szCs w:val="24"/>
        </w:rPr>
        <w:t>周冰瑶思想上进，与她的家庭教育密切相关。她的父亲是中共党员，退伍军人。爷爷、姑姑也是老党员，周冰瑶从小就受到家人在精神上的熏陶，对共产主义产生了向往，开学不久便向党组织上交了入党申请书，并于2017年成为了中共预备党员，长久以来，她都按照党员的标准来要求自己。她也担任着班级团支书的职位，尽心尽力为同学们服务。</w:t>
      </w:r>
    </w:p>
    <w:p>
      <w:pPr>
        <w:autoSpaceDE w:val="0"/>
        <w:spacing w:line="360" w:lineRule="auto"/>
        <w:ind w:firstLine="480" w:firstLineChars="200"/>
        <w:jc w:val="left"/>
        <w:rPr>
          <w:rFonts w:hint="eastAsia" w:ascii="宋体" w:hAnsi="宋体"/>
          <w:sz w:val="24"/>
          <w:szCs w:val="24"/>
        </w:rPr>
      </w:pPr>
      <w:r>
        <w:rPr>
          <w:rFonts w:hint="eastAsia" w:ascii="宋体" w:hAnsi="宋体"/>
          <w:sz w:val="24"/>
          <w:szCs w:val="24"/>
        </w:rPr>
        <w:t>周冰瑶同样也热爱公益，积极参加实践活动。在短短的十天井冈山之旅后，周冰瑶说：“我发现了侵略者的残忍，懂得了共产党以及中华民族一路走来的艰辛，更明白了千疮百孔的祖国正是被一位位爱国志士从绝望的边缘拉回，发展壮大到今日林立世界之林，保家卫国前人已帮我们做到，我们当代青年要做的，正是践行社会主义核心价值观，实现伟大祖国复兴的梦想。”</w:t>
      </w:r>
    </w:p>
    <w:p>
      <w:pPr>
        <w:autoSpaceDE w:val="0"/>
        <w:spacing w:line="360" w:lineRule="auto"/>
        <w:ind w:firstLine="480" w:firstLineChars="200"/>
        <w:jc w:val="left"/>
        <w:rPr>
          <w:rFonts w:hint="eastAsia" w:ascii="宋体" w:hAnsi="宋体"/>
          <w:sz w:val="24"/>
          <w:szCs w:val="24"/>
        </w:rPr>
      </w:pPr>
      <w:r>
        <w:rPr>
          <w:rFonts w:hint="eastAsia" w:ascii="宋体" w:hAnsi="宋体"/>
          <w:sz w:val="24"/>
          <w:szCs w:val="24"/>
        </w:rPr>
        <w:t>眼光放远，着眼于国家民族的角度，中华民族的未来在青年一代人的手中，时代赋予了他们复兴中华民族的历史责任，当祖国、社会、家人、亲友需要他们时，坚守本心、启思明智、拓宽视野、增长才干才是每个人当下最应该做的。“路漫漫其修远兮，吾将上下而求索。”这是周冰瑶的座右铭，她说：“前路或许不简单，但任重而道远，我责无旁贷，也绝不停歇。”在这广阔天地里，她必将大有作为！</w:t>
      </w:r>
    </w:p>
    <w:p>
      <w:pPr>
        <w:autoSpaceDE w:val="0"/>
        <w:spacing w:line="360" w:lineRule="auto"/>
        <w:ind w:firstLine="480" w:firstLineChars="200"/>
        <w:jc w:val="left"/>
        <w:rPr>
          <w:rFonts w:hint="eastAsia" w:ascii="宋体" w:hAnsi="宋体"/>
          <w:sz w:val="24"/>
          <w:szCs w:val="24"/>
        </w:rPr>
      </w:pPr>
    </w:p>
    <w:p>
      <w:pPr>
        <w:autoSpaceDE w:val="0"/>
        <w:spacing w:line="360" w:lineRule="auto"/>
        <w:jc w:val="left"/>
        <w:rPr>
          <w:rFonts w:hint="eastAsia" w:ascii="宋体" w:hAnsi="宋体"/>
          <w:sz w:val="24"/>
          <w:szCs w:val="24"/>
        </w:rPr>
      </w:pPr>
      <w:r>
        <w:rPr>
          <w:rFonts w:hint="eastAsia" w:ascii="宋体" w:hAnsi="宋体"/>
          <w:sz w:val="24"/>
          <w:szCs w:val="24"/>
        </w:rPr>
        <w:t xml:space="preserve"> </w:t>
      </w:r>
    </w:p>
    <w:p>
      <w:pPr>
        <w:autoSpaceDE w:val="0"/>
        <w:spacing w:line="360" w:lineRule="auto"/>
        <w:jc w:val="left"/>
        <w:rPr>
          <w:rFonts w:hint="eastAsia" w:ascii="宋体" w:hAnsi="宋体"/>
          <w:b/>
          <w:bCs/>
          <w:sz w:val="24"/>
          <w:szCs w:val="24"/>
        </w:rPr>
      </w:pPr>
      <w:r>
        <w:rPr>
          <w:rFonts w:hint="eastAsia" w:ascii="宋体" w:hAnsi="宋体"/>
          <w:b/>
          <w:bCs/>
          <w:sz w:val="24"/>
          <w:szCs w:val="24"/>
        </w:rPr>
        <w:t>作者:</w:t>
      </w:r>
    </w:p>
    <w:p>
      <w:pPr>
        <w:autoSpaceDE w:val="0"/>
        <w:spacing w:line="360" w:lineRule="auto"/>
        <w:jc w:val="left"/>
        <w:rPr>
          <w:rFonts w:hint="eastAsia" w:ascii="宋体" w:hAnsi="宋体"/>
          <w:sz w:val="24"/>
          <w:szCs w:val="24"/>
        </w:rPr>
      </w:pPr>
      <w:r>
        <w:rPr>
          <w:rFonts w:hint="eastAsia" w:ascii="宋体" w:hAnsi="宋体"/>
          <w:b/>
          <w:bCs/>
          <w:sz w:val="24"/>
          <w:szCs w:val="24"/>
        </w:rPr>
        <w:t>朱晓悦，</w:t>
      </w:r>
      <w:r>
        <w:rPr>
          <w:rFonts w:hint="eastAsia" w:ascii="宋体" w:hAnsi="宋体"/>
          <w:sz w:val="24"/>
          <w:szCs w:val="24"/>
        </w:rPr>
        <w:t>女，2018级中文系汉语言文学专业，合肥学院南艳青年新媒体中心新闻部成员</w:t>
      </w:r>
    </w:p>
    <w:p/>
    <w:p>
      <w:pPr>
        <w:widowControl/>
        <w:jc w:val="left"/>
      </w:pPr>
      <w:r>
        <w:br w:type="page"/>
      </w:r>
    </w:p>
    <w:p>
      <w:pPr>
        <w:spacing w:line="360" w:lineRule="auto"/>
        <w:jc w:val="center"/>
        <w:rPr>
          <w:rFonts w:ascii="宋体" w:hAnsi="宋体" w:cs="Times New Roman"/>
          <w:b/>
          <w:bCs/>
          <w:sz w:val="32"/>
          <w:szCs w:val="32"/>
        </w:rPr>
      </w:pPr>
      <w:bookmarkStart w:id="25" w:name="_Toc28415_WPSOffice_Level1"/>
      <w:r>
        <w:rPr>
          <w:rFonts w:hint="eastAsia" w:ascii="宋体" w:hAnsi="宋体" w:cs="Times New Roman"/>
          <w:b/>
          <w:bCs/>
          <w:sz w:val="32"/>
          <w:szCs w:val="32"/>
        </w:rPr>
        <w:t>不忘初心，砥砺前行</w:t>
      </w:r>
      <w:bookmarkEnd w:id="25"/>
    </w:p>
    <w:p>
      <w:pPr>
        <w:spacing w:line="360" w:lineRule="auto"/>
        <w:rPr>
          <w:rFonts w:hint="eastAsia" w:ascii="宋体" w:hAnsi="宋体" w:cs="Times New Roman"/>
          <w:b/>
          <w:bCs/>
          <w:sz w:val="32"/>
          <w:szCs w:val="32"/>
        </w:rPr>
      </w:pPr>
      <w:r>
        <w:rPr>
          <w:rFonts w:hint="eastAsia" w:ascii="宋体" w:hAnsi="宋体" w:cs="Times New Roman"/>
          <w:b/>
          <w:bCs/>
          <w:sz w:val="32"/>
          <w:szCs w:val="32"/>
        </w:rPr>
        <w:t xml:space="preserve">                              </w:t>
      </w:r>
      <w:bookmarkStart w:id="26" w:name="_Toc23009_WPSOffice_Level2"/>
      <w:r>
        <w:rPr>
          <w:rFonts w:hint="eastAsia" w:ascii="宋体" w:hAnsi="宋体" w:cs="Times New Roman"/>
          <w:b/>
          <w:bCs/>
          <w:sz w:val="32"/>
          <w:szCs w:val="32"/>
        </w:rPr>
        <w:t>—记14级外语系王月</w:t>
      </w:r>
      <w:bookmarkEnd w:id="26"/>
    </w:p>
    <w:p>
      <w:pPr>
        <w:spacing w:line="360" w:lineRule="auto"/>
        <w:rPr>
          <w:rFonts w:hint="eastAsia" w:ascii="楷体" w:hAnsi="楷体" w:eastAsia="楷体" w:cs="Times New Roman"/>
          <w:b/>
          <w:bCs/>
          <w:sz w:val="24"/>
          <w:szCs w:val="24"/>
        </w:rPr>
      </w:pPr>
      <w:r>
        <w:rPr>
          <w:rFonts w:hint="eastAsia" w:ascii="楷体" w:hAnsi="楷体" w:eastAsia="楷体" w:cs="Times New Roman"/>
          <w:b/>
          <w:bCs/>
          <w:sz w:val="24"/>
          <w:szCs w:val="24"/>
        </w:rPr>
        <w:t>个人简介：</w:t>
      </w:r>
    </w:p>
    <w:p>
      <w:pPr>
        <w:spacing w:line="360" w:lineRule="auto"/>
        <w:ind w:firstLine="481"/>
        <w:rPr>
          <w:rFonts w:hint="eastAsia" w:ascii="楷体" w:hAnsi="楷体" w:eastAsia="楷体" w:cs="Times New Roman"/>
          <w:b/>
          <w:bCs/>
          <w:sz w:val="24"/>
          <w:szCs w:val="24"/>
        </w:rPr>
      </w:pPr>
      <w:r>
        <w:rPr>
          <w:rFonts w:hint="eastAsia" w:ascii="楷体" w:hAnsi="楷体" w:eastAsia="楷体" w:cs="Times New Roman"/>
          <w:b/>
          <w:bCs/>
          <w:sz w:val="24"/>
          <w:szCs w:val="24"/>
        </w:rPr>
        <w:drawing>
          <wp:anchor distT="0" distB="0" distL="114300" distR="114300" simplePos="0" relativeHeight="251664384" behindDoc="0" locked="0" layoutInCell="1" allowOverlap="1">
            <wp:simplePos x="0" y="0"/>
            <wp:positionH relativeFrom="column">
              <wp:posOffset>2832735</wp:posOffset>
            </wp:positionH>
            <wp:positionV relativeFrom="paragraph">
              <wp:posOffset>128905</wp:posOffset>
            </wp:positionV>
            <wp:extent cx="3456305" cy="2592705"/>
            <wp:effectExtent l="0" t="0" r="0" b="0"/>
            <wp:wrapSquare wrapText="lef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56305" cy="2592705"/>
                    </a:xfrm>
                    <a:prstGeom prst="rect">
                      <a:avLst/>
                    </a:prstGeom>
                  </pic:spPr>
                </pic:pic>
              </a:graphicData>
            </a:graphic>
          </wp:anchor>
        </w:drawing>
      </w:r>
      <w:r>
        <w:rPr>
          <w:rFonts w:hint="eastAsia" w:ascii="楷体" w:hAnsi="楷体" w:eastAsia="楷体" w:cs="Times New Roman"/>
          <w:b/>
          <w:bCs/>
          <w:sz w:val="24"/>
          <w:szCs w:val="24"/>
        </w:rPr>
        <w:t>王月，女，中共党员，是合肥学院外国语言系14级英语1班的学生，担任班级团支书一职。在校期间，曾担任外语系团总支第十四届学生会主席，并于2017年8月至今，担任国际处学生助理，同其他助理一起协助老师处理我校留学生事务及其他外事接待任务。在学习上，她态度认真，勤奋努力，共获得二等奖学金1次、三等奖学金2次、多次获评“三好学生”、“优秀学生干部”以及“优秀团干”的称号，顺利通过英语专业四级笔试、专业四级和八级口语考试并在全国大学生英语竞赛（B类）中荣获三等奖。2017年6月，王月作为我校学生代表之一参加安徽省承办的第四届中俄“长江-伏尔加河”青年论坛，同年8月，作为学生代表之一参加在泰国曼谷举办的第八届世界大学生领袖研讨会。学习之余，她热心积极，热爱实践，分别在2015、2017年参加合肥学院暑期“四进社区”、“三下乡”社会实践活动，并于2015年获得团体二等奖及“先进个人”称号，2017年获得团体一等奖、优秀调研报告一等奖。</w:t>
      </w:r>
    </w:p>
    <w:p>
      <w:pPr>
        <w:spacing w:line="360" w:lineRule="auto"/>
        <w:ind w:firstLine="481"/>
        <w:rPr>
          <w:rFonts w:hint="eastAsia" w:ascii="楷体" w:hAnsi="楷体" w:eastAsia="楷体" w:cs="Times New Roman"/>
          <w:b/>
          <w:bCs/>
          <w:sz w:val="24"/>
          <w:szCs w:val="24"/>
        </w:rPr>
      </w:pPr>
      <w:r>
        <w:rPr>
          <w:rFonts w:hint="eastAsia" w:ascii="楷体" w:hAnsi="楷体" w:eastAsia="楷体" w:cs="Times New Roman"/>
          <w:b/>
          <w:bCs/>
          <w:sz w:val="24"/>
          <w:szCs w:val="24"/>
        </w:rPr>
        <w:t xml:space="preserve"> </w:t>
      </w:r>
    </w:p>
    <w:p>
      <w:pPr>
        <w:spacing w:line="360" w:lineRule="auto"/>
        <w:ind w:firstLine="481"/>
        <w:rPr>
          <w:rFonts w:hint="eastAsia" w:ascii="楷体" w:hAnsi="楷体" w:eastAsia="楷体" w:cs="Times New Roman"/>
          <w:b/>
          <w:bCs/>
          <w:sz w:val="24"/>
          <w:szCs w:val="24"/>
        </w:rPr>
      </w:pPr>
      <w:r>
        <w:rPr>
          <w:rFonts w:hint="eastAsia" w:ascii="楷体" w:hAnsi="楷体" w:eastAsia="楷体" w:cs="Times New Roman"/>
          <w:b/>
          <w:bCs/>
          <w:sz w:val="24"/>
          <w:szCs w:val="24"/>
        </w:rPr>
        <w:t xml:space="preserve"> </w:t>
      </w:r>
    </w:p>
    <w:p>
      <w:pPr>
        <w:spacing w:line="360" w:lineRule="auto"/>
        <w:ind w:firstLine="480" w:firstLineChars="200"/>
        <w:jc w:val="left"/>
        <w:rPr>
          <w:rFonts w:hint="eastAsia" w:ascii="PMingLiU" w:cs="Times New Roman"/>
          <w:sz w:val="24"/>
          <w:szCs w:val="24"/>
        </w:rPr>
      </w:pPr>
      <w:r>
        <w:rPr>
          <w:rFonts w:hint="eastAsia" w:ascii="宋体" w:hAnsi="宋体" w:cs="Times New Roman"/>
          <w:sz w:val="24"/>
          <w:szCs w:val="24"/>
        </w:rPr>
        <w:t>秀气的名字蕴含着不一般的经历，她或许是万众合院学子中渺小微茫的存在，但她却用自己的专业和兴趣爱好连接起了合院乃至国家的对外交流的桥梁。因为喜好，检出不懈地追寻自己最初的选择；因为梦想，勤学苦练却乐在其中。大学四年，王月一直不断发掘自己的潜力，不断发现自己的缺点并努力改善。不忘初心，是她奋斗的动力；继续前行，是她学习的目标。</w:t>
      </w:r>
    </w:p>
    <w:p>
      <w:pPr>
        <w:spacing w:line="360" w:lineRule="auto"/>
        <w:ind w:firstLine="480" w:firstLineChars="200"/>
        <w:jc w:val="left"/>
        <w:rPr>
          <w:rFonts w:hint="eastAsia" w:ascii="PMingLiU" w:cs="Times New Roman"/>
          <w:sz w:val="24"/>
          <w:szCs w:val="24"/>
        </w:rPr>
      </w:pPr>
      <w:r>
        <w:rPr>
          <w:rFonts w:hint="eastAsia" w:ascii="PMingLiU" w:cs="Times New Roman"/>
          <w:sz w:val="24"/>
          <w:szCs w:val="24"/>
        </w:rPr>
        <w:t xml:space="preserve"> </w:t>
      </w:r>
    </w:p>
    <w:p>
      <w:pPr>
        <w:spacing w:line="360" w:lineRule="auto"/>
        <w:ind w:firstLine="480" w:firstLineChars="200"/>
        <w:jc w:val="left"/>
        <w:rPr>
          <w:rFonts w:hint="eastAsia" w:ascii="PMingLiU" w:cs="Times New Roman"/>
          <w:sz w:val="24"/>
          <w:szCs w:val="24"/>
        </w:rPr>
      </w:pPr>
      <w:r>
        <w:rPr>
          <w:rFonts w:hint="eastAsia" w:ascii="PMingLiU" w:cs="Times New Roman"/>
          <w:sz w:val="24"/>
          <w:szCs w:val="24"/>
        </w:rPr>
        <w:t xml:space="preserve"> </w:t>
      </w:r>
    </w:p>
    <w:p>
      <w:pPr>
        <w:spacing w:line="360" w:lineRule="auto"/>
        <w:ind w:firstLine="482" w:firstLineChars="200"/>
        <w:jc w:val="center"/>
        <w:rPr>
          <w:rFonts w:hint="eastAsia" w:ascii="PMingLiU" w:cs="Times New Roman"/>
          <w:b/>
          <w:bCs/>
          <w:sz w:val="24"/>
          <w:szCs w:val="24"/>
        </w:rPr>
      </w:pPr>
      <w:r>
        <w:rPr>
          <w:rFonts w:hint="eastAsia" w:ascii="宋体" w:hAnsi="宋体" w:cs="Times New Roman"/>
          <w:b/>
          <w:bCs/>
          <w:sz w:val="24"/>
          <w:szCs w:val="24"/>
        </w:rPr>
        <w:t>学习不放松，工作不轻心</w:t>
      </w:r>
    </w:p>
    <w:p>
      <w:pPr>
        <w:spacing w:line="360" w:lineRule="auto"/>
        <w:ind w:firstLine="482" w:firstLineChars="200"/>
        <w:jc w:val="center"/>
        <w:rPr>
          <w:rFonts w:hint="eastAsia" w:ascii="PMingLiU" w:cs="Times New Roman"/>
          <w:b/>
          <w:bCs/>
          <w:sz w:val="24"/>
          <w:szCs w:val="24"/>
        </w:rPr>
      </w:pPr>
      <w:r>
        <w:rPr>
          <w:rFonts w:hint="eastAsia" w:ascii="PMingLiU" w:cs="Times New Roman"/>
          <w:b/>
          <w:bCs/>
          <w:sz w:val="24"/>
          <w:szCs w:val="24"/>
        </w:rPr>
        <w:t xml:space="preserve"> </w:t>
      </w:r>
    </w:p>
    <w:p>
      <w:pPr>
        <w:spacing w:line="360" w:lineRule="auto"/>
        <w:ind w:firstLine="480" w:firstLineChars="200"/>
        <w:jc w:val="left"/>
        <w:rPr>
          <w:rFonts w:hint="eastAsia" w:ascii="PMingLiU" w:cs="Times New Roman"/>
          <w:sz w:val="24"/>
          <w:szCs w:val="24"/>
        </w:rPr>
      </w:pPr>
      <w:r>
        <w:rPr>
          <w:rFonts w:hint="eastAsia" w:ascii="PMingLiU" w:hAnsi="PMingLiU" w:cs="PMingLiU"/>
          <w:sz w:val="24"/>
          <w:szCs w:val="24"/>
        </w:rPr>
        <w:t>“</w:t>
      </w:r>
      <w:r>
        <w:rPr>
          <w:rFonts w:hint="eastAsia" w:ascii="宋体" w:hAnsi="宋体" w:cs="Times New Roman"/>
          <w:sz w:val="24"/>
          <w:szCs w:val="24"/>
        </w:rPr>
        <w:t>学习不放松，工作不轻心</w:t>
      </w:r>
      <w:r>
        <w:rPr>
          <w:rFonts w:hint="eastAsia" w:ascii="PMingLiU" w:hAnsi="PMingLiU" w:cs="PMingLiU"/>
          <w:sz w:val="24"/>
          <w:szCs w:val="24"/>
        </w:rPr>
        <w:t>”</w:t>
      </w:r>
      <w:r>
        <w:rPr>
          <w:rFonts w:hint="eastAsia" w:ascii="宋体" w:hAnsi="宋体" w:cs="Times New Roman"/>
          <w:sz w:val="24"/>
          <w:szCs w:val="24"/>
        </w:rPr>
        <w:t>是她大学生活的真实写照。身为学生，她能合理有序的安排好学习与工作之间的关系，不顾此失彼，在保证学习质量的基础下，认真完成工作上的任务。</w:t>
      </w:r>
    </w:p>
    <w:p>
      <w:pPr>
        <w:widowControl/>
        <w:spacing w:line="360" w:lineRule="auto"/>
        <w:ind w:firstLine="480" w:firstLineChars="200"/>
        <w:jc w:val="left"/>
        <w:rPr>
          <w:rFonts w:hint="eastAsia" w:ascii="PMingLiU" w:cs="Times New Roman"/>
          <w:color w:val="000000"/>
          <w:kern w:val="0"/>
          <w:sz w:val="24"/>
          <w:szCs w:val="24"/>
        </w:rPr>
      </w:pPr>
      <w:r>
        <w:rPr>
          <w:rFonts w:hint="eastAsia" w:ascii="宋体" w:hAnsi="宋体" w:cs="Times New Roman"/>
          <w:color w:val="000000"/>
          <w:kern w:val="0"/>
          <w:sz w:val="24"/>
          <w:szCs w:val="24"/>
        </w:rPr>
        <w:t>作为一名学生，她认真完成专业课老师布置的各项任务，上课认真听讲，课下整理笔记，积极与老师讨论疑惑，养成良好的学习习惯。毕业论文写作期间，积极与指导老师沟通，按要求完成各阶段任务。</w:t>
      </w:r>
    </w:p>
    <w:p>
      <w:pPr>
        <w:widowControl/>
        <w:spacing w:line="360" w:lineRule="auto"/>
        <w:ind w:firstLine="480" w:firstLineChars="200"/>
        <w:jc w:val="left"/>
        <w:rPr>
          <w:rFonts w:hint="eastAsia" w:ascii="PMingLiU" w:cs="Times New Roman"/>
          <w:color w:val="000000"/>
          <w:sz w:val="24"/>
          <w:szCs w:val="24"/>
        </w:rPr>
      </w:pPr>
      <w:r>
        <w:rPr>
          <w:rFonts w:hint="eastAsia" w:ascii="宋体" w:hAnsi="宋体" w:cs="Times New Roman"/>
          <w:color w:val="000000"/>
          <w:sz w:val="24"/>
          <w:szCs w:val="24"/>
        </w:rPr>
        <w:t>作为一名党员，她能够严格要求自己。自大一入学起，她就递交了入党申请书，积极向党组织靠拢，积极学习领会党的十九大精神，以及党的路线、方针、政策</w:t>
      </w:r>
      <w:r>
        <w:rPr>
          <w:rFonts w:hint="eastAsia" w:ascii="PMingLiU" w:cs="Times New Roman"/>
          <w:color w:val="000000"/>
          <w:sz w:val="24"/>
          <w:szCs w:val="24"/>
        </w:rPr>
        <w:t>,</w:t>
      </w:r>
      <w:r>
        <w:rPr>
          <w:rFonts w:hint="eastAsia" w:ascii="宋体" w:hAnsi="宋体" w:cs="Times New Roman"/>
          <w:color w:val="000000"/>
          <w:sz w:val="24"/>
          <w:szCs w:val="24"/>
        </w:rPr>
        <w:t>在实习工作中培养自己的政治意识、大局意识、核心意识。党课培训结束之后，她被评为</w:t>
      </w:r>
      <w:r>
        <w:rPr>
          <w:rFonts w:hint="eastAsia" w:ascii="PMingLiU" w:hAnsi="PMingLiU" w:cs="PMingLiU"/>
          <w:color w:val="000000"/>
          <w:sz w:val="24"/>
          <w:szCs w:val="24"/>
        </w:rPr>
        <w:t>“</w:t>
      </w:r>
      <w:r>
        <w:rPr>
          <w:rFonts w:hint="eastAsia" w:ascii="宋体" w:hAnsi="宋体" w:cs="Times New Roman"/>
          <w:color w:val="000000"/>
          <w:sz w:val="24"/>
          <w:szCs w:val="24"/>
        </w:rPr>
        <w:t>优秀学员</w:t>
      </w:r>
      <w:r>
        <w:rPr>
          <w:rFonts w:hint="eastAsia" w:ascii="PMingLiU" w:hAnsi="PMingLiU" w:cs="PMingLiU"/>
          <w:color w:val="000000"/>
          <w:sz w:val="24"/>
          <w:szCs w:val="24"/>
        </w:rPr>
        <w:t>”</w:t>
      </w:r>
      <w:r>
        <w:rPr>
          <w:rFonts w:hint="eastAsia" w:ascii="宋体" w:hAnsi="宋体" w:cs="Times New Roman"/>
          <w:color w:val="000000"/>
          <w:sz w:val="24"/>
          <w:szCs w:val="24"/>
        </w:rPr>
        <w:t>，并在考察一年期满后，顺利加入了中国共产党，成为一名光荣的共产党员。</w:t>
      </w:r>
    </w:p>
    <w:p>
      <w:pPr>
        <w:widowControl/>
        <w:spacing w:line="360" w:lineRule="auto"/>
        <w:ind w:firstLine="480" w:firstLineChars="200"/>
        <w:rPr>
          <w:rFonts w:hint="eastAsia" w:ascii="PMingLiU" w:cs="Times New Roman"/>
          <w:color w:val="000000"/>
          <w:sz w:val="24"/>
          <w:szCs w:val="24"/>
        </w:rPr>
      </w:pPr>
      <w:r>
        <w:rPr>
          <w:rFonts w:hint="eastAsia" w:ascii="宋体" w:hAnsi="宋体" w:cs="Times New Roman"/>
          <w:color w:val="000000"/>
          <w:sz w:val="24"/>
          <w:szCs w:val="24"/>
        </w:rPr>
        <w:t>工作上，她一直尽职尽责，尽心尽力，积极协助老师及班长处理班级事务，发挥好老师与同学之间的桥梁纽带作用，细心听取同学们的问题和意见，并及时反馈给老师，帮助同学解决问题。担任团支书期间，她也和团支部的其他团干部一起积极开展团支部建设活动。她是同学眼中的好朋友，老师眼中的好学生。作为外语系团总支第十三届学生会办公室主任，她认真完成自己的本职工作，和其他部门成员一起建设部门，发挥好</w:t>
      </w:r>
      <w:r>
        <w:rPr>
          <w:rFonts w:hint="eastAsia" w:ascii="PMingLiU" w:cs="Times New Roman"/>
          <w:color w:val="000000"/>
          <w:sz w:val="24"/>
          <w:szCs w:val="24"/>
        </w:rPr>
        <w:t>“</w:t>
      </w:r>
      <w:r>
        <w:rPr>
          <w:rFonts w:hint="eastAsia" w:ascii="宋体" w:hAnsi="宋体" w:cs="Times New Roman"/>
          <w:color w:val="000000"/>
          <w:sz w:val="24"/>
          <w:szCs w:val="24"/>
        </w:rPr>
        <w:t>办公室</w:t>
      </w:r>
      <w:r>
        <w:rPr>
          <w:rFonts w:hint="eastAsia" w:ascii="PMingLiU" w:eastAsia="PMingLiU" w:cs="Times New Roman"/>
          <w:color w:val="000000"/>
          <w:sz w:val="24"/>
          <w:szCs w:val="24"/>
        </w:rPr>
        <w:t>”</w:t>
      </w:r>
      <w:r>
        <w:rPr>
          <w:rFonts w:hint="eastAsia" w:ascii="宋体" w:hAnsi="宋体" w:cs="Times New Roman"/>
          <w:color w:val="000000"/>
          <w:sz w:val="24"/>
          <w:szCs w:val="24"/>
        </w:rPr>
        <w:t>协调主席团与其他部门关系的职能。作为第十四届学生会主席，她秉持着服务系部、服务师生的理念，同主席团的其他成员一起积极协助团总支老师开展一系列团总支建设活动。勤于思考，统筹学生会各个部门的工作，开展吸引学生兴趣的活动，展示外语系独特的风采。</w:t>
      </w:r>
    </w:p>
    <w:p>
      <w:pPr>
        <w:widowControl/>
        <w:spacing w:line="360" w:lineRule="auto"/>
        <w:ind w:firstLine="480" w:firstLineChars="200"/>
        <w:rPr>
          <w:rFonts w:hint="eastAsia" w:ascii="PMingLiU" w:cs="Times New Roman"/>
          <w:color w:val="000000"/>
          <w:sz w:val="24"/>
          <w:szCs w:val="24"/>
        </w:rPr>
      </w:pPr>
      <w:r>
        <w:rPr>
          <w:rFonts w:hint="eastAsia" w:ascii="PMingLiU" w:cs="Times New Roman"/>
          <w:color w:val="000000"/>
          <w:sz w:val="24"/>
          <w:szCs w:val="24"/>
        </w:rPr>
        <w:t xml:space="preserve"> </w:t>
      </w:r>
    </w:p>
    <w:p>
      <w:pPr>
        <w:widowControl/>
        <w:spacing w:line="360" w:lineRule="auto"/>
        <w:ind w:firstLine="480" w:firstLineChars="200"/>
        <w:rPr>
          <w:rFonts w:hint="eastAsia" w:ascii="PMingLiU" w:cs="Times New Roman"/>
          <w:color w:val="000000"/>
          <w:sz w:val="24"/>
          <w:szCs w:val="24"/>
        </w:rPr>
      </w:pPr>
      <w:r>
        <w:rPr>
          <w:rFonts w:hint="eastAsia" w:ascii="PMingLiU" w:cs="Times New Roman"/>
          <w:color w:val="000000"/>
          <w:sz w:val="24"/>
          <w:szCs w:val="24"/>
        </w:rPr>
        <w:t xml:space="preserve"> </w:t>
      </w:r>
    </w:p>
    <w:p>
      <w:pPr>
        <w:widowControl/>
        <w:spacing w:line="360" w:lineRule="auto"/>
        <w:jc w:val="center"/>
        <w:rPr>
          <w:rFonts w:hint="eastAsia" w:ascii="PMingLiU" w:cs="Times New Roman"/>
          <w:b/>
          <w:bCs/>
          <w:color w:val="000000"/>
          <w:sz w:val="24"/>
          <w:szCs w:val="24"/>
        </w:rPr>
      </w:pPr>
      <w:r>
        <w:rPr>
          <w:rFonts w:hint="eastAsia" w:ascii="宋体" w:hAnsi="宋体" w:cs="Times New Roman"/>
          <w:b/>
          <w:bCs/>
          <w:color w:val="000000"/>
          <w:sz w:val="24"/>
          <w:szCs w:val="24"/>
        </w:rPr>
        <w:t>忆青春年华，论对外交流</w:t>
      </w:r>
    </w:p>
    <w:p>
      <w:pPr>
        <w:widowControl/>
        <w:spacing w:line="360" w:lineRule="auto"/>
        <w:jc w:val="center"/>
        <w:rPr>
          <w:rFonts w:hint="eastAsia" w:ascii="PMingLiU" w:cs="Times New Roman"/>
          <w:b/>
          <w:bCs/>
          <w:color w:val="000000"/>
          <w:sz w:val="24"/>
          <w:szCs w:val="24"/>
        </w:rPr>
      </w:pPr>
      <w:r>
        <w:rPr>
          <w:rFonts w:hint="eastAsia" w:ascii="PMingLiU" w:cs="Times New Roman"/>
          <w:b/>
          <w:bCs/>
          <w:color w:val="000000"/>
          <w:sz w:val="24"/>
          <w:szCs w:val="24"/>
        </w:rPr>
        <w:t xml:space="preserve"> </w:t>
      </w:r>
    </w:p>
    <w:p>
      <w:pPr>
        <w:widowControl/>
        <w:spacing w:line="360" w:lineRule="auto"/>
        <w:ind w:firstLine="480" w:firstLineChars="200"/>
        <w:rPr>
          <w:rFonts w:hint="eastAsia" w:ascii="PMingLiU" w:cs="Times New Roman"/>
          <w:color w:val="000000"/>
          <w:kern w:val="0"/>
          <w:sz w:val="24"/>
          <w:szCs w:val="24"/>
        </w:rPr>
      </w:pPr>
      <w:r>
        <w:rPr>
          <w:rFonts w:hint="eastAsia" w:ascii="宋体" w:hAnsi="宋体" w:cs="Times New Roman"/>
          <w:color w:val="000000"/>
          <w:sz w:val="24"/>
          <w:szCs w:val="24"/>
        </w:rPr>
        <w:t>她不仅在学校内施展自己的才华，在对外交流中也展现出自己独有的魅力。</w:t>
      </w:r>
      <w:r>
        <w:rPr>
          <w:rFonts w:hint="eastAsia" w:ascii="仿宋" w:hAnsi="仿宋" w:eastAsia="仿宋" w:cs="Times New Roman"/>
          <w:color w:val="000000"/>
          <w:sz w:val="24"/>
          <w:szCs w:val="24"/>
        </w:rPr>
        <w:t>2018</w:t>
      </w:r>
      <w:r>
        <w:rPr>
          <w:rFonts w:hint="eastAsia" w:ascii="宋体" w:hAnsi="宋体" w:cs="Times New Roman"/>
          <w:color w:val="000000"/>
          <w:kern w:val="0"/>
          <w:sz w:val="24"/>
          <w:szCs w:val="24"/>
        </w:rPr>
        <w:t>年</w:t>
      </w:r>
      <w:r>
        <w:rPr>
          <w:rFonts w:hint="eastAsia" w:ascii="仿宋" w:hAnsi="仿宋" w:eastAsia="仿宋" w:cs="Times New Roman"/>
          <w:color w:val="000000"/>
          <w:kern w:val="0"/>
          <w:sz w:val="24"/>
          <w:szCs w:val="24"/>
        </w:rPr>
        <w:t>6</w:t>
      </w:r>
      <w:r>
        <w:rPr>
          <w:rFonts w:hint="eastAsia" w:ascii="宋体" w:hAnsi="宋体" w:cs="Times New Roman"/>
          <w:color w:val="000000"/>
          <w:kern w:val="0"/>
          <w:sz w:val="24"/>
          <w:szCs w:val="24"/>
        </w:rPr>
        <w:t>月，她作为我校学生代表之一参加了第四届中俄</w:t>
      </w:r>
      <w:r>
        <w:rPr>
          <w:rFonts w:hint="eastAsia" w:ascii="PMingLiU" w:cs="Times New Roman"/>
          <w:color w:val="000000"/>
          <w:kern w:val="0"/>
          <w:sz w:val="24"/>
          <w:szCs w:val="24"/>
        </w:rPr>
        <w:t>“</w:t>
      </w:r>
      <w:r>
        <w:rPr>
          <w:rFonts w:hint="eastAsia" w:ascii="宋体" w:hAnsi="宋体" w:cs="Times New Roman"/>
          <w:color w:val="000000"/>
          <w:kern w:val="0"/>
          <w:sz w:val="24"/>
          <w:szCs w:val="24"/>
        </w:rPr>
        <w:t>长江</w:t>
      </w:r>
      <w:r>
        <w:rPr>
          <w:rFonts w:hint="eastAsia" w:ascii="PMingLiU" w:eastAsia="PMingLiU" w:cs="Times New Roman"/>
          <w:color w:val="000000"/>
          <w:kern w:val="0"/>
          <w:sz w:val="24"/>
          <w:szCs w:val="24"/>
        </w:rPr>
        <w:t>-</w:t>
      </w:r>
      <w:r>
        <w:rPr>
          <w:rFonts w:hint="eastAsia" w:ascii="宋体" w:hAnsi="宋体" w:cs="Times New Roman"/>
          <w:color w:val="000000"/>
          <w:kern w:val="0"/>
          <w:sz w:val="24"/>
          <w:szCs w:val="24"/>
        </w:rPr>
        <w:t>伏尔加河</w:t>
      </w:r>
      <w:r>
        <w:rPr>
          <w:rFonts w:hint="eastAsia" w:ascii="PMingLiU" w:eastAsia="PMingLiU" w:cs="Times New Roman"/>
          <w:color w:val="000000"/>
          <w:kern w:val="0"/>
          <w:sz w:val="24"/>
          <w:szCs w:val="24"/>
        </w:rPr>
        <w:t>”</w:t>
      </w:r>
      <w:r>
        <w:rPr>
          <w:rFonts w:hint="eastAsia" w:ascii="宋体" w:hAnsi="宋体" w:cs="Times New Roman"/>
          <w:color w:val="000000"/>
          <w:kern w:val="0"/>
          <w:sz w:val="24"/>
          <w:szCs w:val="24"/>
        </w:rPr>
        <w:t>青年论坛，并接待了来自俄罗斯部分地区及湖北省代表团的师生。在活动期间，我校部分师生同来自俄罗斯的师生一起感受中国的传统文化，感受现代科技的发展。在交流会中，她与外国友人沟通交流，互相分享经历，从中了解国家间不同的文化以及对未来发展的不同看法与理解。同年</w:t>
      </w:r>
      <w:r>
        <w:rPr>
          <w:rFonts w:hint="eastAsia" w:ascii="仿宋" w:hAnsi="仿宋" w:eastAsia="仿宋" w:cs="Times New Roman"/>
          <w:color w:val="000000"/>
          <w:kern w:val="0"/>
          <w:sz w:val="24"/>
          <w:szCs w:val="24"/>
        </w:rPr>
        <w:t>8</w:t>
      </w:r>
      <w:r>
        <w:rPr>
          <w:rFonts w:hint="eastAsia" w:ascii="宋体" w:hAnsi="宋体" w:cs="Times New Roman"/>
          <w:color w:val="000000"/>
          <w:kern w:val="0"/>
          <w:sz w:val="24"/>
          <w:szCs w:val="24"/>
        </w:rPr>
        <w:t>月，她参加了第八届世界大学生领袖研讨会。在杜娟书记的带领下，五名学生代表一起前往泰国曼谷参加这次的研讨会在路途中难免会感到紧张与不安，但当坐在联合国亚太总部的会议中心，同来自世界各地青年人一起聆听特邀嘉宾的演讲时，参与现场的话题讨论时，参加形式多样的社会实践活动时，她感觉到了自己心里的平静，认识到毋以善小而不为的责任力量。</w:t>
      </w:r>
    </w:p>
    <w:p>
      <w:pPr>
        <w:widowControl/>
        <w:spacing w:line="360" w:lineRule="auto"/>
        <w:ind w:firstLine="480" w:firstLineChars="200"/>
        <w:rPr>
          <w:rFonts w:hint="eastAsia" w:ascii="PMingLiU" w:cs="Times New Roman"/>
          <w:color w:val="000000"/>
          <w:kern w:val="0"/>
          <w:sz w:val="24"/>
          <w:szCs w:val="24"/>
        </w:rPr>
      </w:pPr>
      <w:r>
        <w:rPr>
          <w:rFonts w:hint="eastAsia" w:ascii="PMingLiU" w:cs="Times New Roman"/>
          <w:color w:val="000000"/>
          <w:kern w:val="0"/>
          <w:sz w:val="24"/>
          <w:szCs w:val="24"/>
        </w:rPr>
        <w:t xml:space="preserve"> </w:t>
      </w:r>
    </w:p>
    <w:p>
      <w:pPr>
        <w:widowControl/>
        <w:spacing w:line="360" w:lineRule="auto"/>
        <w:ind w:firstLine="480" w:firstLineChars="200"/>
        <w:rPr>
          <w:rFonts w:hint="eastAsia" w:ascii="PMingLiU" w:cs="Times New Roman"/>
          <w:color w:val="000000"/>
          <w:kern w:val="0"/>
          <w:sz w:val="24"/>
          <w:szCs w:val="24"/>
        </w:rPr>
      </w:pPr>
      <w:r>
        <w:rPr>
          <w:rFonts w:hint="eastAsia" w:ascii="PMingLiU" w:cs="Times New Roman"/>
          <w:color w:val="000000"/>
          <w:kern w:val="0"/>
          <w:sz w:val="24"/>
          <w:szCs w:val="24"/>
        </w:rPr>
        <w:t xml:space="preserve"> </w:t>
      </w:r>
    </w:p>
    <w:p>
      <w:pPr>
        <w:widowControl/>
        <w:spacing w:line="360" w:lineRule="auto"/>
        <w:jc w:val="center"/>
        <w:rPr>
          <w:rFonts w:hint="eastAsia" w:ascii="PMingLiU" w:cs="Times New Roman"/>
          <w:b/>
          <w:bCs/>
          <w:color w:val="000000"/>
          <w:kern w:val="0"/>
          <w:sz w:val="24"/>
          <w:szCs w:val="24"/>
        </w:rPr>
      </w:pPr>
      <w:r>
        <w:rPr>
          <w:rFonts w:hint="eastAsia" w:ascii="宋体" w:hAnsi="宋体" w:cs="Times New Roman"/>
          <w:b/>
          <w:bCs/>
          <w:color w:val="000000"/>
          <w:kern w:val="0"/>
          <w:sz w:val="24"/>
          <w:szCs w:val="24"/>
        </w:rPr>
        <w:t>怀包容之心，做自我提升</w:t>
      </w:r>
    </w:p>
    <w:p>
      <w:pPr>
        <w:widowControl/>
        <w:spacing w:line="360" w:lineRule="auto"/>
        <w:jc w:val="center"/>
        <w:rPr>
          <w:rFonts w:hint="eastAsia" w:ascii="PMingLiU" w:cs="Times New Roman"/>
          <w:b/>
          <w:bCs/>
          <w:color w:val="000000"/>
          <w:kern w:val="0"/>
          <w:sz w:val="24"/>
          <w:szCs w:val="24"/>
        </w:rPr>
      </w:pPr>
      <w:r>
        <w:rPr>
          <w:rFonts w:hint="eastAsia" w:ascii="PMingLiU" w:cs="Times New Roman"/>
          <w:b/>
          <w:bCs/>
          <w:color w:val="000000"/>
          <w:kern w:val="0"/>
          <w:sz w:val="24"/>
          <w:szCs w:val="24"/>
        </w:rPr>
        <w:t xml:space="preserve"> </w:t>
      </w:r>
    </w:p>
    <w:p>
      <w:pPr>
        <w:widowControl/>
        <w:spacing w:line="360" w:lineRule="auto"/>
        <w:ind w:firstLine="480" w:firstLineChars="200"/>
        <w:jc w:val="left"/>
        <w:rPr>
          <w:rFonts w:hint="eastAsia" w:ascii="PMingLiU" w:cs="Times New Roman"/>
          <w:color w:val="000000"/>
          <w:kern w:val="0"/>
          <w:sz w:val="24"/>
          <w:szCs w:val="24"/>
        </w:rPr>
      </w:pPr>
      <w:r>
        <w:rPr>
          <w:rFonts w:hint="eastAsia" w:ascii="宋体" w:hAnsi="宋体" w:cs="Times New Roman"/>
          <w:color w:val="000000"/>
          <w:kern w:val="0"/>
          <w:sz w:val="24"/>
          <w:szCs w:val="24"/>
        </w:rPr>
        <w:t>通过两次对外交流活动，王月充分了解到包容在对外交流活动中的重要性。文化是多元的，包容态度会欣赏到不同文化的美丽之处。让她印象最为深刻的是在一次研讨会的开幕式上，来自世界各地的青年穿上了自己国家的传统民族服饰，五颜六色、各式各样的服装，独特的欢庆方式，让她极其直观地感受到文化的多样和灿烂。同时，参加对外交流活动是充实她大学生活以及内心的独特方式。通过对外交流活动，她认识到作为一名英语专业的学生，拥有充足的单词积累是远远不够的，交流过程中，她发现了自己口语方面的不足之处，并将压力转为动力，不断练习以提升自己的口语水平。对外交流时，她代表的不仅是合肥学院学子，更代表着中国学子，面对外国学生对我国文化的喜爱，她更加注重学习我国源远流长的历史与博大精深的文化。</w:t>
      </w:r>
    </w:p>
    <w:p>
      <w:pPr>
        <w:widowControl/>
        <w:spacing w:line="360" w:lineRule="auto"/>
        <w:ind w:firstLine="480" w:firstLineChars="200"/>
        <w:jc w:val="left"/>
        <w:rPr>
          <w:rFonts w:hint="eastAsia" w:ascii="PMingLiU" w:cs="Times New Roman"/>
          <w:color w:val="000000"/>
          <w:kern w:val="0"/>
          <w:sz w:val="24"/>
          <w:szCs w:val="24"/>
        </w:rPr>
      </w:pPr>
      <w:r>
        <w:rPr>
          <w:rFonts w:hint="eastAsia" w:ascii="PMingLiU" w:hAnsi="PMingLiU" w:cs="PMingLiU"/>
          <w:color w:val="000000"/>
          <w:kern w:val="0"/>
          <w:sz w:val="24"/>
          <w:szCs w:val="24"/>
        </w:rPr>
        <w:t>“</w:t>
      </w:r>
      <w:r>
        <w:rPr>
          <w:rFonts w:hint="eastAsia" w:ascii="宋体" w:hAnsi="宋体" w:cs="Times New Roman"/>
          <w:color w:val="000000"/>
          <w:kern w:val="0"/>
          <w:sz w:val="24"/>
          <w:szCs w:val="24"/>
        </w:rPr>
        <w:t>凡事用心，总有收获</w:t>
      </w:r>
      <w:r>
        <w:rPr>
          <w:rFonts w:hint="eastAsia" w:ascii="PMingLiU" w:hAnsi="PMingLiU" w:cs="PMingLiU"/>
          <w:color w:val="000000"/>
          <w:kern w:val="0"/>
          <w:sz w:val="24"/>
          <w:szCs w:val="24"/>
        </w:rPr>
        <w:t>”</w:t>
      </w:r>
      <w:r>
        <w:rPr>
          <w:rFonts w:hint="eastAsia" w:ascii="宋体" w:hAnsi="宋体" w:cs="Times New Roman"/>
          <w:color w:val="000000"/>
          <w:kern w:val="0"/>
          <w:sz w:val="24"/>
          <w:szCs w:val="24"/>
        </w:rPr>
        <w:t>，这是王月对她大学学习的总结。一如既往地坚持自己的初衷可能并不容易，但只要不断坚持，总会有丰厚的收获。希望学弟学妹们能够不忘初心，继续前行。</w:t>
      </w:r>
    </w:p>
    <w:p>
      <w:pPr>
        <w:widowControl/>
        <w:spacing w:line="360" w:lineRule="auto"/>
        <w:ind w:firstLine="480" w:firstLineChars="200"/>
        <w:jc w:val="left"/>
        <w:rPr>
          <w:rFonts w:hint="eastAsia" w:ascii="PMingLiU" w:cs="Times New Roman"/>
          <w:color w:val="000000"/>
          <w:kern w:val="0"/>
          <w:sz w:val="24"/>
          <w:szCs w:val="24"/>
        </w:rPr>
      </w:pPr>
      <w:r>
        <w:rPr>
          <w:rFonts w:hint="eastAsia" w:ascii="PMingLiU" w:cs="Times New Roman"/>
          <w:color w:val="000000"/>
          <w:kern w:val="0"/>
          <w:sz w:val="24"/>
          <w:szCs w:val="24"/>
        </w:rPr>
        <w:t xml:space="preserve"> </w:t>
      </w:r>
    </w:p>
    <w:p>
      <w:pPr>
        <w:widowControl/>
        <w:spacing w:line="360" w:lineRule="auto"/>
        <w:ind w:firstLine="482" w:firstLineChars="200"/>
        <w:jc w:val="left"/>
        <w:rPr>
          <w:rFonts w:hint="eastAsia" w:ascii="PMingLiU" w:cs="Times New Roman"/>
          <w:b/>
          <w:bCs/>
          <w:color w:val="000000"/>
          <w:kern w:val="0"/>
          <w:sz w:val="24"/>
          <w:szCs w:val="24"/>
        </w:rPr>
      </w:pPr>
      <w:r>
        <w:rPr>
          <w:rFonts w:hint="eastAsia" w:ascii="宋体" w:hAnsi="宋体" w:cs="Times New Roman"/>
          <w:b/>
          <w:bCs/>
          <w:color w:val="000000"/>
          <w:kern w:val="0"/>
          <w:sz w:val="24"/>
          <w:szCs w:val="24"/>
        </w:rPr>
        <w:t>作者：</w:t>
      </w:r>
    </w:p>
    <w:p>
      <w:pPr>
        <w:autoSpaceDE w:val="0"/>
        <w:spacing w:line="360" w:lineRule="auto"/>
        <w:ind w:firstLine="482" w:firstLineChars="200"/>
        <w:rPr>
          <w:rFonts w:hint="eastAsia" w:ascii="PMingLiU" w:eastAsia="仿宋" w:cs="Times New Roman"/>
          <w:sz w:val="24"/>
          <w:szCs w:val="24"/>
        </w:rPr>
      </w:pPr>
      <w:r>
        <w:rPr>
          <w:rFonts w:hint="eastAsia" w:ascii="宋体" w:hAnsi="宋体" w:cs="Times New Roman"/>
          <w:b/>
          <w:bCs/>
          <w:color w:val="000000"/>
          <w:kern w:val="0"/>
          <w:sz w:val="24"/>
          <w:szCs w:val="24"/>
        </w:rPr>
        <w:t>薛雨晨</w:t>
      </w:r>
      <w:r>
        <w:rPr>
          <w:rFonts w:hint="eastAsia" w:ascii="宋体" w:hAnsi="宋体" w:cs="Times New Roman"/>
          <w:color w:val="000000"/>
          <w:kern w:val="0"/>
          <w:sz w:val="24"/>
          <w:szCs w:val="24"/>
        </w:rPr>
        <w:t>，</w:t>
      </w:r>
      <w:r>
        <w:rPr>
          <w:rFonts w:hint="eastAsia" w:ascii="宋体" w:hAnsi="宋体" w:cs="PMingLiU"/>
          <w:color w:val="000000"/>
          <w:kern w:val="0"/>
          <w:sz w:val="24"/>
          <w:szCs w:val="24"/>
        </w:rPr>
        <w:t>女，</w:t>
      </w:r>
      <w:r>
        <w:rPr>
          <w:rFonts w:hint="eastAsia" w:ascii="宋体" w:hAnsi="宋体" w:cs="Times New Roman"/>
          <w:sz w:val="24"/>
          <w:szCs w:val="24"/>
        </w:rPr>
        <w:t>2018建</w:t>
      </w:r>
      <w:r>
        <w:rPr>
          <w:rFonts w:hint="eastAsia" w:ascii="宋体" w:hAnsi="宋体" w:cs="Times New Roman"/>
          <w:color w:val="000000"/>
          <w:kern w:val="0"/>
          <w:sz w:val="24"/>
          <w:szCs w:val="24"/>
        </w:rPr>
        <w:t>筑工程系建筑学，合肥学院南艳青年新媒体中心新闻部成员</w:t>
      </w:r>
    </w:p>
    <w:p/>
    <w:p>
      <w:pPr>
        <w:widowControl/>
        <w:jc w:val="left"/>
      </w:pPr>
      <w:r>
        <w:br w:type="page"/>
      </w:r>
    </w:p>
    <w:p>
      <w:pPr>
        <w:keepNext/>
        <w:keepLines/>
        <w:spacing w:before="340" w:after="330" w:line="360" w:lineRule="auto"/>
        <w:jc w:val="center"/>
        <w:outlineLvl w:val="0"/>
        <w:rPr>
          <w:rFonts w:ascii="宋体" w:hAnsi="宋体" w:cs="Times New Roman"/>
          <w:b/>
          <w:bCs/>
          <w:kern w:val="44"/>
          <w:sz w:val="32"/>
          <w:szCs w:val="32"/>
        </w:rPr>
      </w:pPr>
      <w:bookmarkStart w:id="27" w:name="_Toc32629_WPSOffice_Level1"/>
      <w:r>
        <w:rPr>
          <w:rFonts w:hint="eastAsia" w:ascii="宋体" w:hAnsi="宋体" w:cs="Times New Roman"/>
          <w:b/>
          <w:bCs/>
          <w:kern w:val="44"/>
          <w:sz w:val="32"/>
          <w:szCs w:val="32"/>
        </w:rPr>
        <w:t>志当存高远，路自脚下行</w:t>
      </w:r>
      <w:bookmarkEnd w:id="27"/>
    </w:p>
    <w:p>
      <w:pPr>
        <w:spacing w:line="360" w:lineRule="auto"/>
        <w:jc w:val="right"/>
        <w:rPr>
          <w:rFonts w:hint="eastAsia" w:ascii="宋体" w:hAnsi="宋体" w:cs="Times New Roman"/>
          <w:b/>
          <w:bCs/>
          <w:kern w:val="0"/>
          <w:sz w:val="32"/>
          <w:szCs w:val="32"/>
        </w:rPr>
      </w:pPr>
      <w:r>
        <w:rPr>
          <w:rFonts w:hint="eastAsia" w:ascii="宋体" w:hAnsi="宋体" w:cs="Times New Roman"/>
          <w:b/>
          <w:bCs/>
          <w:sz w:val="32"/>
          <w:szCs w:val="32"/>
        </w:rPr>
        <w:t xml:space="preserve">                 </w:t>
      </w:r>
      <w:bookmarkStart w:id="28" w:name="_Toc4556_WPSOffice_Level2"/>
      <w:r>
        <w:rPr>
          <w:rFonts w:hint="eastAsia" w:ascii="宋体" w:hAnsi="宋体" w:cs="Times New Roman"/>
          <w:b/>
          <w:bCs/>
          <w:sz w:val="32"/>
          <w:szCs w:val="32"/>
        </w:rPr>
        <w:t>——合肥学院机械工程系</w:t>
      </w:r>
      <w:r>
        <w:rPr>
          <w:rFonts w:hint="eastAsia" w:ascii="宋体" w:hAnsi="宋体" w:cs="Times New Roman"/>
          <w:b/>
          <w:bCs/>
          <w:kern w:val="0"/>
          <w:sz w:val="32"/>
          <w:szCs w:val="32"/>
        </w:rPr>
        <w:t>冯斌</w:t>
      </w:r>
      <w:bookmarkEnd w:id="28"/>
    </w:p>
    <w:p>
      <w:pPr>
        <w:spacing w:line="360" w:lineRule="auto"/>
        <w:rPr>
          <w:rFonts w:hint="eastAsia" w:ascii="楷体" w:hAnsi="楷体" w:eastAsia="楷体" w:cs="Times New Roman"/>
          <w:b/>
          <w:bCs/>
          <w:sz w:val="24"/>
          <w:szCs w:val="24"/>
        </w:rPr>
      </w:pPr>
      <w:r>
        <w:rPr>
          <w:rFonts w:hint="eastAsia" w:ascii="楷体" w:hAnsi="楷体" w:eastAsia="楷体" w:cs="Times New Roman"/>
          <w:b/>
          <w:bCs/>
          <w:sz w:val="24"/>
          <w:szCs w:val="24"/>
        </w:rPr>
        <w:t>个人简介：</w:t>
      </w:r>
    </w:p>
    <w:p>
      <w:pPr>
        <w:spacing w:line="360" w:lineRule="auto"/>
        <w:ind w:firstLine="482" w:firstLineChars="200"/>
        <w:rPr>
          <w:rFonts w:hint="eastAsia" w:ascii="楷体" w:hAnsi="楷体" w:eastAsia="楷体" w:cs="Times New Roman"/>
          <w:b/>
          <w:bCs/>
          <w:sz w:val="24"/>
          <w:szCs w:val="24"/>
        </w:rPr>
      </w:pPr>
      <w:r>
        <w:rPr>
          <w:rFonts w:hint="eastAsia" w:ascii="楷体" w:hAnsi="楷体" w:eastAsia="楷体" w:cs="Times New Roman"/>
          <w:b/>
          <w:bCs/>
          <w:sz w:val="24"/>
          <w:szCs w:val="24"/>
        </w:rPr>
        <w:drawing>
          <wp:anchor distT="0" distB="0" distL="114300" distR="114300" simplePos="0" relativeHeight="251665408" behindDoc="0" locked="0" layoutInCell="1" allowOverlap="1">
            <wp:simplePos x="0" y="0"/>
            <wp:positionH relativeFrom="column">
              <wp:posOffset>2828925</wp:posOffset>
            </wp:positionH>
            <wp:positionV relativeFrom="paragraph">
              <wp:posOffset>71755</wp:posOffset>
            </wp:positionV>
            <wp:extent cx="3228975" cy="2423795"/>
            <wp:effectExtent l="0" t="0" r="9525" b="0"/>
            <wp:wrapSquare wrapText="lef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8975" cy="2423795"/>
                    </a:xfrm>
                    <a:prstGeom prst="rect">
                      <a:avLst/>
                    </a:prstGeom>
                  </pic:spPr>
                </pic:pic>
              </a:graphicData>
            </a:graphic>
          </wp:anchor>
        </w:drawing>
      </w:r>
      <w:r>
        <w:rPr>
          <w:rFonts w:hint="eastAsia" w:ascii="楷体" w:hAnsi="楷体" w:eastAsia="楷体" w:cs="Times New Roman"/>
          <w:b/>
          <w:bCs/>
          <w:sz w:val="24"/>
          <w:szCs w:val="24"/>
        </w:rPr>
        <w:t>冯斌，男，1997年2月出生，共青团员，是机械工程系2015级材料成型及控制工程专业2班的学生，现任机械工程系第21届学生会副主席、第四届机械创新爱好者协会会长。在校以来，累计多次获奖。2018年荣获全国“优秀社团人”称号，2017年荣获第三届全国大学生互联网+创新创业大赛安徽省银奖，长三角大学生创新创业大赛优秀奖，安徽省高校物联网应用创新大赛优秀奖等奖项。申报省级创新创业项目两项（其中一项为第一负责人），实用新型专利两项（申请审批中）以及软件著作权专利一项（申请审批中）。</w:t>
      </w:r>
    </w:p>
    <w:p>
      <w:pPr>
        <w:spacing w:line="360" w:lineRule="auto"/>
        <w:ind w:firstLine="482" w:firstLineChars="200"/>
        <w:rPr>
          <w:rFonts w:hint="eastAsia" w:ascii="楷体" w:hAnsi="楷体" w:eastAsia="楷体" w:cs="Times New Roman"/>
          <w:b/>
          <w:bCs/>
          <w:sz w:val="24"/>
          <w:szCs w:val="24"/>
        </w:rPr>
      </w:pPr>
      <w:r>
        <w:rPr>
          <w:rFonts w:hint="eastAsia" w:ascii="楷体" w:hAnsi="楷体" w:eastAsia="楷体" w:cs="Times New Roman"/>
          <w:b/>
          <w:bCs/>
          <w:sz w:val="24"/>
          <w:szCs w:val="24"/>
        </w:rPr>
        <w:t xml:space="preserve"> </w:t>
      </w:r>
    </w:p>
    <w:p>
      <w:pPr>
        <w:spacing w:line="360" w:lineRule="auto"/>
        <w:ind w:firstLine="482" w:firstLineChars="200"/>
        <w:rPr>
          <w:rFonts w:hint="eastAsia" w:ascii="楷体" w:hAnsi="楷体" w:eastAsia="楷体" w:cs="Times New Roman"/>
          <w:b/>
          <w:bCs/>
          <w:sz w:val="24"/>
          <w:szCs w:val="24"/>
        </w:rPr>
      </w:pPr>
      <w:r>
        <w:rPr>
          <w:rFonts w:hint="eastAsia" w:ascii="楷体" w:hAnsi="楷体" w:eastAsia="楷体" w:cs="Times New Roman"/>
          <w:b/>
          <w:bCs/>
          <w:sz w:val="24"/>
          <w:szCs w:val="24"/>
        </w:rPr>
        <w:t xml:space="preserve"> </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时光转瞬即逝，冯斌来到合肥学院近三年，漫长的日日夜夜中，他勤奋刻苦，努力学习，获得优异成绩；对待生活，他热情积极，阳光洒脱；他身上坚毅果敢的品格闪闪发光，赢得师生们的一致认可。冯斌热情、果敢、有担当，热爱生活、服务同学，用自己的实际行动谱写着一个又一个美好的篇章。</w:t>
      </w:r>
    </w:p>
    <w:p>
      <w:pPr>
        <w:spacing w:line="360" w:lineRule="auto"/>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jc w:val="center"/>
        <w:rPr>
          <w:rFonts w:hint="eastAsia" w:ascii="宋体" w:hAnsi="宋体" w:cs="Times New Roman"/>
          <w:b/>
          <w:bCs/>
          <w:sz w:val="24"/>
          <w:szCs w:val="24"/>
        </w:rPr>
      </w:pPr>
      <w:r>
        <w:rPr>
          <w:rFonts w:hint="eastAsia" w:ascii="宋体" w:hAnsi="宋体" w:cs="Times New Roman"/>
          <w:b/>
          <w:bCs/>
          <w:sz w:val="24"/>
          <w:szCs w:val="24"/>
        </w:rPr>
        <w:t>脚踏实地，以身作则</w:t>
      </w:r>
    </w:p>
    <w:p>
      <w:pPr>
        <w:spacing w:line="360" w:lineRule="auto"/>
        <w:jc w:val="center"/>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冯斌来自于安徽安庆市的一个普通农村家庭，在善良、朴实的父母的影响下，他从小就热情勤奋、积极向上。进入大学，在辅导员、系团总支、党总支的教育引导下，他热爱生活，认真踏实学习，遵守校规班规、校纪班纪，尊敬师长，团结同学，积极参加学校、系部和班级组织的各项集体活动，受到师生的高度赞扬。他自己常说：“我是一名很幸运的普通大学生，顺利成长、成才是社会、父母、老师和所有关爱我的人对我的殷切期望，我要做一名优秀大学生！”。三年间，冯斌养成了良好的生活和学习习惯，学习成绩名列前茅，多次获得国家励志奖学金、合肥学院优秀奖学金等奖项，成了优良学风班风系风的积极践行者！</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身体力行，天天向上</w:t>
      </w: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rPr>
          <w:rFonts w:hint="eastAsia" w:ascii="宋体" w:hAnsi="宋体" w:cs="Times New Roman"/>
          <w:sz w:val="24"/>
          <w:szCs w:val="24"/>
        </w:rPr>
      </w:pPr>
      <w:r>
        <w:rPr>
          <w:rFonts w:hint="eastAsia" w:ascii="宋体" w:hAnsi="宋体" w:cs="Times New Roman"/>
          <w:sz w:val="24"/>
          <w:szCs w:val="24"/>
        </w:rPr>
        <w:t xml:space="preserve">   冯斌具有较好的组织、管理、协调等综合能力，加入机械系团总支学生会和机械创新爱好者协会期间，这些长处展现地淋漓尽致。他常说，大学生就要按照“自我教育、自我管理、自我服务”的要求，在实践中锻炼自己，提高自己。</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他从一名懵懂青涩的委员成长为可以独当一面的部长，成为机协会长、系学生会副主席，他在自己的岗位上所作的努力和付出都得到广泛群众的高度认可。尤其在机械创新爱好者协会会长的岗位上，他在系团总支的指导下，开拓创新，注重提升机协活动的趣味性、专业性的同时，逐步强化机协的组织、引领、服务、孵化功能，全国大学生“挑战杯”学术科技竞赛、全国机械创新大赛、互联网＋大赛、“西门子”挑战赛、大学生创新创业赛等一些列专业赛事都有机协孵化的项目、团队参加并获得国家级、省级、市厅级表彰100余次，1000多人次（会员）受益。</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在冯斌带领和努力付出下，机械创新爱好者协会的影响力不断扩大，多次被评为“全国大学生最具影响力十佳社团（全国八支）”、“全国大学生最具影响力科技社团”、“合肥学院品牌社团”等国家级、省级、校级荣誉称号。特别是2018年3月，冯斌被评为全国“优秀社团人”称号。</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作为一名工科学生，冯斌积极参加专业科技创新实践活动，在老师的指导下，成功申报两项省级创新创业项目，创办安徽合大信创科技有限公司并入驻我校创客空间；接手外星人无人机工作室，担任负责人，并有软件著作权专利一项、实用新型专利两项（均在申请中）。在第三届全国大学生互联网+创新创业大赛中冯斌荣获安徽省银奖、长三角大学生创新创业大赛优秀奖；安徽省高校物联网应用创新大赛优秀奖。此外，冯斌带领机协组织、承办了第八届全国机械创新大赛校内选拔赛，并带领一组队伍成功进入省赛，作为第一负责人制作的3件作品即将（4月20日）赴安徽理工大学参加第十届全国机械创新大赛比赛。</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率先垂范，首当其冲</w:t>
      </w:r>
    </w:p>
    <w:p>
      <w:pPr>
        <w:spacing w:line="360" w:lineRule="auto"/>
        <w:ind w:firstLine="482" w:firstLineChars="200"/>
        <w:jc w:val="center"/>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冯斌同学品行端正，积极上进。他良好的品格，集中展现在他对自己的高度认识与理解上。他始终铭记自己是一名大学生，是一名学生骨干，因此，三年来他认真努力，凭借优异成绩多次获得“国家励志奖学金”、合肥学院优秀奖学金等，更因较高的综合素质获得合肥学院三好学生、优秀团干部、优秀学生干部等多次表彰。</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参加多项专业创新科技活动使得冯斌的专业素质得到显著提升，也成了我校大学生综合发展的引领者、示范者，成为了榜样！</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用理想作纸，用勤奋作笔，抒写壮丽的青春。冯斌凭借自身的努力，不断突破自己，取得优异成果，获得了广大师生的高度一致认可。他总是谨记着自己作为学生的使命，不辜负老师和同学们的期望，他会是我们广大学子的榜样，也会是他自己不断超越的方向。</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ind w:firstLine="480" w:firstLineChars="200"/>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rPr>
          <w:rFonts w:hint="eastAsia" w:ascii="宋体" w:hAnsi="宋体" w:cs="Times New Roman"/>
          <w:b/>
          <w:bCs/>
          <w:sz w:val="24"/>
          <w:szCs w:val="24"/>
        </w:rPr>
      </w:pPr>
      <w:r>
        <w:rPr>
          <w:rFonts w:hint="eastAsia" w:ascii="宋体" w:hAnsi="宋体" w:cs="Times New Roman"/>
          <w:b/>
          <w:bCs/>
          <w:sz w:val="24"/>
          <w:szCs w:val="24"/>
        </w:rPr>
        <w:t>作者:</w:t>
      </w:r>
    </w:p>
    <w:p>
      <w:pPr>
        <w:spacing w:line="360" w:lineRule="auto"/>
        <w:rPr>
          <w:rFonts w:hint="eastAsia" w:ascii="宋体" w:hAnsi="宋体" w:cs="Times New Roman"/>
          <w:sz w:val="24"/>
          <w:szCs w:val="24"/>
        </w:rPr>
      </w:pPr>
      <w:r>
        <w:rPr>
          <w:rFonts w:hint="eastAsia" w:ascii="宋体" w:hAnsi="宋体" w:cs="Times New Roman"/>
          <w:b/>
          <w:bCs/>
          <w:sz w:val="24"/>
          <w:szCs w:val="24"/>
        </w:rPr>
        <w:t>江赵馨，</w:t>
      </w:r>
      <w:r>
        <w:rPr>
          <w:rFonts w:hint="eastAsia" w:ascii="宋体" w:hAnsi="宋体" w:cs="Times New Roman"/>
          <w:sz w:val="24"/>
          <w:szCs w:val="24"/>
        </w:rPr>
        <w:t>女，2018级机械设计制造及其自动化专业，合肥学院南艳青年新媒体中心新闻部成员</w:t>
      </w:r>
    </w:p>
    <w:p/>
    <w:p>
      <w:pPr>
        <w:widowControl/>
        <w:jc w:val="left"/>
      </w:pPr>
      <w:r>
        <w:br w:type="page"/>
      </w:r>
    </w:p>
    <w:p>
      <w:pPr>
        <w:spacing w:line="360" w:lineRule="auto"/>
        <w:jc w:val="center"/>
        <w:rPr>
          <w:rFonts w:ascii="宋体" w:hAnsi="宋体" w:cs="Times New Roman"/>
          <w:b/>
          <w:bCs/>
          <w:sz w:val="32"/>
          <w:szCs w:val="32"/>
        </w:rPr>
      </w:pPr>
      <w:bookmarkStart w:id="29" w:name="_Toc24147_WPSOffice_Level1"/>
      <w:r>
        <w:rPr>
          <w:rFonts w:hint="eastAsia" w:ascii="宋体" w:hAnsi="宋体" w:cs="Times New Roman"/>
          <w:b/>
          <w:bCs/>
          <w:sz w:val="32"/>
          <w:szCs w:val="32"/>
        </w:rPr>
        <w:t>舞转回红袖 自在光芒间</w:t>
      </w:r>
      <w:bookmarkEnd w:id="29"/>
    </w:p>
    <w:p>
      <w:pPr>
        <w:spacing w:line="360" w:lineRule="auto"/>
        <w:jc w:val="right"/>
        <w:rPr>
          <w:rFonts w:hint="eastAsia" w:ascii="楷体" w:hAnsi="楷体" w:eastAsia="楷体" w:cs="Times New Roman"/>
          <w:b/>
          <w:bCs/>
          <w:sz w:val="24"/>
          <w:szCs w:val="24"/>
        </w:rPr>
      </w:pPr>
      <w:bookmarkStart w:id="30" w:name="_Toc21148_WPSOffice_Level2"/>
      <w:r>
        <w:rPr>
          <w:rFonts w:hint="eastAsia" w:ascii="宋体" w:hAnsi="宋体" w:cs="Times New Roman"/>
          <w:b/>
          <w:bCs/>
          <w:sz w:val="32"/>
          <w:szCs w:val="32"/>
        </w:rPr>
        <w:t>--记15级经济系李宛纯</w:t>
      </w:r>
      <w:bookmarkEnd w:id="30"/>
    </w:p>
    <w:p>
      <w:pPr>
        <w:spacing w:line="360" w:lineRule="auto"/>
        <w:rPr>
          <w:rFonts w:hint="eastAsia" w:ascii="楷体" w:hAnsi="楷体" w:eastAsia="楷体" w:cs="Times New Roman"/>
          <w:b/>
          <w:bCs/>
          <w:sz w:val="24"/>
          <w:szCs w:val="24"/>
        </w:rPr>
      </w:pPr>
      <w:r>
        <w:rPr>
          <w:rFonts w:hint="eastAsia" w:ascii="楷体" w:hAnsi="楷体" w:eastAsia="楷体" w:cs="Times New Roman"/>
          <w:b/>
          <w:bCs/>
          <w:sz w:val="24"/>
          <w:szCs w:val="24"/>
        </w:rPr>
        <w:t>个人简历：</w:t>
      </w:r>
    </w:p>
    <w:p>
      <w:pPr>
        <w:spacing w:line="360" w:lineRule="auto"/>
        <w:jc w:val="left"/>
        <w:rPr>
          <w:rFonts w:hint="eastAsia" w:ascii="楷体" w:hAnsi="楷体" w:eastAsia="楷体" w:cs="Times New Roman"/>
          <w:b/>
          <w:bCs/>
          <w:sz w:val="24"/>
          <w:szCs w:val="24"/>
        </w:rPr>
      </w:pPr>
      <w:r>
        <w:rPr>
          <w:rFonts w:hint="eastAsia" w:ascii="楷体" w:hAnsi="楷体" w:eastAsia="楷体" w:cs="Times New Roman"/>
          <w:b/>
          <w:bCs/>
          <w:sz w:val="24"/>
          <w:szCs w:val="24"/>
        </w:rPr>
        <w:drawing>
          <wp:anchor distT="0" distB="0" distL="114300" distR="114300" simplePos="0" relativeHeight="251666432" behindDoc="0" locked="0" layoutInCell="1" allowOverlap="1">
            <wp:simplePos x="0" y="0"/>
            <wp:positionH relativeFrom="column">
              <wp:posOffset>2276475</wp:posOffset>
            </wp:positionH>
            <wp:positionV relativeFrom="paragraph">
              <wp:posOffset>53340</wp:posOffset>
            </wp:positionV>
            <wp:extent cx="4133850" cy="2751455"/>
            <wp:effectExtent l="0" t="0" r="0" b="0"/>
            <wp:wrapSquare wrapText="lef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133850" cy="2751455"/>
                    </a:xfrm>
                    <a:prstGeom prst="rect">
                      <a:avLst/>
                    </a:prstGeom>
                  </pic:spPr>
                </pic:pic>
              </a:graphicData>
            </a:graphic>
          </wp:anchor>
        </w:drawing>
      </w:r>
      <w:r>
        <w:rPr>
          <w:rFonts w:hint="eastAsia" w:ascii="楷体" w:hAnsi="楷体" w:eastAsia="楷体" w:cs="Times New Roman"/>
          <w:b/>
          <w:bCs/>
          <w:sz w:val="24"/>
          <w:szCs w:val="24"/>
        </w:rPr>
        <w:t xml:space="preserve">   李宛纯，女，我校15级经济系国际经济与贸易专业学生，担任FD舞蹈俱乐部主任一职。在校期间，她多次代表我校参加各类大型舞蹈比赛，在第11届中国大学生健康活力大赛中获得排舞一等奖及个人全能第二名，第12届中国大学生健康活力大赛中荣获个人全能第二名与第一名的好成绩，2016年6月代表合肥学院参加全国全民健身操大赛，获得三个安徽赛区特等奖，此外还在多个比赛中获得佳绩。学习中，参加全国大学生英语竞赛并获二等奖，并两次获得“特别奖学金”。</w:t>
      </w:r>
    </w:p>
    <w:p>
      <w:pPr>
        <w:spacing w:line="360" w:lineRule="auto"/>
        <w:jc w:val="left"/>
        <w:rPr>
          <w:rFonts w:hint="eastAsia" w:ascii="楷体" w:hAnsi="楷体" w:eastAsia="楷体" w:cs="Times New Roman"/>
          <w:b/>
          <w:bCs/>
          <w:sz w:val="24"/>
          <w:szCs w:val="24"/>
        </w:rPr>
      </w:pPr>
      <w:r>
        <w:rPr>
          <w:rFonts w:hint="eastAsia" w:ascii="楷体" w:hAnsi="楷体" w:eastAsia="楷体" w:cs="Times New Roman"/>
          <w:b/>
          <w:bCs/>
          <w:sz w:val="24"/>
          <w:szCs w:val="24"/>
        </w:rPr>
        <w:t xml:space="preserve"> </w:t>
      </w:r>
    </w:p>
    <w:p>
      <w:pPr>
        <w:spacing w:line="360" w:lineRule="auto"/>
        <w:jc w:val="left"/>
        <w:rPr>
          <w:rFonts w:hint="eastAsia" w:ascii="楷体" w:hAnsi="楷体" w:eastAsia="楷体" w:cs="Times New Roman"/>
          <w:b/>
          <w:bCs/>
          <w:sz w:val="24"/>
          <w:szCs w:val="24"/>
        </w:rPr>
      </w:pPr>
      <w:r>
        <w:rPr>
          <w:rFonts w:hint="eastAsia" w:ascii="楷体" w:hAnsi="楷体" w:eastAsia="楷体" w:cs="Times New Roman"/>
          <w:b/>
          <w:bCs/>
          <w:sz w:val="24"/>
          <w:szCs w:val="24"/>
        </w:rPr>
        <w:t xml:space="preserve"> </w:t>
      </w:r>
    </w:p>
    <w:p>
      <w:pPr>
        <w:spacing w:line="360" w:lineRule="auto"/>
        <w:ind w:firstLine="480" w:firstLineChars="200"/>
        <w:jc w:val="left"/>
        <w:rPr>
          <w:rFonts w:hint="eastAsia" w:ascii="楷体" w:hAnsi="楷体" w:eastAsia="楷体" w:cs="Times New Roman"/>
          <w:sz w:val="24"/>
          <w:szCs w:val="24"/>
        </w:rPr>
      </w:pPr>
      <w:r>
        <w:rPr>
          <w:rFonts w:hint="eastAsia" w:ascii="楷体" w:hAnsi="楷体" w:eastAsia="楷体" w:cs="Times New Roman"/>
          <w:sz w:val="24"/>
          <w:szCs w:val="24"/>
        </w:rPr>
        <w:t>李宛纯，她是舞台上光芒四射的舞者，是观众前伶牙俐齿的主持，是幕前百变灵动的演员，是系学生会兢兢业业的一分子，她有游走天地的热情，也有纷乱里独守一方舞台的宁静。窗外良辰美景，我只听我钧天帝乐，愿做游龙，不负韶光不负己。</w:t>
      </w:r>
    </w:p>
    <w:p>
      <w:pPr>
        <w:spacing w:line="360" w:lineRule="auto"/>
        <w:ind w:firstLine="480" w:firstLineChars="200"/>
        <w:jc w:val="left"/>
        <w:rPr>
          <w:rFonts w:hint="eastAsia" w:ascii="楷体" w:hAnsi="楷体" w:eastAsia="楷体" w:cs="Times New Roman"/>
          <w:sz w:val="24"/>
          <w:szCs w:val="24"/>
        </w:rPr>
      </w:pPr>
      <w:r>
        <w:rPr>
          <w:rFonts w:hint="eastAsia" w:ascii="楷体" w:hAnsi="楷体" w:eastAsia="楷体" w:cs="Times New Roman"/>
          <w:sz w:val="24"/>
          <w:szCs w:val="24"/>
        </w:rPr>
        <w:t xml:space="preserve"> </w:t>
      </w:r>
    </w:p>
    <w:p>
      <w:pPr>
        <w:spacing w:line="360" w:lineRule="auto"/>
        <w:ind w:firstLine="480" w:firstLineChars="200"/>
        <w:jc w:val="left"/>
        <w:rPr>
          <w:rFonts w:hint="eastAsia" w:ascii="楷体" w:hAnsi="楷体" w:eastAsia="楷体" w:cs="Times New Roman"/>
          <w:sz w:val="24"/>
          <w:szCs w:val="24"/>
        </w:rPr>
      </w:pPr>
      <w:r>
        <w:rPr>
          <w:rFonts w:hint="eastAsia" w:ascii="楷体" w:hAnsi="楷体" w:eastAsia="楷体" w:cs="Times New Roman"/>
          <w:sz w:val="24"/>
          <w:szCs w:val="24"/>
        </w:rPr>
        <w:t xml:space="preserve"> </w:t>
      </w:r>
    </w:p>
    <w:p>
      <w:pPr>
        <w:spacing w:line="360" w:lineRule="auto"/>
        <w:jc w:val="center"/>
        <w:rPr>
          <w:rFonts w:hint="eastAsia" w:ascii="宋体" w:hAnsi="宋体" w:cs="Times New Roman"/>
          <w:b/>
          <w:bCs/>
          <w:sz w:val="24"/>
          <w:szCs w:val="24"/>
        </w:rPr>
      </w:pPr>
      <w:r>
        <w:rPr>
          <w:rFonts w:hint="eastAsia" w:ascii="宋体" w:hAnsi="宋体" w:cs="Times New Roman"/>
          <w:b/>
          <w:bCs/>
          <w:sz w:val="24"/>
          <w:szCs w:val="24"/>
        </w:rPr>
        <w:t>崭露头角，尽显荣光</w:t>
      </w:r>
    </w:p>
    <w:p>
      <w:pPr>
        <w:spacing w:line="360" w:lineRule="auto"/>
        <w:jc w:val="center"/>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有些人总是时刻准备着，所以他们足够优秀。2015年初入校，李宛纯便初露光芒。军训期间，她积极配合教官，带领组织同学学习防身术，在红歌大赛担任合唱指挥，军训结束后获得优秀学员称号。此后她身上的文艺细胞也活跃起来，担任合唱指挥，成为FD俱乐部高级成员，大一便成为首个加入校队的人。当同学听音乐逛街时，她不沉溺于放松玩乐，将学习之余的时间几乎都奉献给了训练，才获得了代表学校参加比赛的资格，并能获取优异成绩。大二时，李宛纯担任FD俱乐部主任，工作中的努力和付出更展现了她出色的领导组织能力。在团队协作和共同努力下，她带领的FD舞蹈俱乐部更是获得中国体育大学生协会的肯定，被授予“体育风尚运动队奖”。此外，李宛纯担任阿奎利亚学校舞蹈培训教师，编排的《床前明月光》舞蹈节目在全国舞蹈健身操中荣获特等奖。她不仅在舞蹈上小有成就，还全面发展自己各项才能，在各类晚会上担任主持，在社团编排话剧。种种经历使她不断成长，成为更优秀的人，为学校的建设贡献了自己的一份力量。</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jc w:val="center"/>
        <w:rPr>
          <w:rFonts w:hint="eastAsia" w:ascii="宋体" w:hAnsi="宋体" w:cs="Times New Roman"/>
          <w:b/>
          <w:bCs/>
          <w:sz w:val="24"/>
          <w:szCs w:val="24"/>
        </w:rPr>
      </w:pPr>
      <w:r>
        <w:rPr>
          <w:rFonts w:hint="eastAsia" w:ascii="宋体" w:hAnsi="宋体" w:cs="Times New Roman"/>
          <w:b/>
          <w:bCs/>
          <w:sz w:val="24"/>
          <w:szCs w:val="24"/>
        </w:rPr>
        <w:t>积极融入，奉献公益</w:t>
      </w:r>
    </w:p>
    <w:p>
      <w:pPr>
        <w:spacing w:line="360" w:lineRule="auto"/>
        <w:jc w:val="center"/>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大一时李宛纯加入系学生会，担任学生会干事，主动编写策划写报告，期间积极参加部门开展的第六届娃哈哈市场营销大赛、国际贸易技能大赛、舞蹈大赛等各项活动，并都从中获得优异成绩。李宛纯同学也拥有着善良赤诚之心，她踊跃参加公益活动，进行公益演出，2016年参加康宝莱大学生迷你马拉松公益挑战赛，为失聪儿童献爱心。在公益活动中，李宛纯不仅自身表现优秀，还呼吁他人共同参与。她以传递爱心为己任，宣传以梦为马、为爱起航的理念，将爱心温暖送到更多地方，使自己的人身价值最大化。</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 xml:space="preserve"> </w:t>
      </w:r>
    </w:p>
    <w:p>
      <w:pPr>
        <w:spacing w:line="360" w:lineRule="auto"/>
        <w:jc w:val="center"/>
        <w:rPr>
          <w:rFonts w:hint="eastAsia" w:ascii="宋体" w:hAnsi="宋体" w:cs="Times New Roman"/>
          <w:b/>
          <w:bCs/>
          <w:sz w:val="24"/>
          <w:szCs w:val="24"/>
        </w:rPr>
      </w:pPr>
      <w:r>
        <w:rPr>
          <w:rFonts w:hint="eastAsia" w:ascii="宋体" w:hAnsi="宋体" w:cs="Times New Roman"/>
          <w:b/>
          <w:bCs/>
          <w:sz w:val="24"/>
          <w:szCs w:val="24"/>
        </w:rPr>
        <w:t>坚定本心，学业出彩</w:t>
      </w:r>
    </w:p>
    <w:p>
      <w:pPr>
        <w:spacing w:line="360" w:lineRule="auto"/>
        <w:jc w:val="center"/>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没有坚定的方向就没有生活。在校学习期间，李宛纯从未迷失自我。她坚定着最初的出发点，尽管事务繁多，又有着高强度的训练，她也没有因此耽误学业。课堂上她认真学习专业课，积极配合任课老师，课后定时按量地完成各项作业，个人的综测成绩更是排到全班第三的好成绩，并多次获得“三好学生”与“优秀团员”称号，2015年寒假及2017年暑假在玖隆置业有限公司实习获得领导的肯定。课余时间尽全力做自己喜欢的事，学习的时候认真努力，李宛纯充分践行着这一行为。</w:t>
      </w:r>
    </w:p>
    <w:p>
      <w:pPr>
        <w:spacing w:line="360" w:lineRule="auto"/>
        <w:ind w:firstLine="480" w:firstLineChars="200"/>
        <w:jc w:val="left"/>
        <w:rPr>
          <w:rFonts w:hint="eastAsia" w:ascii="宋体" w:hAnsi="宋体" w:cs="Times New Roman"/>
          <w:sz w:val="24"/>
          <w:szCs w:val="24"/>
        </w:rPr>
      </w:pPr>
      <w:r>
        <w:rPr>
          <w:rFonts w:hint="eastAsia" w:ascii="宋体" w:hAnsi="宋体" w:cs="Times New Roman"/>
          <w:sz w:val="24"/>
          <w:szCs w:val="24"/>
        </w:rPr>
        <w:t>成功不是将来才有的，而是从你决定做的那一刻，持续积累而成。回看大学生活，点点滴滴的辛苦付出都是她不断进步的基石，这些辛勤使她成长，从成为优秀的舞者，出色的主持，到全方面发展的当代出色大学生。她奉献自我、认真踏实的珍贵品质都将在她日后的人生之路不断绽放耀眼的光彩。</w:t>
      </w:r>
    </w:p>
    <w:p>
      <w:pPr>
        <w:spacing w:line="360" w:lineRule="auto"/>
        <w:jc w:val="left"/>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jc w:val="left"/>
        <w:rPr>
          <w:rFonts w:hint="eastAsia" w:ascii="宋体" w:hAnsi="宋体" w:cs="Times New Roman"/>
          <w:b/>
          <w:bCs/>
          <w:sz w:val="24"/>
          <w:szCs w:val="24"/>
        </w:rPr>
      </w:pPr>
      <w:r>
        <w:rPr>
          <w:rFonts w:hint="eastAsia" w:ascii="宋体" w:hAnsi="宋体" w:cs="Times New Roman"/>
          <w:b/>
          <w:bCs/>
          <w:sz w:val="24"/>
          <w:szCs w:val="24"/>
        </w:rPr>
        <w:t xml:space="preserve"> </w:t>
      </w:r>
    </w:p>
    <w:p>
      <w:pPr>
        <w:spacing w:line="360" w:lineRule="auto"/>
        <w:jc w:val="left"/>
        <w:rPr>
          <w:rFonts w:hint="eastAsia" w:ascii="宋体" w:hAnsi="宋体" w:cs="Times New Roman"/>
          <w:b/>
          <w:bCs/>
          <w:sz w:val="24"/>
          <w:szCs w:val="24"/>
        </w:rPr>
      </w:pPr>
      <w:r>
        <w:rPr>
          <w:rFonts w:hint="eastAsia" w:ascii="宋体" w:hAnsi="宋体" w:cs="Times New Roman"/>
          <w:b/>
          <w:bCs/>
          <w:sz w:val="24"/>
          <w:szCs w:val="24"/>
        </w:rPr>
        <w:t>作者：</w:t>
      </w:r>
    </w:p>
    <w:p>
      <w:pPr>
        <w:spacing w:line="360" w:lineRule="auto"/>
        <w:jc w:val="left"/>
        <w:rPr>
          <w:rFonts w:hint="eastAsia" w:ascii="宋体" w:hAnsi="宋体" w:cs="Times New Roman"/>
          <w:sz w:val="24"/>
          <w:szCs w:val="24"/>
        </w:rPr>
      </w:pPr>
      <w:r>
        <w:rPr>
          <w:rFonts w:hint="eastAsia" w:ascii="宋体" w:hAnsi="宋体" w:cs="Times New Roman"/>
          <w:b/>
          <w:bCs/>
          <w:sz w:val="24"/>
          <w:szCs w:val="24"/>
        </w:rPr>
        <w:t>莫晓慧</w:t>
      </w:r>
      <w:r>
        <w:rPr>
          <w:rFonts w:hint="eastAsia" w:ascii="宋体" w:hAnsi="宋体" w:cs="Times New Roman"/>
          <w:sz w:val="24"/>
          <w:szCs w:val="24"/>
        </w:rPr>
        <w:t>，女，2018级国际贸易与经济专业，合肥学院南艳青年新媒体中心新闻部成员</w:t>
      </w:r>
    </w:p>
    <w:p/>
    <w:p>
      <w:pPr>
        <w:widowControl/>
        <w:jc w:val="left"/>
        <w:rPr>
          <w:rFonts w:hint="eastAsia" w:eastAsia="宋体"/>
          <w:lang w:eastAsia="zh-CN"/>
        </w:rPr>
      </w:pPr>
      <w:r>
        <w:br w:type="page"/>
      </w:r>
      <w:bookmarkStart w:id="31" w:name="_GoBack"/>
      <w:r>
        <w:rPr>
          <w:rFonts w:hint="eastAsia" w:eastAsia="宋体"/>
          <w:lang w:eastAsia="zh-CN"/>
        </w:rPr>
        <w:drawing>
          <wp:inline distT="0" distB="0" distL="114300" distR="114300">
            <wp:extent cx="5268595" cy="7452360"/>
            <wp:effectExtent l="0" t="0" r="8255" b="15240"/>
            <wp:docPr id="20" name="图片 20" descr="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封底"/>
                    <pic:cNvPicPr>
                      <a:picLocks noChangeAspect="1"/>
                    </pic:cNvPicPr>
                  </pic:nvPicPr>
                  <pic:blipFill>
                    <a:blip r:embed="rId22"/>
                    <a:stretch>
                      <a:fillRect/>
                    </a:stretch>
                  </pic:blipFill>
                  <pic:spPr>
                    <a:xfrm>
                      <a:off x="0" y="0"/>
                      <a:ext cx="5268595" cy="7452360"/>
                    </a:xfrm>
                    <a:prstGeom prst="rect">
                      <a:avLst/>
                    </a:prstGeom>
                  </pic:spPr>
                </pic:pic>
              </a:graphicData>
            </a:graphic>
          </wp:inline>
        </w:drawing>
      </w:r>
      <w:bookmarkEnd w:id="31"/>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PMingLiU">
    <w:altName w:val="Microsoft JhengHei UI"/>
    <w:panose1 w:val="02010601000101010101"/>
    <w:charset w:val="88"/>
    <w:family w:val="auto"/>
    <w:pitch w:val="default"/>
    <w:sig w:usb0="00000000" w:usb1="00000000" w:usb2="00000010" w:usb3="00000000" w:csb0="00100000" w:csb1="0000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435"/>
    <w:rsid w:val="00065435"/>
    <w:rsid w:val="00083F41"/>
    <w:rsid w:val="00184EBF"/>
    <w:rsid w:val="002559DE"/>
    <w:rsid w:val="002B1BB3"/>
    <w:rsid w:val="003F2305"/>
    <w:rsid w:val="005E6057"/>
    <w:rsid w:val="00637D85"/>
    <w:rsid w:val="006E1260"/>
    <w:rsid w:val="00780B55"/>
    <w:rsid w:val="007D166B"/>
    <w:rsid w:val="00921390"/>
    <w:rsid w:val="009950CE"/>
    <w:rsid w:val="00AD46CE"/>
    <w:rsid w:val="00B76C57"/>
    <w:rsid w:val="00E305F1"/>
    <w:rsid w:val="00EB2906"/>
    <w:rsid w:val="00EC36EE"/>
    <w:rsid w:val="67D46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0"/>
    <w:uiPriority w:val="99"/>
    <w:rPr>
      <w:sz w:val="18"/>
      <w:szCs w:val="18"/>
    </w:rPr>
  </w:style>
  <w:style w:type="paragraph" w:styleId="4">
    <w:name w:val="footer"/>
    <w:basedOn w:val="1"/>
    <w:link w:val="12"/>
    <w:uiPriority w:val="99"/>
    <w:pPr>
      <w:tabs>
        <w:tab w:val="center" w:pos="4153"/>
        <w:tab w:val="right" w:pos="8306"/>
      </w:tabs>
      <w:snapToGrid w:val="0"/>
      <w:jc w:val="left"/>
    </w:pPr>
    <w:rPr>
      <w:sz w:val="18"/>
      <w:szCs w:val="18"/>
    </w:rPr>
  </w:style>
  <w:style w:type="paragraph" w:styleId="5">
    <w:name w:val="header"/>
    <w:basedOn w:val="1"/>
    <w:link w:val="11"/>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uiPriority w:val="39"/>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customStyle="1" w:styleId="10">
    <w:name w:val="批注框文本 Char"/>
    <w:basedOn w:val="8"/>
    <w:link w:val="3"/>
    <w:uiPriority w:val="99"/>
    <w:rPr>
      <w:sz w:val="18"/>
      <w:szCs w:val="18"/>
    </w:rPr>
  </w:style>
  <w:style w:type="character" w:customStyle="1" w:styleId="11">
    <w:name w:val="页眉 Char"/>
    <w:basedOn w:val="8"/>
    <w:link w:val="5"/>
    <w:uiPriority w:val="99"/>
    <w:rPr>
      <w:sz w:val="18"/>
      <w:szCs w:val="18"/>
    </w:rPr>
  </w:style>
  <w:style w:type="character" w:customStyle="1" w:styleId="12">
    <w:name w:val="页脚 Char"/>
    <w:basedOn w:val="8"/>
    <w:link w:val="4"/>
    <w:uiPriority w:val="99"/>
    <w:rPr>
      <w:sz w:val="18"/>
      <w:szCs w:val="18"/>
    </w:rPr>
  </w:style>
  <w:style w:type="character" w:customStyle="1" w:styleId="13">
    <w:name w:val="标题 1 Char"/>
    <w:basedOn w:val="8"/>
    <w:link w:val="2"/>
    <w:uiPriority w:val="9"/>
    <w:rPr>
      <w:b/>
      <w:bCs/>
      <w:kern w:val="44"/>
      <w:sz w:val="44"/>
      <w:szCs w:val="44"/>
    </w:rPr>
  </w:style>
  <w:style w:type="paragraph" w:customStyle="1" w:styleId="14">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5">
    <w:name w:val="WPSOffice手动目录 1"/>
    <w:uiPriority w:val="0"/>
    <w:pPr>
      <w:ind w:leftChars="0"/>
    </w:pPr>
    <w:rPr>
      <w:sz w:val="20"/>
      <w:szCs w:val="20"/>
    </w:rPr>
  </w:style>
  <w:style w:type="paragraph" w:customStyle="1" w:styleId="16">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44c8625-c4d1-4b49-8deb-c8a10a02fba7}"/>
        <w:style w:val=""/>
        <w:category>
          <w:name w:val="常规"/>
          <w:gallery w:val="placeholder"/>
        </w:category>
        <w:types>
          <w:type w:val="bbPlcHdr"/>
        </w:types>
        <w:behaviors>
          <w:behavior w:val="content"/>
        </w:behaviors>
        <w:description w:val=""/>
        <w:guid w:val="{944c8625-c4d1-4b49-8deb-c8a10a02fba7}"/>
      </w:docPartPr>
      <w:docPartBody>
        <w:p>
          <w:r>
            <w:rPr>
              <w:color w:val="808080"/>
            </w:rPr>
            <w:t>单击此处输入文字。</w:t>
          </w:r>
        </w:p>
      </w:docPartBody>
    </w:docPart>
    <w:docPart>
      <w:docPartPr>
        <w:name w:val="{4d518397-a472-484d-abed-4e35562c8139}"/>
        <w:style w:val=""/>
        <w:category>
          <w:name w:val="常规"/>
          <w:gallery w:val="placeholder"/>
        </w:category>
        <w:types>
          <w:type w:val="bbPlcHdr"/>
        </w:types>
        <w:behaviors>
          <w:behavior w:val="content"/>
        </w:behaviors>
        <w:description w:val=""/>
        <w:guid w:val="{4d518397-a472-484d-abed-4e35562c8139}"/>
      </w:docPartPr>
      <w:docPartBody>
        <w:p>
          <w:r>
            <w:rPr>
              <w:color w:val="808080"/>
            </w:rPr>
            <w:t>单击此处输入文字。</w:t>
          </w:r>
        </w:p>
      </w:docPartBody>
    </w:docPart>
    <w:docPart>
      <w:docPartPr>
        <w:name w:val="{bc8de267-0bed-484a-9c6a-6095b866ded6}"/>
        <w:style w:val=""/>
        <w:category>
          <w:name w:val="常规"/>
          <w:gallery w:val="placeholder"/>
        </w:category>
        <w:types>
          <w:type w:val="bbPlcHdr"/>
        </w:types>
        <w:behaviors>
          <w:behavior w:val="content"/>
        </w:behaviors>
        <w:description w:val=""/>
        <w:guid w:val="{bc8de267-0bed-484a-9c6a-6095b866ded6}"/>
      </w:docPartPr>
      <w:docPartBody>
        <w:p>
          <w:r>
            <w:rPr>
              <w:color w:val="808080"/>
            </w:rPr>
            <w:t>单击此处输入文字。</w:t>
          </w:r>
        </w:p>
      </w:docPartBody>
    </w:docPart>
    <w:docPart>
      <w:docPartPr>
        <w:name w:val="{0c207fb8-a626-4b2d-b088-aec3d38fc206}"/>
        <w:style w:val=""/>
        <w:category>
          <w:name w:val="常规"/>
          <w:gallery w:val="placeholder"/>
        </w:category>
        <w:types>
          <w:type w:val="bbPlcHdr"/>
        </w:types>
        <w:behaviors>
          <w:behavior w:val="content"/>
        </w:behaviors>
        <w:description w:val=""/>
        <w:guid w:val="{0c207fb8-a626-4b2d-b088-aec3d38fc206}"/>
      </w:docPartPr>
      <w:docPartBody>
        <w:p>
          <w:r>
            <w:rPr>
              <w:color w:val="808080"/>
            </w:rPr>
            <w:t>单击此处输入文字。</w:t>
          </w:r>
        </w:p>
      </w:docPartBody>
    </w:docPart>
    <w:docPart>
      <w:docPartPr>
        <w:name w:val="{4231d5c8-e953-49fa-8ed4-7da59cbfdd88}"/>
        <w:style w:val=""/>
        <w:category>
          <w:name w:val="常规"/>
          <w:gallery w:val="placeholder"/>
        </w:category>
        <w:types>
          <w:type w:val="bbPlcHdr"/>
        </w:types>
        <w:behaviors>
          <w:behavior w:val="content"/>
        </w:behaviors>
        <w:description w:val=""/>
        <w:guid w:val="{4231d5c8-e953-49fa-8ed4-7da59cbfdd88}"/>
      </w:docPartPr>
      <w:docPartBody>
        <w:p>
          <w:r>
            <w:rPr>
              <w:color w:val="808080"/>
            </w:rPr>
            <w:t>单击此处输入文字。</w:t>
          </w:r>
        </w:p>
      </w:docPartBody>
    </w:docPart>
    <w:docPart>
      <w:docPartPr>
        <w:name w:val="{62f3f221-13c5-428f-b77a-d2cb32f570bf}"/>
        <w:style w:val=""/>
        <w:category>
          <w:name w:val="常规"/>
          <w:gallery w:val="placeholder"/>
        </w:category>
        <w:types>
          <w:type w:val="bbPlcHdr"/>
        </w:types>
        <w:behaviors>
          <w:behavior w:val="content"/>
        </w:behaviors>
        <w:description w:val=""/>
        <w:guid w:val="{62f3f221-13c5-428f-b77a-d2cb32f570bf}"/>
      </w:docPartPr>
      <w:docPartBody>
        <w:p>
          <w:r>
            <w:rPr>
              <w:color w:val="808080"/>
            </w:rPr>
            <w:t>单击此处输入文字。</w:t>
          </w:r>
        </w:p>
      </w:docPartBody>
    </w:docPart>
    <w:docPart>
      <w:docPartPr>
        <w:name w:val="{64c5583e-cc86-4e14-804d-390ea8a22f3d}"/>
        <w:style w:val=""/>
        <w:category>
          <w:name w:val="常规"/>
          <w:gallery w:val="placeholder"/>
        </w:category>
        <w:types>
          <w:type w:val="bbPlcHdr"/>
        </w:types>
        <w:behaviors>
          <w:behavior w:val="content"/>
        </w:behaviors>
        <w:description w:val=""/>
        <w:guid w:val="{64c5583e-cc86-4e14-804d-390ea8a22f3d}"/>
      </w:docPartPr>
      <w:docPartBody>
        <w:p>
          <w:r>
            <w:rPr>
              <w:color w:val="808080"/>
            </w:rPr>
            <w:t>单击此处输入文字。</w:t>
          </w:r>
        </w:p>
      </w:docPartBody>
    </w:docPart>
    <w:docPart>
      <w:docPartPr>
        <w:name w:val="{36a75ded-93c2-426b-8de4-a6a129533ac4}"/>
        <w:style w:val=""/>
        <w:category>
          <w:name w:val="常规"/>
          <w:gallery w:val="placeholder"/>
        </w:category>
        <w:types>
          <w:type w:val="bbPlcHdr"/>
        </w:types>
        <w:behaviors>
          <w:behavior w:val="content"/>
        </w:behaviors>
        <w:description w:val=""/>
        <w:guid w:val="{36a75ded-93c2-426b-8de4-a6a129533ac4}"/>
      </w:docPartPr>
      <w:docPartBody>
        <w:p>
          <w:r>
            <w:rPr>
              <w:color w:val="808080"/>
            </w:rPr>
            <w:t>单击此处输入文字。</w:t>
          </w:r>
        </w:p>
      </w:docPartBody>
    </w:docPart>
    <w:docPart>
      <w:docPartPr>
        <w:name w:val="{592e4134-14f8-438c-af21-dd58a284863c}"/>
        <w:style w:val=""/>
        <w:category>
          <w:name w:val="常规"/>
          <w:gallery w:val="placeholder"/>
        </w:category>
        <w:types>
          <w:type w:val="bbPlcHdr"/>
        </w:types>
        <w:behaviors>
          <w:behavior w:val="content"/>
        </w:behaviors>
        <w:description w:val=""/>
        <w:guid w:val="{592e4134-14f8-438c-af21-dd58a284863c}"/>
      </w:docPartPr>
      <w:docPartBody>
        <w:p>
          <w:r>
            <w:rPr>
              <w:color w:val="808080"/>
            </w:rPr>
            <w:t>单击此处输入文字。</w:t>
          </w:r>
        </w:p>
      </w:docPartBody>
    </w:docPart>
    <w:docPart>
      <w:docPartPr>
        <w:name w:val="{0412de07-56fc-44cd-9c61-08813d7176b6}"/>
        <w:style w:val=""/>
        <w:category>
          <w:name w:val="常规"/>
          <w:gallery w:val="placeholder"/>
        </w:category>
        <w:types>
          <w:type w:val="bbPlcHdr"/>
        </w:types>
        <w:behaviors>
          <w:behavior w:val="content"/>
        </w:behaviors>
        <w:description w:val=""/>
        <w:guid w:val="{0412de07-56fc-44cd-9c61-08813d7176b6}"/>
      </w:docPartPr>
      <w:docPartBody>
        <w:p>
          <w:r>
            <w:rPr>
              <w:color w:val="808080"/>
            </w:rPr>
            <w:t>单击此处输入文字。</w:t>
          </w:r>
        </w:p>
      </w:docPartBody>
    </w:docPart>
    <w:docPart>
      <w:docPartPr>
        <w:name w:val="{c630ee74-4a92-4052-890e-38be94ef2116}"/>
        <w:style w:val=""/>
        <w:category>
          <w:name w:val="常规"/>
          <w:gallery w:val="placeholder"/>
        </w:category>
        <w:types>
          <w:type w:val="bbPlcHdr"/>
        </w:types>
        <w:behaviors>
          <w:behavior w:val="content"/>
        </w:behaviors>
        <w:description w:val=""/>
        <w:guid w:val="{c630ee74-4a92-4052-890e-38be94ef2116}"/>
      </w:docPartPr>
      <w:docPartBody>
        <w:p>
          <w:r>
            <w:rPr>
              <w:color w:val="808080"/>
            </w:rPr>
            <w:t>单击此处输入文字。</w:t>
          </w:r>
        </w:p>
      </w:docPartBody>
    </w:docPart>
    <w:docPart>
      <w:docPartPr>
        <w:name w:val="{3dae3f6b-c47a-4dd4-a58c-7e234aae5451}"/>
        <w:style w:val=""/>
        <w:category>
          <w:name w:val="常规"/>
          <w:gallery w:val="placeholder"/>
        </w:category>
        <w:types>
          <w:type w:val="bbPlcHdr"/>
        </w:types>
        <w:behaviors>
          <w:behavior w:val="content"/>
        </w:behaviors>
        <w:description w:val=""/>
        <w:guid w:val="{3dae3f6b-c47a-4dd4-a58c-7e234aae5451}"/>
      </w:docPartPr>
      <w:docPartBody>
        <w:p>
          <w:r>
            <w:rPr>
              <w:color w:val="808080"/>
            </w:rPr>
            <w:t>单击此处输入文字。</w:t>
          </w:r>
        </w:p>
      </w:docPartBody>
    </w:docPart>
    <w:docPart>
      <w:docPartPr>
        <w:name w:val="{7327e5c2-9685-4524-8028-2aed3938579d}"/>
        <w:style w:val=""/>
        <w:category>
          <w:name w:val="常规"/>
          <w:gallery w:val="placeholder"/>
        </w:category>
        <w:types>
          <w:type w:val="bbPlcHdr"/>
        </w:types>
        <w:behaviors>
          <w:behavior w:val="content"/>
        </w:behaviors>
        <w:description w:val=""/>
        <w:guid w:val="{7327e5c2-9685-4524-8028-2aed3938579d}"/>
      </w:docPartPr>
      <w:docPartBody>
        <w:p>
          <w:r>
            <w:rPr>
              <w:color w:val="808080"/>
            </w:rPr>
            <w:t>单击此处输入文字。</w:t>
          </w:r>
        </w:p>
      </w:docPartBody>
    </w:docPart>
    <w:docPart>
      <w:docPartPr>
        <w:name w:val="{dea30cdc-aaa1-426d-809d-3ebb0f81ce80}"/>
        <w:style w:val=""/>
        <w:category>
          <w:name w:val="常规"/>
          <w:gallery w:val="placeholder"/>
        </w:category>
        <w:types>
          <w:type w:val="bbPlcHdr"/>
        </w:types>
        <w:behaviors>
          <w:behavior w:val="content"/>
        </w:behaviors>
        <w:description w:val=""/>
        <w:guid w:val="{dea30cdc-aaa1-426d-809d-3ebb0f81ce80}"/>
      </w:docPartPr>
      <w:docPartBody>
        <w:p>
          <w:r>
            <w:rPr>
              <w:color w:val="808080"/>
            </w:rPr>
            <w:t>单击此处输入文字。</w:t>
          </w:r>
        </w:p>
      </w:docPartBody>
    </w:docPart>
    <w:docPart>
      <w:docPartPr>
        <w:name w:val="{0763571c-40a3-4a97-afa2-9fa52aadcf6f}"/>
        <w:style w:val=""/>
        <w:category>
          <w:name w:val="常规"/>
          <w:gallery w:val="placeholder"/>
        </w:category>
        <w:types>
          <w:type w:val="bbPlcHdr"/>
        </w:types>
        <w:behaviors>
          <w:behavior w:val="content"/>
        </w:behaviors>
        <w:description w:val=""/>
        <w:guid w:val="{0763571c-40a3-4a97-afa2-9fa52aadcf6f}"/>
      </w:docPartPr>
      <w:docPartBody>
        <w:p>
          <w:r>
            <w:rPr>
              <w:color w:val="808080"/>
            </w:rPr>
            <w:t>单击此处输入文字。</w:t>
          </w:r>
        </w:p>
      </w:docPartBody>
    </w:docPart>
    <w:docPart>
      <w:docPartPr>
        <w:name w:val="{4394c6cc-e38a-4ae6-9b27-92d5966bb84c}"/>
        <w:style w:val=""/>
        <w:category>
          <w:name w:val="常规"/>
          <w:gallery w:val="placeholder"/>
        </w:category>
        <w:types>
          <w:type w:val="bbPlcHdr"/>
        </w:types>
        <w:behaviors>
          <w:behavior w:val="content"/>
        </w:behaviors>
        <w:description w:val=""/>
        <w:guid w:val="{4394c6cc-e38a-4ae6-9b27-92d5966bb84c}"/>
      </w:docPartPr>
      <w:docPartBody>
        <w:p>
          <w:r>
            <w:rPr>
              <w:color w:val="808080"/>
            </w:rPr>
            <w:t>单击此处输入文字。</w:t>
          </w:r>
        </w:p>
      </w:docPartBody>
    </w:docPart>
    <w:docPart>
      <w:docPartPr>
        <w:name w:val="{d6460d15-0ce5-45db-bb0a-927abfbb1c51}"/>
        <w:style w:val=""/>
        <w:category>
          <w:name w:val="常规"/>
          <w:gallery w:val="placeholder"/>
        </w:category>
        <w:types>
          <w:type w:val="bbPlcHdr"/>
        </w:types>
        <w:behaviors>
          <w:behavior w:val="content"/>
        </w:behaviors>
        <w:description w:val=""/>
        <w:guid w:val="{d6460d15-0ce5-45db-bb0a-927abfbb1c51}"/>
      </w:docPartPr>
      <w:docPartBody>
        <w:p>
          <w:r>
            <w:rPr>
              <w:color w:val="808080"/>
            </w:rPr>
            <w:t>单击此处输入文字。</w:t>
          </w:r>
        </w:p>
      </w:docPartBody>
    </w:docPart>
    <w:docPart>
      <w:docPartPr>
        <w:name w:val="{9a44ba83-b68f-455b-8bf8-611be341f11a}"/>
        <w:style w:val=""/>
        <w:category>
          <w:name w:val="常规"/>
          <w:gallery w:val="placeholder"/>
        </w:category>
        <w:types>
          <w:type w:val="bbPlcHdr"/>
        </w:types>
        <w:behaviors>
          <w:behavior w:val="content"/>
        </w:behaviors>
        <w:description w:val=""/>
        <w:guid w:val="{9a44ba83-b68f-455b-8bf8-611be341f11a}"/>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E8F040-5F25-448F-AABA-195F0500DF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3614</Words>
  <Characters>20604</Characters>
  <Lines>171</Lines>
  <Paragraphs>48</Paragraphs>
  <TotalTime>3</TotalTime>
  <ScaleCrop>false</ScaleCrop>
  <LinksUpToDate>false</LinksUpToDate>
  <CharactersWithSpaces>24170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2019-03-15T14:02:00Z</dcterms:created>
  <dc:creator>lenovo</dc:creator>
  <cp:lastModifiedBy>qzuser</cp:lastModifiedBy>
  <dcterms:modified xsi:type="dcterms:W3CDTF">2019-03-15T14:27:13Z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