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26CD">
      <w:pPr>
        <w:kinsoku/>
        <w:overflowPunct w:val="0"/>
        <w:spacing w:line="560" w:lineRule="exact"/>
        <w:rPr>
          <w:rFonts w:hint="eastAsia" w:ascii="黑体" w:hAnsi="黑体" w:eastAsia="黑体" w:cs="仿宋_GB2312"/>
          <w:color w:val="262626"/>
          <w:sz w:val="32"/>
          <w:szCs w:val="32"/>
          <w:lang w:eastAsia="zh-CN"/>
        </w:rPr>
      </w:pPr>
      <w:r>
        <w:rPr>
          <w:rFonts w:ascii="黑体" w:hAnsi="黑体" w:eastAsia="黑体" w:cs="仿宋_GB2312"/>
          <w:color w:val="262626"/>
          <w:sz w:val="32"/>
          <w:szCs w:val="32"/>
          <w:lang w:eastAsia="zh-CN"/>
        </w:rPr>
        <w:t>附件：</w:t>
      </w:r>
    </w:p>
    <w:p w14:paraId="658DDCC9">
      <w:pPr>
        <w:kinsoku/>
        <w:overflowPunct w:val="0"/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ascii="黑体" w:hAnsi="黑体" w:eastAsia="黑体"/>
          <w:b/>
          <w:bCs/>
          <w:sz w:val="32"/>
          <w:szCs w:val="32"/>
          <w:lang w:eastAsia="zh-CN"/>
        </w:rPr>
        <w:t>合肥大学第二十二届校园文化艺术节风采展示活动名单</w:t>
      </w:r>
    </w:p>
    <w:p w14:paraId="599CD56E">
      <w:pPr>
        <w:spacing w:line="33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 w14:paraId="58F725CD">
      <w:pPr>
        <w:spacing w:line="33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 w14:paraId="62F154D5">
      <w:pPr>
        <w:spacing w:line="33" w:lineRule="exact"/>
        <w:rPr>
          <w:rFonts w:ascii="仿宋_GB2312" w:eastAsia="仿宋_GB2312"/>
          <w:lang w:eastAsia="zh-CN"/>
        </w:rPr>
      </w:pPr>
    </w:p>
    <w:p w14:paraId="0ABAE3C1">
      <w:pPr>
        <w:spacing w:line="33" w:lineRule="exact"/>
        <w:rPr>
          <w:rFonts w:ascii="仿宋_GB2312" w:eastAsia="仿宋_GB2312"/>
          <w:lang w:eastAsia="zh-CN"/>
        </w:rPr>
      </w:pPr>
    </w:p>
    <w:p w14:paraId="61D1B2F2">
      <w:pPr>
        <w:spacing w:line="33" w:lineRule="exact"/>
        <w:rPr>
          <w:rFonts w:ascii="仿宋_GB2312" w:eastAsia="仿宋_GB2312"/>
          <w:lang w:eastAsia="zh-CN"/>
        </w:rPr>
      </w:pPr>
    </w:p>
    <w:p w14:paraId="520F781B">
      <w:pPr>
        <w:spacing w:line="33" w:lineRule="exact"/>
        <w:rPr>
          <w:rFonts w:ascii="仿宋_GB2312" w:eastAsia="仿宋_GB2312"/>
          <w:lang w:eastAsia="zh-CN"/>
        </w:rPr>
      </w:pPr>
    </w:p>
    <w:p w14:paraId="7CE09E68">
      <w:pPr>
        <w:spacing w:line="33" w:lineRule="exact"/>
        <w:rPr>
          <w:rFonts w:ascii="仿宋_GB2312" w:eastAsia="仿宋_GB2312"/>
          <w:lang w:eastAsia="zh-CN"/>
        </w:rPr>
      </w:pPr>
    </w:p>
    <w:p w14:paraId="39A11BCF">
      <w:pPr>
        <w:spacing w:line="33" w:lineRule="exact"/>
        <w:rPr>
          <w:rFonts w:ascii="仿宋_GB2312" w:eastAsia="仿宋_GB2312"/>
          <w:lang w:eastAsia="zh-CN"/>
        </w:rPr>
      </w:pPr>
    </w:p>
    <w:p w14:paraId="4EA8B3CB">
      <w:pPr>
        <w:spacing w:line="33" w:lineRule="exact"/>
        <w:rPr>
          <w:rFonts w:ascii="仿宋_GB2312" w:eastAsia="仿宋_GB2312"/>
          <w:lang w:eastAsia="zh-CN"/>
        </w:rPr>
      </w:pPr>
    </w:p>
    <w:p w14:paraId="41646BC9">
      <w:pPr>
        <w:spacing w:line="33" w:lineRule="exact"/>
        <w:rPr>
          <w:rFonts w:ascii="仿宋_GB2312" w:eastAsia="仿宋_GB2312"/>
          <w:lang w:eastAsia="zh-CN"/>
        </w:rPr>
      </w:pPr>
    </w:p>
    <w:p w14:paraId="2A6B24DB">
      <w:pPr>
        <w:spacing w:line="33" w:lineRule="exact"/>
        <w:rPr>
          <w:rFonts w:ascii="仿宋_GB2312" w:eastAsia="仿宋_GB2312"/>
          <w:lang w:eastAsia="zh-CN"/>
        </w:rPr>
      </w:pPr>
    </w:p>
    <w:p w14:paraId="0133B27F">
      <w:pPr>
        <w:spacing w:line="33" w:lineRule="exact"/>
        <w:rPr>
          <w:rFonts w:ascii="仿宋_GB2312" w:eastAsia="仿宋_GB2312"/>
          <w:lang w:eastAsia="zh-CN"/>
        </w:rPr>
      </w:pPr>
    </w:p>
    <w:p w14:paraId="1465959C">
      <w:pPr>
        <w:spacing w:line="33" w:lineRule="exact"/>
        <w:rPr>
          <w:rFonts w:ascii="仿宋_GB2312" w:eastAsia="仿宋_GB2312"/>
          <w:lang w:eastAsia="zh-CN"/>
        </w:rPr>
      </w:pPr>
    </w:p>
    <w:p w14:paraId="2C85F938">
      <w:pPr>
        <w:spacing w:line="33" w:lineRule="exact"/>
        <w:rPr>
          <w:rFonts w:ascii="仿宋_GB2312" w:eastAsia="仿宋_GB2312"/>
          <w:lang w:eastAsia="zh-CN"/>
        </w:rPr>
      </w:pPr>
    </w:p>
    <w:tbl>
      <w:tblPr>
        <w:tblStyle w:val="9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687"/>
        <w:gridCol w:w="2988"/>
        <w:gridCol w:w="1701"/>
      </w:tblGrid>
      <w:tr w14:paraId="4257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10" w:type="dxa"/>
            <w:vAlign w:val="center"/>
          </w:tcPr>
          <w:p w14:paraId="01B01918">
            <w:pPr>
              <w:jc w:val="center"/>
              <w:textAlignment w:val="center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序号</w:t>
            </w:r>
          </w:p>
        </w:tc>
        <w:tc>
          <w:tcPr>
            <w:tcW w:w="2687" w:type="dxa"/>
            <w:vAlign w:val="center"/>
          </w:tcPr>
          <w:p w14:paraId="6F4B2718">
            <w:pPr>
              <w:ind w:firstLine="147" w:firstLineChars="49"/>
              <w:jc w:val="center"/>
              <w:textAlignment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学院/组织</w:t>
            </w:r>
          </w:p>
        </w:tc>
        <w:tc>
          <w:tcPr>
            <w:tcW w:w="2988" w:type="dxa"/>
            <w:vAlign w:val="center"/>
          </w:tcPr>
          <w:p w14:paraId="1C3B8E70">
            <w:pPr>
              <w:ind w:firstLine="147" w:firstLineChars="49"/>
              <w:jc w:val="center"/>
              <w:textAlignment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活动项目</w:t>
            </w:r>
          </w:p>
        </w:tc>
        <w:tc>
          <w:tcPr>
            <w:tcW w:w="1701" w:type="dxa"/>
            <w:vAlign w:val="center"/>
          </w:tcPr>
          <w:p w14:paraId="5FAB92D4">
            <w:pPr>
              <w:jc w:val="center"/>
              <w:textAlignment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活动板块</w:t>
            </w:r>
          </w:p>
        </w:tc>
      </w:tr>
      <w:tr w14:paraId="0F67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710" w:type="dxa"/>
            <w:vAlign w:val="center"/>
          </w:tcPr>
          <w:p w14:paraId="41EF2783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6A479FE4">
            <w:pPr>
              <w:ind w:firstLine="105" w:firstLineChars="44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人工智能与大数据学院</w:t>
            </w:r>
          </w:p>
        </w:tc>
        <w:tc>
          <w:tcPr>
            <w:tcW w:w="2988" w:type="dxa"/>
            <w:vAlign w:val="center"/>
          </w:tcPr>
          <w:p w14:paraId="7D71FF44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"/>
              </w:rPr>
              <w:t>“</w:t>
            </w:r>
            <w:r>
              <w:rPr>
                <w:rFonts w:ascii="仿宋_GB2312" w:hAnsi="Calibri" w:eastAsia="仿宋_GB2312" w:cs="Times New Roman"/>
                <w:sz w:val="24"/>
                <w:szCs w:val="24"/>
                <w:lang w:eastAsia="zh"/>
              </w:rPr>
              <w:t>数智赋能·艺彩青春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"/>
              </w:rPr>
              <w:t>”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系列活动</w:t>
            </w:r>
          </w:p>
        </w:tc>
        <w:tc>
          <w:tcPr>
            <w:tcW w:w="1701" w:type="dxa"/>
            <w:vAlign w:val="center"/>
          </w:tcPr>
          <w:p w14:paraId="0796E1AD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跨界共生板块</w:t>
            </w:r>
          </w:p>
        </w:tc>
      </w:tr>
      <w:tr w14:paraId="1BA7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710" w:type="dxa"/>
            <w:vAlign w:val="center"/>
          </w:tcPr>
          <w:p w14:paraId="55F222C8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87" w:type="dxa"/>
            <w:vAlign w:val="center"/>
          </w:tcPr>
          <w:p w14:paraId="700265DF">
            <w:pPr>
              <w:ind w:left="-38" w:leftChars="-68" w:right="-139" w:rightChars="-66" w:hanging="105" w:hangingChars="44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数学与统计学院</w:t>
            </w:r>
          </w:p>
        </w:tc>
        <w:tc>
          <w:tcPr>
            <w:tcW w:w="2988" w:type="dxa"/>
            <w:vAlign w:val="center"/>
          </w:tcPr>
          <w:p w14:paraId="04CA9996">
            <w:pPr>
              <w:ind w:left="-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“数字入诗，飞花逐韵”——含数字古诗词飞花令大赛</w:t>
            </w:r>
          </w:p>
        </w:tc>
        <w:tc>
          <w:tcPr>
            <w:tcW w:w="1701" w:type="dxa"/>
            <w:vAlign w:val="center"/>
          </w:tcPr>
          <w:p w14:paraId="0E627F8D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古韵今绎板块</w:t>
            </w:r>
          </w:p>
        </w:tc>
      </w:tr>
      <w:tr w14:paraId="7877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710" w:type="dxa"/>
            <w:vAlign w:val="center"/>
          </w:tcPr>
          <w:p w14:paraId="541C840D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87" w:type="dxa"/>
            <w:vAlign w:val="center"/>
          </w:tcPr>
          <w:p w14:paraId="44F77852">
            <w:pPr>
              <w:ind w:left="-38" w:leftChars="-68" w:right="-139" w:rightChars="-66" w:hanging="105" w:hangingChars="44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智能建造与交通工程学院</w:t>
            </w:r>
          </w:p>
        </w:tc>
        <w:tc>
          <w:tcPr>
            <w:tcW w:w="2988" w:type="dxa"/>
            <w:vAlign w:val="center"/>
          </w:tcPr>
          <w:p w14:paraId="76E294C0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第十一届徽章设计大赛</w:t>
            </w:r>
          </w:p>
        </w:tc>
        <w:tc>
          <w:tcPr>
            <w:tcW w:w="1701" w:type="dxa"/>
            <w:vAlign w:val="center"/>
          </w:tcPr>
          <w:p w14:paraId="3FDCFAFB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Segoe UI Symbol" w:eastAsia="仿宋_GB2312" w:cs="Segoe UI Symbol"/>
                <w:sz w:val="24"/>
                <w:szCs w:val="24"/>
              </w:rPr>
              <w:t>跨界共生板块</w:t>
            </w:r>
          </w:p>
        </w:tc>
      </w:tr>
      <w:tr w14:paraId="6976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710" w:type="dxa"/>
            <w:vAlign w:val="center"/>
          </w:tcPr>
          <w:p w14:paraId="6586B341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14:paraId="025AC722">
            <w:pPr>
              <w:ind w:left="-6" w:leftChars="-6" w:hanging="7" w:hangingChars="3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生命健康与环境工程学院</w:t>
            </w:r>
          </w:p>
        </w:tc>
        <w:tc>
          <w:tcPr>
            <w:tcW w:w="2988" w:type="dxa"/>
            <w:vAlign w:val="center"/>
          </w:tcPr>
          <w:p w14:paraId="620FDD5A">
            <w:pPr>
              <w:ind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童话森境·生态拾光——生环学院梦幻生态缸创意实践活动</w:t>
            </w:r>
          </w:p>
        </w:tc>
        <w:tc>
          <w:tcPr>
            <w:tcW w:w="1701" w:type="dxa"/>
            <w:vAlign w:val="center"/>
          </w:tcPr>
          <w:p w14:paraId="483103F3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跨界共生板块</w:t>
            </w:r>
          </w:p>
        </w:tc>
      </w:tr>
      <w:tr w14:paraId="32E0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10" w:type="dxa"/>
            <w:vAlign w:val="center"/>
          </w:tcPr>
          <w:p w14:paraId="6CB1F57A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687" w:type="dxa"/>
            <w:vAlign w:val="center"/>
          </w:tcPr>
          <w:p w14:paraId="4EF46CF1">
            <w:pPr>
              <w:jc w:val="center"/>
              <w:textAlignment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能源材料与化工学院</w:t>
            </w:r>
          </w:p>
        </w:tc>
        <w:tc>
          <w:tcPr>
            <w:tcW w:w="2988" w:type="dxa"/>
            <w:vAlign w:val="center"/>
          </w:tcPr>
          <w:p w14:paraId="6146EA55">
            <w:pPr>
              <w:ind w:hanging="2"/>
              <w:jc w:val="center"/>
              <w:textAlignment w:val="center"/>
              <w:rPr>
                <w:rFonts w:ascii="仿宋_GB2312" w:hAnsi="Segoe UI Symbol" w:eastAsia="仿宋_GB2312" w:cs="Segoe UI Symbo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第三届“以美育心灵，以艺扬合大”大学生风采展示节</w:t>
            </w:r>
          </w:p>
        </w:tc>
        <w:tc>
          <w:tcPr>
            <w:tcW w:w="1701" w:type="dxa"/>
            <w:vAlign w:val="center"/>
          </w:tcPr>
          <w:p w14:paraId="2339CC85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跃动艺境板块</w:t>
            </w:r>
          </w:p>
        </w:tc>
      </w:tr>
      <w:tr w14:paraId="1061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710" w:type="dxa"/>
            <w:vAlign w:val="center"/>
          </w:tcPr>
          <w:p w14:paraId="0B42EB62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87" w:type="dxa"/>
            <w:vAlign w:val="center"/>
          </w:tcPr>
          <w:p w14:paraId="73BB31D0">
            <w:pPr>
              <w:ind w:left="-3" w:leftChars="-5" w:hanging="7" w:hangingChars="3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988" w:type="dxa"/>
            <w:vAlign w:val="center"/>
          </w:tcPr>
          <w:p w14:paraId="1145154F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第三届大学生自荐大赛</w:t>
            </w:r>
          </w:p>
        </w:tc>
        <w:tc>
          <w:tcPr>
            <w:tcW w:w="1701" w:type="dxa"/>
            <w:vAlign w:val="center"/>
          </w:tcPr>
          <w:p w14:paraId="01B8E697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跨界共生板块</w:t>
            </w:r>
          </w:p>
        </w:tc>
      </w:tr>
      <w:tr w14:paraId="5183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10" w:type="dxa"/>
            <w:vAlign w:val="center"/>
          </w:tcPr>
          <w:p w14:paraId="19D62161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687" w:type="dxa"/>
            <w:vAlign w:val="center"/>
          </w:tcPr>
          <w:p w14:paraId="63560571">
            <w:pPr>
              <w:ind w:left="-3" w:leftChars="-5" w:hanging="7" w:hangingChars="3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2988" w:type="dxa"/>
            <w:vAlign w:val="center"/>
          </w:tcPr>
          <w:p w14:paraId="0057051B">
            <w:pPr>
              <w:ind w:hanging="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青春校园绘活动</w:t>
            </w:r>
          </w:p>
        </w:tc>
        <w:tc>
          <w:tcPr>
            <w:tcW w:w="1701" w:type="dxa"/>
            <w:vAlign w:val="center"/>
          </w:tcPr>
          <w:p w14:paraId="6D7338B9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egoe UI Symbol" w:eastAsia="仿宋_GB2312" w:cs="Segoe UI Symbol"/>
                <w:sz w:val="24"/>
                <w:szCs w:val="24"/>
              </w:rPr>
              <w:t>生活美学板块</w:t>
            </w:r>
          </w:p>
        </w:tc>
      </w:tr>
      <w:tr w14:paraId="7BD6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710" w:type="dxa"/>
            <w:vAlign w:val="center"/>
          </w:tcPr>
          <w:p w14:paraId="3F35256A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687" w:type="dxa"/>
            <w:vAlign w:val="center"/>
          </w:tcPr>
          <w:p w14:paraId="7A2CA408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文化与旅游学院</w:t>
            </w:r>
          </w:p>
        </w:tc>
        <w:tc>
          <w:tcPr>
            <w:tcW w:w="2988" w:type="dxa"/>
            <w:vAlign w:val="center"/>
          </w:tcPr>
          <w:p w14:paraId="11DC6D5C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第一届“青春落笔，诗写成长”三行诗征文大赛</w:t>
            </w:r>
          </w:p>
        </w:tc>
        <w:tc>
          <w:tcPr>
            <w:tcW w:w="1701" w:type="dxa"/>
            <w:vAlign w:val="center"/>
          </w:tcPr>
          <w:p w14:paraId="577CA74E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古韵今绎板块</w:t>
            </w:r>
          </w:p>
        </w:tc>
      </w:tr>
      <w:tr w14:paraId="72E1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710" w:type="dxa"/>
            <w:vAlign w:val="center"/>
          </w:tcPr>
          <w:p w14:paraId="32875C48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687" w:type="dxa"/>
            <w:vAlign w:val="center"/>
          </w:tcPr>
          <w:p w14:paraId="08247AE7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文化与旅游学院</w:t>
            </w:r>
          </w:p>
        </w:tc>
        <w:tc>
          <w:tcPr>
            <w:tcW w:w="2988" w:type="dxa"/>
            <w:vAlign w:val="center"/>
          </w:tcPr>
          <w:p w14:paraId="69A9FDF1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第一届微视频展映大赛</w:t>
            </w:r>
          </w:p>
        </w:tc>
        <w:tc>
          <w:tcPr>
            <w:tcW w:w="1701" w:type="dxa"/>
            <w:vAlign w:val="center"/>
          </w:tcPr>
          <w:p w14:paraId="29AC0A59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生活美学板块</w:t>
            </w:r>
          </w:p>
        </w:tc>
      </w:tr>
      <w:tr w14:paraId="32B7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10" w:type="dxa"/>
            <w:vAlign w:val="center"/>
          </w:tcPr>
          <w:p w14:paraId="127360BA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687" w:type="dxa"/>
            <w:vAlign w:val="center"/>
          </w:tcPr>
          <w:p w14:paraId="1E9DE642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文化与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旅游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2988" w:type="dxa"/>
            <w:vAlign w:val="center"/>
          </w:tcPr>
          <w:p w14:paraId="4D842E12">
            <w:pPr>
              <w:ind w:left="-42" w:leftChars="-69" w:hanging="103" w:hangingChars="43"/>
              <w:jc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“古韵承千载，青春绽风华”</w:t>
            </w:r>
          </w:p>
          <w:p w14:paraId="6C46445B">
            <w:pPr>
              <w:jc w:val="center"/>
              <w:textAlignment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——第三届五四青年节</w:t>
            </w:r>
          </w:p>
          <w:p w14:paraId="7080AC45">
            <w:pPr>
              <w:jc w:val="center"/>
              <w:textAlignment w:val="center"/>
              <w:rPr>
                <w:rFonts w:ascii="仿宋_GB2312" w:hAnsi="Segoe UI Symbol" w:eastAsia="仿宋_GB2312" w:cs="Segoe UI Symbol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朗诵大赛</w:t>
            </w:r>
          </w:p>
        </w:tc>
        <w:tc>
          <w:tcPr>
            <w:tcW w:w="1701" w:type="dxa"/>
            <w:vAlign w:val="center"/>
          </w:tcPr>
          <w:p w14:paraId="335A230A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highlight w:val="yellow"/>
                <w:lang w:eastAsia="zh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古韵今绎板块</w:t>
            </w:r>
          </w:p>
        </w:tc>
      </w:tr>
      <w:tr w14:paraId="7C82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710" w:type="dxa"/>
            <w:vAlign w:val="center"/>
          </w:tcPr>
          <w:p w14:paraId="1A2FCBD3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687" w:type="dxa"/>
            <w:vAlign w:val="center"/>
          </w:tcPr>
          <w:p w14:paraId="4CF6AF92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外国语学院</w:t>
            </w:r>
          </w:p>
        </w:tc>
        <w:tc>
          <w:tcPr>
            <w:tcW w:w="2988" w:type="dxa"/>
            <w:vAlign w:val="center"/>
          </w:tcPr>
          <w:p w14:paraId="230EF224">
            <w:pPr>
              <w:ind w:left="-1" w:leftChars="-1" w:hanging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趣玩民俗游戏，邂逅传统之美——外语之角传统民俗游戏体验活动</w:t>
            </w:r>
          </w:p>
        </w:tc>
        <w:tc>
          <w:tcPr>
            <w:tcW w:w="1701" w:type="dxa"/>
            <w:vAlign w:val="center"/>
          </w:tcPr>
          <w:p w14:paraId="6B5CD146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古韵今绎</w:t>
            </w: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板块</w:t>
            </w:r>
          </w:p>
        </w:tc>
      </w:tr>
      <w:tr w14:paraId="5AB4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710" w:type="dxa"/>
            <w:vAlign w:val="center"/>
          </w:tcPr>
          <w:p w14:paraId="6BF40CB8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687" w:type="dxa"/>
            <w:vAlign w:val="center"/>
          </w:tcPr>
          <w:p w14:paraId="770B1A19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教育学院（美育中心）</w:t>
            </w:r>
          </w:p>
        </w:tc>
        <w:tc>
          <w:tcPr>
            <w:tcW w:w="2988" w:type="dxa"/>
            <w:vAlign w:val="center"/>
          </w:tcPr>
          <w:p w14:paraId="47C11EC7">
            <w:pPr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“诗韵拼贴·古意新绘”拼贴诗画活动</w:t>
            </w:r>
          </w:p>
        </w:tc>
        <w:tc>
          <w:tcPr>
            <w:tcW w:w="1701" w:type="dxa"/>
            <w:vAlign w:val="center"/>
          </w:tcPr>
          <w:p w14:paraId="09C14543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古韵今绎</w:t>
            </w: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板块</w:t>
            </w:r>
          </w:p>
        </w:tc>
      </w:tr>
      <w:tr w14:paraId="19F6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710" w:type="dxa"/>
            <w:vAlign w:val="center"/>
          </w:tcPr>
          <w:p w14:paraId="797B7B50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687" w:type="dxa"/>
            <w:vAlign w:val="center"/>
          </w:tcPr>
          <w:p w14:paraId="32E88586"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研究生院</w:t>
            </w:r>
          </w:p>
        </w:tc>
        <w:tc>
          <w:tcPr>
            <w:tcW w:w="2988" w:type="dxa"/>
            <w:vAlign w:val="center"/>
          </w:tcPr>
          <w:p w14:paraId="0C644258">
            <w:pPr>
              <w:jc w:val="center"/>
              <w:textAlignment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第二届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合大好声音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比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赛</w:t>
            </w:r>
          </w:p>
        </w:tc>
        <w:tc>
          <w:tcPr>
            <w:tcW w:w="1701" w:type="dxa"/>
            <w:vAlign w:val="center"/>
          </w:tcPr>
          <w:p w14:paraId="05CC3866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lang w:eastAsia="zh"/>
              </w:rPr>
            </w:pPr>
            <w:r>
              <w:rPr>
                <w:rFonts w:hint="eastAsia" w:ascii="仿宋_GB2312" w:hAnsi="Segoe UI Symbol" w:eastAsia="仿宋_GB2312" w:cs="Segoe UI Symbol"/>
                <w:sz w:val="24"/>
                <w:szCs w:val="24"/>
              </w:rPr>
              <w:t>跃动艺境板块</w:t>
            </w:r>
          </w:p>
        </w:tc>
      </w:tr>
      <w:tr w14:paraId="3E12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710" w:type="dxa"/>
            <w:vAlign w:val="center"/>
          </w:tcPr>
          <w:p w14:paraId="5375A9E9">
            <w:pPr>
              <w:ind w:left="-2" w:leftChars="-2" w:hanging="2" w:hangingChars="1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687" w:type="dxa"/>
            <w:vAlign w:val="center"/>
          </w:tcPr>
          <w:p w14:paraId="67AD7C6F">
            <w:pPr>
              <w:jc w:val="center"/>
              <w:textAlignment w:val="center"/>
              <w:rPr>
                <w:rFonts w:ascii="仿宋_GB2312" w:hAnsi="Calibri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体育部</w:t>
            </w:r>
          </w:p>
        </w:tc>
        <w:tc>
          <w:tcPr>
            <w:tcW w:w="2988" w:type="dxa"/>
            <w:vAlign w:val="center"/>
          </w:tcPr>
          <w:p w14:paraId="6FCF4A45">
            <w:pPr>
              <w:jc w:val="center"/>
              <w:textAlignment w:val="center"/>
              <w:rPr>
                <w:rFonts w:ascii="仿宋_GB2312" w:hAnsi="Segoe UI Symbol" w:eastAsia="仿宋_GB2312" w:cs="Segoe UI Symbo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第三届校园啦啦操大赛</w:t>
            </w:r>
          </w:p>
        </w:tc>
        <w:tc>
          <w:tcPr>
            <w:tcW w:w="1701" w:type="dxa"/>
            <w:vAlign w:val="center"/>
          </w:tcPr>
          <w:p w14:paraId="29D7779B">
            <w:pPr>
              <w:ind w:left="-288" w:leftChars="-137" w:firstLine="196" w:firstLineChars="82"/>
              <w:jc w:val="center"/>
              <w:textAlignment w:val="center"/>
              <w:rPr>
                <w:rFonts w:ascii="仿宋_GB2312" w:eastAsia="仿宋_GB2312"/>
                <w:sz w:val="24"/>
                <w:szCs w:val="24"/>
                <w:highlight w:val="yellow"/>
                <w:lang w:eastAsia="zh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"/>
              </w:rPr>
              <w:t>跃动艺境板块</w:t>
            </w:r>
          </w:p>
        </w:tc>
      </w:tr>
    </w:tbl>
    <w:p w14:paraId="358B79BF">
      <w:pPr>
        <w:spacing w:line="360" w:lineRule="auto"/>
        <w:jc w:val="right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41796-7736-43C6-B8AA-ADF873F360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6F18CE-8EED-45FD-A766-6B89E48B104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C49CE4-30AF-4F64-8B5F-EE43239FD5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3FDFE2-C1F7-452B-A7CA-4F597DA4AE7C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DEF2E380-1E7C-4144-ACAC-E38687D686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44BCE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B35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OWRmNjQ3YjYzNWM3Y2U5NmY4Y2E0MDMzN2E1MWQifQ=="/>
  </w:docVars>
  <w:rsids>
    <w:rsidRoot w:val="00997490"/>
    <w:rsid w:val="00032306"/>
    <w:rsid w:val="000504D8"/>
    <w:rsid w:val="00061E4C"/>
    <w:rsid w:val="00083CB3"/>
    <w:rsid w:val="00093832"/>
    <w:rsid w:val="000C2FBD"/>
    <w:rsid w:val="000E4F2C"/>
    <w:rsid w:val="00114E75"/>
    <w:rsid w:val="00165237"/>
    <w:rsid w:val="00182DF2"/>
    <w:rsid w:val="00190E07"/>
    <w:rsid w:val="00192449"/>
    <w:rsid w:val="001A5FFB"/>
    <w:rsid w:val="001B32E4"/>
    <w:rsid w:val="00203BAA"/>
    <w:rsid w:val="002048AC"/>
    <w:rsid w:val="00217762"/>
    <w:rsid w:val="00236AF9"/>
    <w:rsid w:val="00244340"/>
    <w:rsid w:val="00253B9D"/>
    <w:rsid w:val="00276EC2"/>
    <w:rsid w:val="0029238C"/>
    <w:rsid w:val="002C339B"/>
    <w:rsid w:val="00305DBB"/>
    <w:rsid w:val="0030796E"/>
    <w:rsid w:val="00316280"/>
    <w:rsid w:val="00324CA6"/>
    <w:rsid w:val="00326110"/>
    <w:rsid w:val="0033239C"/>
    <w:rsid w:val="0033526D"/>
    <w:rsid w:val="0036459A"/>
    <w:rsid w:val="003B72AF"/>
    <w:rsid w:val="003F1254"/>
    <w:rsid w:val="00415B66"/>
    <w:rsid w:val="00434AE8"/>
    <w:rsid w:val="004415CF"/>
    <w:rsid w:val="004437D9"/>
    <w:rsid w:val="0046138D"/>
    <w:rsid w:val="00466FC8"/>
    <w:rsid w:val="004772D7"/>
    <w:rsid w:val="004A3209"/>
    <w:rsid w:val="004B11F2"/>
    <w:rsid w:val="004C3EBB"/>
    <w:rsid w:val="004D1C4D"/>
    <w:rsid w:val="004F40EE"/>
    <w:rsid w:val="0051023A"/>
    <w:rsid w:val="005102D7"/>
    <w:rsid w:val="00546052"/>
    <w:rsid w:val="0054626D"/>
    <w:rsid w:val="005542C6"/>
    <w:rsid w:val="00560562"/>
    <w:rsid w:val="00570AFA"/>
    <w:rsid w:val="00571AA6"/>
    <w:rsid w:val="005A6DC5"/>
    <w:rsid w:val="005B7571"/>
    <w:rsid w:val="005B7DBA"/>
    <w:rsid w:val="00612073"/>
    <w:rsid w:val="0063029F"/>
    <w:rsid w:val="006433B0"/>
    <w:rsid w:val="00647260"/>
    <w:rsid w:val="006A3D37"/>
    <w:rsid w:val="006B24CB"/>
    <w:rsid w:val="006B5386"/>
    <w:rsid w:val="006E0104"/>
    <w:rsid w:val="006E76B0"/>
    <w:rsid w:val="00706EAB"/>
    <w:rsid w:val="00711F9F"/>
    <w:rsid w:val="0073558A"/>
    <w:rsid w:val="0077159E"/>
    <w:rsid w:val="00796AB6"/>
    <w:rsid w:val="007C32CF"/>
    <w:rsid w:val="007C55C4"/>
    <w:rsid w:val="007E440C"/>
    <w:rsid w:val="008069C0"/>
    <w:rsid w:val="008D7E80"/>
    <w:rsid w:val="0091364E"/>
    <w:rsid w:val="00914522"/>
    <w:rsid w:val="0091566E"/>
    <w:rsid w:val="009343C6"/>
    <w:rsid w:val="00936BB8"/>
    <w:rsid w:val="0094123B"/>
    <w:rsid w:val="009665F4"/>
    <w:rsid w:val="00997490"/>
    <w:rsid w:val="009B3A00"/>
    <w:rsid w:val="009D1F29"/>
    <w:rsid w:val="00A07C07"/>
    <w:rsid w:val="00A12A73"/>
    <w:rsid w:val="00A14B29"/>
    <w:rsid w:val="00A17A10"/>
    <w:rsid w:val="00A22B70"/>
    <w:rsid w:val="00A27C0C"/>
    <w:rsid w:val="00A505A8"/>
    <w:rsid w:val="00A733AE"/>
    <w:rsid w:val="00A85BB8"/>
    <w:rsid w:val="00AA4F2C"/>
    <w:rsid w:val="00AC1D4E"/>
    <w:rsid w:val="00AE08AC"/>
    <w:rsid w:val="00AE18A9"/>
    <w:rsid w:val="00B05BFF"/>
    <w:rsid w:val="00B25F6C"/>
    <w:rsid w:val="00B504B7"/>
    <w:rsid w:val="00B61E3A"/>
    <w:rsid w:val="00BA74AB"/>
    <w:rsid w:val="00BC1CE7"/>
    <w:rsid w:val="00C11DDC"/>
    <w:rsid w:val="00C14064"/>
    <w:rsid w:val="00C42BC9"/>
    <w:rsid w:val="00C50DEE"/>
    <w:rsid w:val="00C622AC"/>
    <w:rsid w:val="00C8018C"/>
    <w:rsid w:val="00C8199A"/>
    <w:rsid w:val="00C86D18"/>
    <w:rsid w:val="00C903CA"/>
    <w:rsid w:val="00CB1C4C"/>
    <w:rsid w:val="00CE0630"/>
    <w:rsid w:val="00D02991"/>
    <w:rsid w:val="00D31169"/>
    <w:rsid w:val="00D51097"/>
    <w:rsid w:val="00D95FDA"/>
    <w:rsid w:val="00DA31EB"/>
    <w:rsid w:val="00DF106A"/>
    <w:rsid w:val="00DF6349"/>
    <w:rsid w:val="00E01365"/>
    <w:rsid w:val="00E1792A"/>
    <w:rsid w:val="00E22888"/>
    <w:rsid w:val="00E502A4"/>
    <w:rsid w:val="00E53A56"/>
    <w:rsid w:val="00E83E57"/>
    <w:rsid w:val="00ED2770"/>
    <w:rsid w:val="00EF0E9D"/>
    <w:rsid w:val="00F038D9"/>
    <w:rsid w:val="00F05FC1"/>
    <w:rsid w:val="00F3122F"/>
    <w:rsid w:val="00F31D1B"/>
    <w:rsid w:val="00F606FE"/>
    <w:rsid w:val="00F658F7"/>
    <w:rsid w:val="00F671F1"/>
    <w:rsid w:val="00F97BAC"/>
    <w:rsid w:val="00F97EDC"/>
    <w:rsid w:val="00FD3462"/>
    <w:rsid w:val="00FE41A7"/>
    <w:rsid w:val="00FF5948"/>
    <w:rsid w:val="03DB22EC"/>
    <w:rsid w:val="03F1578E"/>
    <w:rsid w:val="06D86211"/>
    <w:rsid w:val="084D4DCF"/>
    <w:rsid w:val="10317C71"/>
    <w:rsid w:val="12FA0256"/>
    <w:rsid w:val="13F416CC"/>
    <w:rsid w:val="154E61B0"/>
    <w:rsid w:val="156B52C2"/>
    <w:rsid w:val="191F35C3"/>
    <w:rsid w:val="213F0832"/>
    <w:rsid w:val="23410681"/>
    <w:rsid w:val="2506569C"/>
    <w:rsid w:val="262861F6"/>
    <w:rsid w:val="26E31E9F"/>
    <w:rsid w:val="2A9C5531"/>
    <w:rsid w:val="2B7B85F1"/>
    <w:rsid w:val="2F277649"/>
    <w:rsid w:val="35D774DA"/>
    <w:rsid w:val="39C64555"/>
    <w:rsid w:val="3D64FFD9"/>
    <w:rsid w:val="3DDB23E9"/>
    <w:rsid w:val="3FFD4F04"/>
    <w:rsid w:val="3FFE08C6"/>
    <w:rsid w:val="41FFF097"/>
    <w:rsid w:val="43C401ED"/>
    <w:rsid w:val="47B8771D"/>
    <w:rsid w:val="480065ED"/>
    <w:rsid w:val="49EA50EB"/>
    <w:rsid w:val="4DBA14F8"/>
    <w:rsid w:val="4DBF5E6F"/>
    <w:rsid w:val="4E718D95"/>
    <w:rsid w:val="55C52B2C"/>
    <w:rsid w:val="5765112A"/>
    <w:rsid w:val="5B7D42E3"/>
    <w:rsid w:val="61CC41AF"/>
    <w:rsid w:val="651EEA29"/>
    <w:rsid w:val="67743B52"/>
    <w:rsid w:val="6B23395B"/>
    <w:rsid w:val="6C3E25F7"/>
    <w:rsid w:val="6C425A40"/>
    <w:rsid w:val="6DE3962B"/>
    <w:rsid w:val="6EBE2FC5"/>
    <w:rsid w:val="6EFF666C"/>
    <w:rsid w:val="6EFFC8B3"/>
    <w:rsid w:val="71961B96"/>
    <w:rsid w:val="74F71FE3"/>
    <w:rsid w:val="75B12B94"/>
    <w:rsid w:val="76076699"/>
    <w:rsid w:val="78635227"/>
    <w:rsid w:val="7CDD4AC7"/>
    <w:rsid w:val="7CF75ADA"/>
    <w:rsid w:val="7E7F5204"/>
    <w:rsid w:val="7F771B0A"/>
    <w:rsid w:val="9BEEFF37"/>
    <w:rsid w:val="A39F41F5"/>
    <w:rsid w:val="A7FA4543"/>
    <w:rsid w:val="B3B63828"/>
    <w:rsid w:val="B97E6850"/>
    <w:rsid w:val="BB5E0DFC"/>
    <w:rsid w:val="BDB9E34B"/>
    <w:rsid w:val="BFFB7311"/>
    <w:rsid w:val="BFFFD2D8"/>
    <w:rsid w:val="C5971C0A"/>
    <w:rsid w:val="CDDBE709"/>
    <w:rsid w:val="DFDFF760"/>
    <w:rsid w:val="E5FBD0DA"/>
    <w:rsid w:val="ED7C9EC2"/>
    <w:rsid w:val="EEC7C493"/>
    <w:rsid w:val="F6263798"/>
    <w:rsid w:val="F7FF82B2"/>
    <w:rsid w:val="F8FFEDBD"/>
    <w:rsid w:val="FA5F8B8E"/>
    <w:rsid w:val="FFE2A0CC"/>
    <w:rsid w:val="FFF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2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1">
    <w:name w:val="Table Text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before="116" w:line="254" w:lineRule="auto"/>
      <w:ind w:left="222" w:right="21" w:hanging="219"/>
      <w:textAlignment w:val="baseline"/>
    </w:pPr>
    <w:rPr>
      <w:rFonts w:ascii="宋体" w:hAnsi="宋体" w:eastAsia="宋体" w:cs="宋体"/>
      <w:snapToGrid w:val="0"/>
      <w:color w:val="000000"/>
      <w:kern w:val="2"/>
      <w:sz w:val="11"/>
      <w:szCs w:val="11"/>
      <w:lang w:val="en-US" w:eastAsia="en-US" w:bidi="ar-SA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F4F001C-749D-4F95-B162-D315F3A46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482</Characters>
  <Lines>58</Lines>
  <Paragraphs>71</Paragraphs>
  <TotalTime>7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2026-05-11T05:11:00Z</dcterms:created>
  <dc:creator>HUYAN</dc:creator>
  <cp:lastModifiedBy>李雯雯</cp:lastModifiedBy>
  <dcterms:modified xsi:type="dcterms:W3CDTF">2026-05-11T07:13:40Z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eyJoZGlkIjoiY2Q5ODY3NDQzYWM4MGMyMDg2MWQ0YWQxNjY0NGVhNzMiLCJ1c2VySWQiOiIxNjA2MjkzMzM0In0=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370A942BF2DD4D25BC926F9636FD0B9F_13</vt:lpwstr>
  </property>
</Properties>
</file>