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B4D5F"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Toc5567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合肥大学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教职工疗休养管理办法（修订）</w:t>
      </w:r>
      <w:bookmarkEnd w:id="0"/>
    </w:p>
    <w:bookmarkEnd w:id="1"/>
    <w:p w14:paraId="2CD11D58">
      <w:pPr>
        <w:spacing w:line="510" w:lineRule="exact"/>
        <w:jc w:val="center"/>
        <w:rPr>
          <w:rFonts w:ascii="宋体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41E418EF">
      <w:pPr>
        <w:widowControl/>
        <w:spacing w:line="510" w:lineRule="exact"/>
        <w:ind w:firstLine="482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A06BBA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根据安徽省《关于加强安徽省职工疗休养工作的意见》（皖工发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9〕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35号）和《关于调整安徽省职工疗休养政策的通知》（皖工发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022〕4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号）的指示精神，现对《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合肥学院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教职工疗休养管理办法》（</w:t>
      </w:r>
      <w:r>
        <w:rPr>
          <w:rFonts w:hint="eastAsia" w:cs="仿宋_GB2312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院工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cs="仿宋_GB2312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）进行修改和补充。</w:t>
      </w:r>
    </w:p>
    <w:p w14:paraId="727E779F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一、参加人员</w:t>
      </w:r>
    </w:p>
    <w:p w14:paraId="69F28D95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1、疗休养对象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宋体" w:hAnsi="宋体" w:eastAsia="宋体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在我校工作时间满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宋体" w:hAnsi="宋体" w:eastAsia="宋体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及以上</w:t>
      </w:r>
      <w:r>
        <w:rPr>
          <w:rFonts w:hint="default" w:ascii="宋体" w:hAnsi="宋体" w:eastAsia="宋体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的教职工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。应面向基层、面向劳模、先进和一线职工，在基层一线表现突出或获得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各级各类先进称号，以及接近退休年龄的老职工应优先安排。</w:t>
      </w:r>
    </w:p>
    <w:p w14:paraId="23514460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2、全校每年参加疗休养总人数最高不超过教职工总数的30%。各分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会参加疗休养人员指标由校工会按照比例划拨，分工会按照要求完成推荐和审核工作。</w:t>
      </w:r>
    </w:p>
    <w:p w14:paraId="3DB594F9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、有下列情况之一的，不得享受疗休养待遇（工伤、患有职业病除外）：当年造成重大事故或受到警告以上处分的；当年度考核为不称职的。</w:t>
      </w:r>
    </w:p>
    <w:p w14:paraId="46AB6941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二、计划制订</w:t>
      </w:r>
    </w:p>
    <w:p w14:paraId="5EA413C4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职工疗休养工作一般安排在暑期分批进行。校工会充分利用省内职工疗养院、疗休养基地安排疗休养，一般于每年上半年发布全校疗休养信息，教职工根据自身需要，到所在分工会报名。各分工会按照通知要求，完成本分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会疗休养人员的推荐工作，并将选定的疗休养人员按照报名表的要求，填写疗休养的时间段，报校工会备案。职工疗休养人员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名单确定后，在工会网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公示，自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觉接受群众监督。</w:t>
      </w:r>
    </w:p>
    <w:p w14:paraId="260AEFE6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三、疗休养内容</w:t>
      </w:r>
    </w:p>
    <w:p w14:paraId="125C92E6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教职工疗休养主要是为教职工提供休息养生、缓解压力、调节身心服务。校工会就地就近安排教职工开展文化疗养、生态疗养、森林疗养、参观革命传统教育基地、参观新农村建设等多项活动。</w:t>
      </w:r>
    </w:p>
    <w:p w14:paraId="466560E8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四、经费标准</w:t>
      </w:r>
    </w:p>
    <w:p w14:paraId="65DDA102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1、疗休养经费包括交通费、住宿费、伙食费等，经费使用标准按不高于460元/人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天核定,活动结束，由疗休养单位提供清单及发票，费用由工会会费中列支。 </w:t>
      </w:r>
    </w:p>
    <w:p w14:paraId="53EF9EF4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2、教职工疗休养经费不能突破本办法规定标准，如特殊情况下实际消费超过标准的，超额部分由参加疗休养的教职工分摊自理。</w:t>
      </w:r>
    </w:p>
    <w:p w14:paraId="4A54139B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五、职责与实施办法</w:t>
      </w:r>
    </w:p>
    <w:p w14:paraId="67D71ABD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教职工疗休养工作由学校工会组织实施。校工会负责政策制定、计划备案、总体协调和具体实施，各分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负责安排参加疗休养的人员。疗休养活动原则上采取分批轮流的办法，每三年为一个周期；一个周期内，每位符合条件的教职工有一次疗休养机会，教职工可以根据本人意愿，按工会确定的年度疗休养计划选择具体的疗休养时间和地点，若教职工因个人原因在一个实施周期内没有参加疗休养的，作自动放弃论，疗休养经费不予保留或累计。</w:t>
      </w:r>
    </w:p>
    <w:p w14:paraId="28A1CFF6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六、其他规定</w:t>
      </w:r>
    </w:p>
    <w:p w14:paraId="78C9C0A7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1、疗休养活动通常安排在假期，疗休养时间省内一般不超过5天，跨省疗休养一般不超过7天。</w:t>
      </w:r>
    </w:p>
    <w:p w14:paraId="6AB3E22A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2、教职工疗休养期间，不得用公款宴请或安排高规格娱乐项目，不得随意改变目的地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，不得脱离团队自由活动</w:t>
      </w: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D917F3A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教职工报名参加疗休养一经确认，不能随意变更。疗休养计划实施后，因个人原因而反悔或无法成行，由此产生的费用损失应由教职工个人承担；出行后因故比预定时间提前结束疗休养活动者，费用不予退还，并按已享受一次疗休养对待。</w:t>
      </w:r>
    </w:p>
    <w:p w14:paraId="0CA6C496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4、一个自然年度内，教职工如已经参加过其他级别组织安排的疗休养，一般不再重复安排。</w:t>
      </w:r>
    </w:p>
    <w:p w14:paraId="774E5843">
      <w:pPr>
        <w:widowControl/>
        <w:spacing w:line="510" w:lineRule="exact"/>
        <w:ind w:firstLine="640" w:firstLineChars="200"/>
        <w:textAlignment w:val="baseline"/>
        <w:rPr>
          <w:rFonts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七、本规定实施后，如上级发布新的相关政策、规定，则从上级新的政策与规定；其他由学校工会组织的疗休养活动，参照本规定执行。</w:t>
      </w:r>
    </w:p>
    <w:p w14:paraId="0D6AEC3B">
      <w:pPr>
        <w:ind w:firstLine="640" w:firstLineChars="200"/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八、本规定由校工会负责解释。</w:t>
      </w:r>
    </w:p>
    <w:p w14:paraId="115600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07FC0"/>
    <w:rsid w:val="6DB0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2025-06-06T06:12:00Z</dcterms:created>
  <dc:creator>Administrator</dc:creator>
  <cp:lastModifiedBy>Administrator</cp:lastModifiedBy>
  <dcterms:modified xsi:type="dcterms:W3CDTF">2025-06-06T06:12:56Z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4A8E7B6C1DBD4A238AC4C646B4DF76AC_11</vt:lpwstr>
  </property>
  <property fmtid="{D5CDD505-2E9C-101B-9397-08002B2CF9AE}" pid="4" name="KSOTemplateDocerSaveRecord">
    <vt:lpwstr>eyJoZGlkIjoiZmJlYWUzYWM3ZjQ0MGZjMzYyMDEwNzBiMTgwZjJkYTUifQ==</vt:lpwstr>
  </property>
</Properties>
</file>