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30" w:lineRule="auto"/>
        <w:ind w:left="28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附件</w:t>
      </w:r>
      <w:r>
        <w:rPr>
          <w:rFonts w:ascii="黑体" w:hAnsi="黑体" w:eastAsia="黑体" w:cs="黑体"/>
          <w:spacing w:val="-4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4"/>
          <w:sz w:val="31"/>
          <w:szCs w:val="31"/>
        </w:rPr>
        <w:t>1</w:t>
      </w: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pStyle w:val="2"/>
        <w:spacing w:before="140" w:line="220" w:lineRule="auto"/>
        <w:ind w:firstLine="2230" w:firstLineChars="500"/>
        <w:jc w:val="left"/>
        <w:rPr>
          <w:sz w:val="43"/>
          <w:szCs w:val="43"/>
        </w:rPr>
      </w:pPr>
      <w:r>
        <w:rPr>
          <w:spacing w:val="8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创业团队基本情况表</w:t>
      </w:r>
      <w:bookmarkStart w:id="0" w:name="_GoBack"/>
      <w:bookmarkEnd w:id="0"/>
    </w:p>
    <w:p>
      <w:pPr>
        <w:spacing w:before="26"/>
      </w:pPr>
    </w:p>
    <w:p>
      <w:pPr>
        <w:spacing w:before="25"/>
      </w:pPr>
    </w:p>
    <w:tbl>
      <w:tblPr>
        <w:tblStyle w:val="5"/>
        <w:tblpPr w:leftFromText="180" w:rightFromText="180" w:vertAnchor="text" w:horzAnchor="page" w:tblpXSpec="center" w:tblpY="562"/>
        <w:tblOverlap w:val="never"/>
        <w:tblW w:w="9347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38"/>
        <w:gridCol w:w="843"/>
        <w:gridCol w:w="413"/>
        <w:gridCol w:w="1086"/>
        <w:gridCol w:w="1622"/>
        <w:gridCol w:w="1574"/>
        <w:gridCol w:w="187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  <w:jc w:val="center"/>
        </w:trPr>
        <w:tc>
          <w:tcPr>
            <w:tcW w:w="1938" w:type="dxa"/>
            <w:vAlign w:val="top"/>
          </w:tcPr>
          <w:p>
            <w:pPr>
              <w:spacing w:before="247" w:line="216" w:lineRule="auto"/>
              <w:ind w:left="49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项目名称</w:t>
            </w:r>
          </w:p>
        </w:tc>
        <w:tc>
          <w:tcPr>
            <w:tcW w:w="7409" w:type="dxa"/>
            <w:gridSpan w:val="6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jc w:val="center"/>
        </w:trPr>
        <w:tc>
          <w:tcPr>
            <w:tcW w:w="1938" w:type="dxa"/>
            <w:vAlign w:val="top"/>
          </w:tcPr>
          <w:p>
            <w:pPr>
              <w:spacing w:before="245" w:line="219" w:lineRule="auto"/>
              <w:ind w:left="49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>联</w:t>
            </w:r>
            <w:r>
              <w:rPr>
                <w:rFonts w:ascii="仿宋" w:hAnsi="仿宋" w:eastAsia="仿宋" w:cs="仿宋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>系</w:t>
            </w:r>
            <w:r>
              <w:rPr>
                <w:rFonts w:ascii="仿宋" w:hAnsi="仿宋" w:eastAsia="仿宋" w:cs="仿宋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>人</w:t>
            </w:r>
          </w:p>
        </w:tc>
        <w:tc>
          <w:tcPr>
            <w:tcW w:w="1256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6" w:type="dxa"/>
            <w:vAlign w:val="top"/>
          </w:tcPr>
          <w:p>
            <w:pPr>
              <w:spacing w:before="245" w:line="215" w:lineRule="auto"/>
              <w:ind w:left="13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8"/>
                <w:sz w:val="24"/>
                <w:szCs w:val="24"/>
              </w:rPr>
              <w:t>性</w:t>
            </w:r>
            <w:r>
              <w:rPr>
                <w:rFonts w:ascii="仿宋" w:hAnsi="仿宋" w:eastAsia="仿宋" w:cs="仿宋"/>
                <w:spacing w:val="3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 w:cs="仿宋"/>
                <w:spacing w:val="-8"/>
                <w:sz w:val="24"/>
                <w:szCs w:val="24"/>
              </w:rPr>
              <w:t>别</w:t>
            </w:r>
          </w:p>
        </w:tc>
        <w:tc>
          <w:tcPr>
            <w:tcW w:w="16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74" w:type="dxa"/>
            <w:vAlign w:val="top"/>
          </w:tcPr>
          <w:p>
            <w:pPr>
              <w:spacing w:before="245" w:line="217" w:lineRule="auto"/>
              <w:ind w:left="34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1"/>
                <w:sz w:val="24"/>
                <w:szCs w:val="24"/>
              </w:rPr>
              <w:t>出生年月</w:t>
            </w:r>
          </w:p>
        </w:tc>
        <w:tc>
          <w:tcPr>
            <w:tcW w:w="18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jc w:val="center"/>
        </w:trPr>
        <w:tc>
          <w:tcPr>
            <w:tcW w:w="1938" w:type="dxa"/>
            <w:vAlign w:val="top"/>
          </w:tcPr>
          <w:p>
            <w:pPr>
              <w:spacing w:before="245" w:line="217" w:lineRule="auto"/>
              <w:ind w:left="50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文化程度</w:t>
            </w:r>
          </w:p>
        </w:tc>
        <w:tc>
          <w:tcPr>
            <w:tcW w:w="1256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6" w:type="dxa"/>
            <w:vAlign w:val="top"/>
          </w:tcPr>
          <w:p>
            <w:pPr>
              <w:spacing w:before="245" w:line="219" w:lineRule="auto"/>
              <w:ind w:left="14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1"/>
                <w:sz w:val="24"/>
                <w:szCs w:val="24"/>
              </w:rPr>
              <w:t>党</w:t>
            </w:r>
            <w:r>
              <w:rPr>
                <w:rFonts w:ascii="仿宋" w:hAnsi="仿宋" w:eastAsia="仿宋" w:cs="仿宋"/>
                <w:spacing w:val="5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 w:cs="仿宋"/>
                <w:spacing w:val="-11"/>
                <w:sz w:val="24"/>
                <w:szCs w:val="24"/>
              </w:rPr>
              <w:t>派</w:t>
            </w:r>
          </w:p>
        </w:tc>
        <w:tc>
          <w:tcPr>
            <w:tcW w:w="16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74" w:type="dxa"/>
            <w:vAlign w:val="top"/>
          </w:tcPr>
          <w:p>
            <w:pPr>
              <w:spacing w:before="244" w:line="218" w:lineRule="auto"/>
              <w:ind w:left="46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2"/>
                <w:sz w:val="24"/>
                <w:szCs w:val="24"/>
              </w:rPr>
              <w:t>民</w:t>
            </w:r>
            <w:r>
              <w:rPr>
                <w:rFonts w:ascii="仿宋" w:hAnsi="仿宋" w:eastAsia="仿宋" w:cs="仿宋"/>
                <w:spacing w:val="4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仿宋"/>
                <w:spacing w:val="-22"/>
                <w:sz w:val="24"/>
                <w:szCs w:val="24"/>
              </w:rPr>
              <w:t>族</w:t>
            </w:r>
          </w:p>
        </w:tc>
        <w:tc>
          <w:tcPr>
            <w:tcW w:w="18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1938" w:type="dxa"/>
            <w:vAlign w:val="top"/>
          </w:tcPr>
          <w:p>
            <w:pPr>
              <w:spacing w:before="247" w:line="218" w:lineRule="auto"/>
              <w:ind w:left="51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8"/>
                <w:sz w:val="24"/>
                <w:szCs w:val="24"/>
              </w:rPr>
              <w:t>固定电话</w:t>
            </w:r>
          </w:p>
        </w:tc>
        <w:tc>
          <w:tcPr>
            <w:tcW w:w="1256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6" w:type="dxa"/>
            <w:vAlign w:val="top"/>
          </w:tcPr>
          <w:p>
            <w:pPr>
              <w:spacing w:before="247" w:line="217" w:lineRule="auto"/>
              <w:ind w:left="13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>手</w:t>
            </w:r>
            <w:r>
              <w:rPr>
                <w:rFonts w:ascii="仿宋" w:hAnsi="仿宋" w:eastAsia="仿宋" w:cs="仿宋"/>
                <w:spacing w:val="2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>机</w:t>
            </w:r>
          </w:p>
        </w:tc>
        <w:tc>
          <w:tcPr>
            <w:tcW w:w="16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bidi w:val="0"/>
              <w:jc w:val="center"/>
              <w:rPr>
                <w:rFonts w:hint="default" w:ascii="Arial" w:hAnsi="Arial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74" w:type="dxa"/>
            <w:vAlign w:val="top"/>
          </w:tcPr>
          <w:p>
            <w:pPr>
              <w:spacing w:before="246" w:line="216" w:lineRule="auto"/>
              <w:ind w:left="34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>电子邮箱</w:t>
            </w:r>
          </w:p>
        </w:tc>
        <w:tc>
          <w:tcPr>
            <w:tcW w:w="18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1938" w:type="dxa"/>
            <w:vAlign w:val="top"/>
          </w:tcPr>
          <w:p>
            <w:pPr>
              <w:spacing w:before="246" w:line="217" w:lineRule="auto"/>
              <w:ind w:left="37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身份证号码</w:t>
            </w:r>
          </w:p>
        </w:tc>
        <w:tc>
          <w:tcPr>
            <w:tcW w:w="3964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74" w:type="dxa"/>
            <w:vAlign w:val="top"/>
          </w:tcPr>
          <w:p>
            <w:pPr>
              <w:spacing w:before="245" w:line="218" w:lineRule="auto"/>
              <w:ind w:left="44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>职</w:t>
            </w:r>
            <w:r>
              <w:rPr>
                <w:rFonts w:ascii="仿宋" w:hAnsi="仿宋" w:eastAsia="仿宋" w:cs="仿宋"/>
                <w:spacing w:val="7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>务</w:t>
            </w:r>
          </w:p>
        </w:tc>
        <w:tc>
          <w:tcPr>
            <w:tcW w:w="18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9347" w:type="dxa"/>
            <w:gridSpan w:val="7"/>
            <w:vAlign w:val="top"/>
          </w:tcPr>
          <w:p>
            <w:pPr>
              <w:spacing w:before="246" w:line="216" w:lineRule="auto"/>
              <w:ind w:left="13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推荐单位（如有就填写，如无就填无</w:t>
            </w:r>
            <w:r>
              <w:rPr>
                <w:rFonts w:ascii="仿宋" w:hAnsi="仿宋" w:eastAsia="仿宋" w:cs="仿宋"/>
                <w:spacing w:val="2"/>
                <w:sz w:val="24"/>
                <w:szCs w:val="24"/>
              </w:rPr>
              <w:t>）：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2781" w:type="dxa"/>
            <w:gridSpan w:val="2"/>
            <w:vAlign w:val="top"/>
          </w:tcPr>
          <w:p>
            <w:pPr>
              <w:spacing w:before="245" w:line="216" w:lineRule="auto"/>
              <w:ind w:left="92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项目名称</w:t>
            </w:r>
          </w:p>
        </w:tc>
        <w:tc>
          <w:tcPr>
            <w:tcW w:w="3121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74" w:type="dxa"/>
            <w:vAlign w:val="top"/>
          </w:tcPr>
          <w:p>
            <w:pPr>
              <w:spacing w:before="245" w:line="218" w:lineRule="auto"/>
              <w:ind w:left="32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6"/>
                <w:sz w:val="24"/>
                <w:szCs w:val="24"/>
              </w:rPr>
              <w:t>融资额度</w:t>
            </w:r>
          </w:p>
        </w:tc>
        <w:tc>
          <w:tcPr>
            <w:tcW w:w="18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0" w:hRule="atLeast"/>
          <w:jc w:val="center"/>
        </w:trPr>
        <w:tc>
          <w:tcPr>
            <w:tcW w:w="1938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before="78" w:line="216" w:lineRule="auto"/>
              <w:ind w:left="49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所属行业</w:t>
            </w:r>
          </w:p>
        </w:tc>
        <w:tc>
          <w:tcPr>
            <w:tcW w:w="7409" w:type="dxa"/>
            <w:gridSpan w:val="6"/>
            <w:vAlign w:val="top"/>
          </w:tcPr>
          <w:p>
            <w:pPr>
              <w:pStyle w:val="6"/>
              <w:spacing w:before="247" w:line="214" w:lineRule="auto"/>
              <w:ind w:left="120"/>
            </w:pPr>
            <w:r>
              <w:rPr>
                <w:rFonts w:ascii="Times New Roman" w:hAnsi="Times New Roman" w:eastAsia="Times New Roman" w:cs="Times New Roman"/>
                <w:spacing w:val="-2"/>
              </w:rPr>
              <w:t>□</w:t>
            </w:r>
            <w:r>
              <w:rPr>
                <w:spacing w:val="-2"/>
              </w:rPr>
              <w:t>农、林、牧、渔业</w:t>
            </w:r>
            <w:r>
              <w:rPr>
                <w:rFonts w:hint="eastAsia"/>
                <w:spacing w:val="-2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□</w:t>
            </w:r>
            <w:r>
              <w:rPr>
                <w:spacing w:val="-2"/>
              </w:rPr>
              <w:t xml:space="preserve">采矿业 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□</w:t>
            </w:r>
            <w:r>
              <w:rPr>
                <w:spacing w:val="-2"/>
              </w:rPr>
              <w:t>制造业</w:t>
            </w:r>
            <w:r>
              <w:rPr>
                <w:spacing w:val="12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□</w:t>
            </w:r>
            <w:r>
              <w:rPr>
                <w:spacing w:val="-2"/>
              </w:rPr>
              <w:t>建筑业</w:t>
            </w:r>
            <w:r>
              <w:rPr>
                <w:spacing w:val="8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□</w:t>
            </w:r>
            <w:r>
              <w:rPr>
                <w:spacing w:val="-2"/>
              </w:rPr>
              <w:t>房地产业</w:t>
            </w:r>
          </w:p>
          <w:p>
            <w:pPr>
              <w:pStyle w:val="6"/>
              <w:spacing w:before="281" w:line="214" w:lineRule="auto"/>
              <w:ind w:left="120"/>
              <w:rPr>
                <w:spacing w:val="-1"/>
              </w:rPr>
            </w:pPr>
            <w:r>
              <w:rPr>
                <w:rFonts w:ascii="Times New Roman" w:hAnsi="Times New Roman" w:eastAsia="Times New Roman" w:cs="Times New Roman"/>
                <w:spacing w:val="-7"/>
              </w:rPr>
              <w:t>□</w:t>
            </w:r>
            <w:r>
              <w:rPr>
                <w:spacing w:val="-7"/>
              </w:rPr>
              <w:t>教育</w:t>
            </w:r>
            <w:r>
              <w:rPr>
                <w:rFonts w:hint="eastAsia"/>
                <w:spacing w:val="-7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□</w:t>
            </w:r>
            <w:r>
              <w:rPr>
                <w:spacing w:val="-1"/>
              </w:rPr>
              <w:t xml:space="preserve">电力、燃气及水的生产和供应业  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□</w:t>
            </w:r>
            <w:r>
              <w:rPr>
                <w:spacing w:val="-1"/>
              </w:rPr>
              <w:t>金融业</w:t>
            </w:r>
            <w:r>
              <w:rPr>
                <w:rFonts w:hint="eastAsia"/>
                <w:spacing w:val="-1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□</w:t>
            </w:r>
            <w:r>
              <w:rPr>
                <w:spacing w:val="-1"/>
              </w:rPr>
              <w:t>住宿和餐饮业</w:t>
            </w:r>
          </w:p>
          <w:p>
            <w:pPr>
              <w:pStyle w:val="6"/>
              <w:spacing w:before="281" w:line="214" w:lineRule="auto"/>
              <w:ind w:left="120"/>
            </w:pPr>
            <w:r>
              <w:rPr>
                <w:rFonts w:ascii="Times New Roman" w:hAnsi="Times New Roman" w:eastAsia="Times New Roman" w:cs="Times New Roman"/>
                <w:spacing w:val="-1"/>
              </w:rPr>
              <w:t>□</w:t>
            </w:r>
            <w:r>
              <w:rPr>
                <w:spacing w:val="-1"/>
              </w:rPr>
              <w:t>批发和零售业</w:t>
            </w:r>
            <w:r>
              <w:rPr>
                <w:rFonts w:hint="eastAsia"/>
                <w:spacing w:val="-1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1"/>
              </w:rPr>
              <w:t>□</w:t>
            </w:r>
            <w:r>
              <w:rPr>
                <w:spacing w:val="1"/>
              </w:rPr>
              <w:t>信息传输、计算机服务和软件业</w:t>
            </w:r>
            <w:r>
              <w:rPr>
                <w:rFonts w:hint="eastAsia"/>
                <w:spacing w:val="1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1"/>
              </w:rPr>
              <w:t>□</w:t>
            </w:r>
            <w:r>
              <w:rPr>
                <w:spacing w:val="1"/>
              </w:rPr>
              <w:t>文</w:t>
            </w:r>
            <w:r>
              <w:t>化、体育和</w:t>
            </w:r>
          </w:p>
          <w:p>
            <w:pPr>
              <w:pStyle w:val="6"/>
              <w:spacing w:before="281" w:line="214" w:lineRule="auto"/>
              <w:ind w:left="120"/>
              <w:rPr>
                <w:spacing w:val="-2"/>
              </w:rPr>
            </w:pPr>
            <w:r>
              <w:t xml:space="preserve">娱乐业  </w:t>
            </w:r>
            <w:r>
              <w:rPr>
                <w:rFonts w:ascii="Times New Roman" w:hAnsi="Times New Roman" w:eastAsia="Times New Roman" w:cs="Times New Roman"/>
              </w:rPr>
              <w:t>□</w:t>
            </w:r>
            <w:r>
              <w:t>租赁和</w:t>
            </w:r>
            <w:r>
              <w:rPr>
                <w:spacing w:val="-2"/>
              </w:rPr>
              <w:t xml:space="preserve">商务服务业 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□</w:t>
            </w:r>
            <w:r>
              <w:rPr>
                <w:spacing w:val="-2"/>
              </w:rPr>
              <w:t>卫生、社会保障和社会福利业</w:t>
            </w:r>
            <w:r>
              <w:rPr>
                <w:rFonts w:hint="eastAsia"/>
                <w:spacing w:val="-2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□</w:t>
            </w:r>
            <w:r>
              <w:rPr>
                <w:spacing w:val="-2"/>
              </w:rPr>
              <w:t>水利</w:t>
            </w:r>
          </w:p>
          <w:p>
            <w:pPr>
              <w:pStyle w:val="6"/>
              <w:spacing w:before="281" w:line="214" w:lineRule="auto"/>
              <w:ind w:left="120"/>
              <w:rPr>
                <w:spacing w:val="-3"/>
              </w:rPr>
            </w:pPr>
            <w:r>
              <w:rPr>
                <w:spacing w:val="-2"/>
              </w:rPr>
              <w:t>、环境和公共设</w:t>
            </w:r>
            <w:r>
              <w:rPr>
                <w:spacing w:val="4"/>
              </w:rPr>
              <w:t xml:space="preserve"> </w:t>
            </w:r>
            <w:r>
              <w:rPr>
                <w:spacing w:val="-3"/>
              </w:rPr>
              <w:t xml:space="preserve">施管理业 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-23"/>
              </w:rPr>
              <w:t xml:space="preserve"> </w:t>
            </w:r>
            <w:r>
              <w:rPr>
                <w:spacing w:val="-3"/>
              </w:rPr>
              <w:t xml:space="preserve">交通运输、仓储和邮政业 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□</w:t>
            </w:r>
            <w:r>
              <w:rPr>
                <w:spacing w:val="-3"/>
              </w:rPr>
              <w:t>科学研究、</w:t>
            </w:r>
          </w:p>
          <w:p>
            <w:pPr>
              <w:pStyle w:val="6"/>
              <w:spacing w:before="281" w:line="214" w:lineRule="auto"/>
              <w:ind w:left="120"/>
            </w:pPr>
            <w:r>
              <w:rPr>
                <w:spacing w:val="-3"/>
              </w:rPr>
              <w:t>技术服务和地质</w:t>
            </w:r>
            <w:r>
              <w:rPr>
                <w:spacing w:val="-1"/>
              </w:rPr>
              <w:t xml:space="preserve">勘查业  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□</w:t>
            </w:r>
            <w:r>
              <w:rPr>
                <w:spacing w:val="-1"/>
              </w:rPr>
              <w:t>居民服务和其他服务业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9" w:hRule="atLeast"/>
          <w:jc w:val="center"/>
        </w:trPr>
        <w:tc>
          <w:tcPr>
            <w:tcW w:w="1938" w:type="dxa"/>
            <w:vAlign w:val="top"/>
          </w:tcPr>
          <w:p>
            <w:pPr>
              <w:spacing w:line="430" w:lineRule="auto"/>
              <w:rPr>
                <w:rFonts w:ascii="Arial"/>
                <w:sz w:val="21"/>
              </w:rPr>
            </w:pPr>
          </w:p>
          <w:p>
            <w:pPr>
              <w:spacing w:before="78" w:line="562" w:lineRule="exact"/>
              <w:ind w:left="48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"/>
                <w:position w:val="24"/>
                <w:sz w:val="24"/>
                <w:szCs w:val="24"/>
              </w:rPr>
              <w:t>创业项目</w:t>
            </w:r>
          </w:p>
          <w:p>
            <w:pPr>
              <w:spacing w:before="1" w:line="217" w:lineRule="auto"/>
              <w:ind w:left="73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>描述</w:t>
            </w:r>
          </w:p>
        </w:tc>
        <w:tc>
          <w:tcPr>
            <w:tcW w:w="7409" w:type="dxa"/>
            <w:gridSpan w:val="6"/>
            <w:vAlign w:val="top"/>
          </w:tcPr>
          <w:p>
            <w:pPr>
              <w:spacing w:line="331" w:lineRule="auto"/>
              <w:rPr>
                <w:rFonts w:ascii="Arial"/>
                <w:sz w:val="21"/>
              </w:rPr>
            </w:pPr>
          </w:p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before="91" w:line="219" w:lineRule="auto"/>
              <w:ind w:firstLine="2948" w:firstLineChars="11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6"/>
                <w:sz w:val="28"/>
                <w:szCs w:val="28"/>
              </w:rPr>
              <w:t>可另附页</w:t>
            </w:r>
          </w:p>
        </w:tc>
      </w:tr>
    </w:tbl>
    <w:p/>
    <w:p/>
    <w:p/>
    <w:p/>
    <w:p/>
    <w:p/>
    <w:p/>
    <w:p/>
    <w:p/>
    <w:p/>
    <w:p>
      <w:pPr>
        <w:pStyle w:val="2"/>
        <w:spacing w:before="140" w:line="220" w:lineRule="auto"/>
        <w:ind w:firstLine="2676" w:firstLineChars="600"/>
        <w:jc w:val="left"/>
        <w:rPr>
          <w:spacing w:val="8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spacing w:val="8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企业基本情况表</w:t>
      </w:r>
    </w:p>
    <w:tbl>
      <w:tblPr>
        <w:tblStyle w:val="5"/>
        <w:tblpPr w:leftFromText="180" w:rightFromText="180" w:vertAnchor="text" w:horzAnchor="page" w:tblpXSpec="center" w:tblpY="948"/>
        <w:tblOverlap w:val="never"/>
        <w:tblW w:w="9330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33"/>
        <w:gridCol w:w="1078"/>
        <w:gridCol w:w="379"/>
        <w:gridCol w:w="1071"/>
        <w:gridCol w:w="985"/>
        <w:gridCol w:w="607"/>
        <w:gridCol w:w="1618"/>
        <w:gridCol w:w="415"/>
        <w:gridCol w:w="154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  <w:jc w:val="center"/>
        </w:trPr>
        <w:tc>
          <w:tcPr>
            <w:tcW w:w="1633" w:type="dxa"/>
            <w:vAlign w:val="top"/>
          </w:tcPr>
          <w:p>
            <w:pPr>
              <w:spacing w:before="247" w:line="216" w:lineRule="auto"/>
              <w:ind w:left="34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企业名称</w:t>
            </w:r>
          </w:p>
        </w:tc>
        <w:tc>
          <w:tcPr>
            <w:tcW w:w="4120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8" w:type="dxa"/>
            <w:vAlign w:val="top"/>
          </w:tcPr>
          <w:p>
            <w:pPr>
              <w:spacing w:before="245" w:line="220" w:lineRule="auto"/>
              <w:ind w:left="33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创办时间</w:t>
            </w:r>
          </w:p>
        </w:tc>
        <w:tc>
          <w:tcPr>
            <w:tcW w:w="195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jc w:val="center"/>
        </w:trPr>
        <w:tc>
          <w:tcPr>
            <w:tcW w:w="1633" w:type="dxa"/>
            <w:vAlign w:val="top"/>
          </w:tcPr>
          <w:p>
            <w:pPr>
              <w:spacing w:before="244" w:line="227" w:lineRule="auto"/>
              <w:ind w:left="34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企业地址</w:t>
            </w:r>
          </w:p>
        </w:tc>
        <w:tc>
          <w:tcPr>
            <w:tcW w:w="4120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8" w:type="dxa"/>
            <w:vAlign w:val="top"/>
          </w:tcPr>
          <w:p>
            <w:pPr>
              <w:spacing w:before="245" w:line="216" w:lineRule="auto"/>
              <w:ind w:left="34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邮政编码</w:t>
            </w:r>
          </w:p>
        </w:tc>
        <w:tc>
          <w:tcPr>
            <w:tcW w:w="195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1633" w:type="dxa"/>
            <w:vAlign w:val="top"/>
          </w:tcPr>
          <w:p>
            <w:pPr>
              <w:spacing w:before="245" w:line="219" w:lineRule="auto"/>
              <w:ind w:left="46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联系人</w:t>
            </w:r>
          </w:p>
        </w:tc>
        <w:tc>
          <w:tcPr>
            <w:tcW w:w="145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1" w:type="dxa"/>
            <w:vAlign w:val="top"/>
          </w:tcPr>
          <w:p>
            <w:pPr>
              <w:spacing w:before="244" w:line="215" w:lineRule="auto"/>
              <w:ind w:left="12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8"/>
                <w:sz w:val="24"/>
                <w:szCs w:val="24"/>
              </w:rPr>
              <w:t>性</w:t>
            </w:r>
            <w:r>
              <w:rPr>
                <w:rFonts w:ascii="仿宋" w:hAnsi="仿宋" w:eastAsia="仿宋" w:cs="仿宋"/>
                <w:spacing w:val="3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 w:cs="仿宋"/>
                <w:spacing w:val="-8"/>
                <w:sz w:val="24"/>
                <w:szCs w:val="24"/>
              </w:rPr>
              <w:t>别</w:t>
            </w:r>
          </w:p>
        </w:tc>
        <w:tc>
          <w:tcPr>
            <w:tcW w:w="1592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8" w:type="dxa"/>
            <w:vAlign w:val="top"/>
          </w:tcPr>
          <w:p>
            <w:pPr>
              <w:spacing w:before="245" w:line="217" w:lineRule="auto"/>
              <w:ind w:left="36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1"/>
                <w:sz w:val="24"/>
                <w:szCs w:val="24"/>
              </w:rPr>
              <w:t>出生年月</w:t>
            </w:r>
          </w:p>
        </w:tc>
        <w:tc>
          <w:tcPr>
            <w:tcW w:w="195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1633" w:type="dxa"/>
            <w:vAlign w:val="top"/>
          </w:tcPr>
          <w:p>
            <w:pPr>
              <w:spacing w:before="246" w:line="217" w:lineRule="auto"/>
              <w:ind w:left="35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文化程度</w:t>
            </w:r>
          </w:p>
        </w:tc>
        <w:tc>
          <w:tcPr>
            <w:tcW w:w="145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1" w:type="dxa"/>
            <w:vAlign w:val="top"/>
          </w:tcPr>
          <w:p>
            <w:pPr>
              <w:spacing w:before="246" w:line="219" w:lineRule="auto"/>
              <w:ind w:left="13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1"/>
                <w:sz w:val="24"/>
                <w:szCs w:val="24"/>
              </w:rPr>
              <w:t>党</w:t>
            </w:r>
            <w:r>
              <w:rPr>
                <w:rFonts w:ascii="仿宋" w:hAnsi="仿宋" w:eastAsia="仿宋" w:cs="仿宋"/>
                <w:spacing w:val="5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 w:cs="仿宋"/>
                <w:spacing w:val="-11"/>
                <w:sz w:val="24"/>
                <w:szCs w:val="24"/>
              </w:rPr>
              <w:t>派</w:t>
            </w:r>
          </w:p>
        </w:tc>
        <w:tc>
          <w:tcPr>
            <w:tcW w:w="1592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8" w:type="dxa"/>
            <w:vAlign w:val="top"/>
          </w:tcPr>
          <w:p>
            <w:pPr>
              <w:spacing w:before="246" w:line="218" w:lineRule="auto"/>
              <w:ind w:left="49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2"/>
                <w:sz w:val="24"/>
                <w:szCs w:val="24"/>
              </w:rPr>
              <w:t>民</w:t>
            </w:r>
            <w:r>
              <w:rPr>
                <w:rFonts w:ascii="仿宋" w:hAnsi="仿宋" w:eastAsia="仿宋" w:cs="仿宋"/>
                <w:spacing w:val="4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仿宋"/>
                <w:spacing w:val="-22"/>
                <w:sz w:val="24"/>
                <w:szCs w:val="24"/>
              </w:rPr>
              <w:t>族</w:t>
            </w:r>
          </w:p>
        </w:tc>
        <w:tc>
          <w:tcPr>
            <w:tcW w:w="195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1633" w:type="dxa"/>
            <w:vAlign w:val="top"/>
          </w:tcPr>
          <w:p>
            <w:pPr>
              <w:spacing w:before="244" w:line="218" w:lineRule="auto"/>
              <w:ind w:left="36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8"/>
                <w:sz w:val="24"/>
                <w:szCs w:val="24"/>
              </w:rPr>
              <w:t>固定电话</w:t>
            </w:r>
          </w:p>
        </w:tc>
        <w:tc>
          <w:tcPr>
            <w:tcW w:w="145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1" w:type="dxa"/>
            <w:vAlign w:val="top"/>
          </w:tcPr>
          <w:p>
            <w:pPr>
              <w:spacing w:before="245" w:line="217" w:lineRule="auto"/>
              <w:ind w:left="13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>手</w:t>
            </w:r>
            <w:r>
              <w:rPr>
                <w:rFonts w:ascii="仿宋" w:hAnsi="仿宋" w:eastAsia="仿宋" w:cs="仿宋"/>
                <w:spacing w:val="2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>机</w:t>
            </w:r>
          </w:p>
        </w:tc>
        <w:tc>
          <w:tcPr>
            <w:tcW w:w="1592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8" w:type="dxa"/>
            <w:vAlign w:val="top"/>
          </w:tcPr>
          <w:p>
            <w:pPr>
              <w:spacing w:before="244" w:line="216" w:lineRule="auto"/>
              <w:ind w:left="36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>电子邮箱</w:t>
            </w:r>
          </w:p>
        </w:tc>
        <w:tc>
          <w:tcPr>
            <w:tcW w:w="195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1633" w:type="dxa"/>
            <w:vAlign w:val="top"/>
          </w:tcPr>
          <w:p>
            <w:pPr>
              <w:spacing w:before="246" w:line="217" w:lineRule="auto"/>
              <w:ind w:left="22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身份证号码</w:t>
            </w:r>
          </w:p>
        </w:tc>
        <w:tc>
          <w:tcPr>
            <w:tcW w:w="4120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8" w:type="dxa"/>
            <w:vAlign w:val="top"/>
          </w:tcPr>
          <w:p>
            <w:pPr>
              <w:spacing w:before="246" w:line="218" w:lineRule="auto"/>
              <w:ind w:left="46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>职</w:t>
            </w:r>
            <w:r>
              <w:rPr>
                <w:rFonts w:ascii="仿宋" w:hAnsi="仿宋" w:eastAsia="仿宋" w:cs="仿宋"/>
                <w:spacing w:val="7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>务</w:t>
            </w:r>
          </w:p>
        </w:tc>
        <w:tc>
          <w:tcPr>
            <w:tcW w:w="195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9330" w:type="dxa"/>
            <w:gridSpan w:val="9"/>
            <w:vAlign w:val="top"/>
          </w:tcPr>
          <w:p>
            <w:pPr>
              <w:spacing w:before="244" w:line="216" w:lineRule="auto"/>
              <w:ind w:left="14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推荐单位（如有就填写，如无就填无</w:t>
            </w:r>
            <w:r>
              <w:rPr>
                <w:rFonts w:ascii="仿宋" w:hAnsi="仿宋" w:eastAsia="仿宋" w:cs="仿宋"/>
                <w:spacing w:val="2"/>
                <w:sz w:val="24"/>
                <w:szCs w:val="24"/>
              </w:rPr>
              <w:t>）：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2711" w:type="dxa"/>
            <w:gridSpan w:val="2"/>
            <w:vAlign w:val="top"/>
          </w:tcPr>
          <w:p>
            <w:pPr>
              <w:spacing w:before="245" w:line="216" w:lineRule="auto"/>
              <w:ind w:left="4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项目名称（可同公司名）</w:t>
            </w:r>
          </w:p>
        </w:tc>
        <w:tc>
          <w:tcPr>
            <w:tcW w:w="2435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40" w:type="dxa"/>
            <w:gridSpan w:val="3"/>
            <w:vAlign w:val="top"/>
          </w:tcPr>
          <w:p>
            <w:pPr>
              <w:spacing w:before="246" w:line="218" w:lineRule="auto"/>
              <w:ind w:left="38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融资额度（万元）</w:t>
            </w:r>
          </w:p>
        </w:tc>
        <w:tc>
          <w:tcPr>
            <w:tcW w:w="15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3" w:hRule="atLeast"/>
          <w:jc w:val="center"/>
        </w:trPr>
        <w:tc>
          <w:tcPr>
            <w:tcW w:w="1633" w:type="dxa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78" w:line="216" w:lineRule="auto"/>
              <w:ind w:left="344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所属行业</w:t>
            </w:r>
          </w:p>
        </w:tc>
        <w:tc>
          <w:tcPr>
            <w:tcW w:w="7697" w:type="dxa"/>
            <w:gridSpan w:val="8"/>
            <w:vAlign w:val="top"/>
          </w:tcPr>
          <w:p>
            <w:pPr>
              <w:pStyle w:val="6"/>
              <w:spacing w:before="244" w:line="562" w:lineRule="exact"/>
              <w:ind w:left="121"/>
            </w:pPr>
            <w:r>
              <w:rPr>
                <w:rFonts w:ascii="Times New Roman" w:hAnsi="Times New Roman" w:eastAsia="Times New Roman" w:cs="Times New Roman"/>
                <w:spacing w:val="-5"/>
                <w:position w:val="25"/>
              </w:rPr>
              <w:t>□</w:t>
            </w:r>
            <w:r>
              <w:rPr>
                <w:spacing w:val="-5"/>
                <w:position w:val="25"/>
              </w:rPr>
              <w:t xml:space="preserve">农、林、牧、渔业  </w:t>
            </w:r>
            <w:r>
              <w:rPr>
                <w:rFonts w:ascii="Times New Roman" w:hAnsi="Times New Roman" w:eastAsia="Times New Roman" w:cs="Times New Roman"/>
                <w:spacing w:val="-5"/>
                <w:position w:val="25"/>
              </w:rPr>
              <w:t>□</w:t>
            </w:r>
            <w:r>
              <w:rPr>
                <w:spacing w:val="-5"/>
                <w:position w:val="25"/>
              </w:rPr>
              <w:t xml:space="preserve">采矿业  </w:t>
            </w:r>
            <w:r>
              <w:rPr>
                <w:rFonts w:ascii="Times New Roman" w:hAnsi="Times New Roman" w:eastAsia="Times New Roman" w:cs="Times New Roman"/>
                <w:spacing w:val="-5"/>
                <w:position w:val="25"/>
              </w:rPr>
              <w:t>□</w:t>
            </w:r>
            <w:r>
              <w:rPr>
                <w:spacing w:val="-5"/>
                <w:position w:val="25"/>
              </w:rPr>
              <w:t>制</w:t>
            </w:r>
            <w:r>
              <w:rPr>
                <w:spacing w:val="-6"/>
                <w:position w:val="25"/>
              </w:rPr>
              <w:t>造业</w:t>
            </w:r>
            <w:r>
              <w:rPr>
                <w:spacing w:val="8"/>
                <w:position w:val="25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6"/>
                <w:position w:val="25"/>
              </w:rPr>
              <w:t>□</w:t>
            </w:r>
            <w:r>
              <w:rPr>
                <w:spacing w:val="-6"/>
                <w:position w:val="25"/>
              </w:rPr>
              <w:t>建筑业</w:t>
            </w:r>
            <w:r>
              <w:rPr>
                <w:spacing w:val="9"/>
                <w:position w:val="25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6"/>
                <w:position w:val="25"/>
              </w:rPr>
              <w:t>□</w:t>
            </w:r>
            <w:r>
              <w:rPr>
                <w:spacing w:val="-6"/>
                <w:position w:val="25"/>
              </w:rPr>
              <w:t>房地产业</w:t>
            </w:r>
            <w:r>
              <w:rPr>
                <w:spacing w:val="8"/>
                <w:position w:val="25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6"/>
                <w:position w:val="25"/>
              </w:rPr>
              <w:t>□</w:t>
            </w:r>
            <w:r>
              <w:rPr>
                <w:spacing w:val="-6"/>
                <w:position w:val="25"/>
              </w:rPr>
              <w:t>教育</w:t>
            </w:r>
          </w:p>
          <w:p>
            <w:pPr>
              <w:pStyle w:val="6"/>
              <w:spacing w:line="214" w:lineRule="auto"/>
              <w:ind w:left="121"/>
            </w:pPr>
            <w:r>
              <w:rPr>
                <w:rFonts w:ascii="Times New Roman" w:hAnsi="Times New Roman" w:eastAsia="Times New Roman" w:cs="Times New Roman"/>
                <w:spacing w:val="-2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-14"/>
              </w:rPr>
              <w:t xml:space="preserve"> </w:t>
            </w:r>
            <w:r>
              <w:rPr>
                <w:spacing w:val="-2"/>
              </w:rPr>
              <w:t xml:space="preserve">电力、燃气及水的生产和供应业 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□</w:t>
            </w:r>
            <w:r>
              <w:rPr>
                <w:spacing w:val="-2"/>
              </w:rPr>
              <w:t xml:space="preserve">金融业 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□</w:t>
            </w:r>
            <w:r>
              <w:rPr>
                <w:spacing w:val="-2"/>
              </w:rPr>
              <w:t>住宿和餐饮业</w:t>
            </w:r>
            <w:r>
              <w:rPr>
                <w:rFonts w:hint="eastAsia"/>
                <w:spacing w:val="-2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□</w:t>
            </w:r>
            <w:r>
              <w:rPr>
                <w:spacing w:val="-2"/>
              </w:rPr>
              <w:t>其他</w:t>
            </w:r>
          </w:p>
          <w:p>
            <w:pPr>
              <w:pStyle w:val="6"/>
              <w:spacing w:before="279" w:line="431" w:lineRule="auto"/>
              <w:ind w:left="115" w:right="106" w:firstLine="6"/>
            </w:pPr>
            <w:r>
              <w:rPr>
                <w:rFonts w:ascii="Times New Roman" w:hAnsi="Times New Roman" w:eastAsia="Times New Roman" w:cs="Times New Roman"/>
                <w:spacing w:val="1"/>
              </w:rPr>
              <w:t>□</w:t>
            </w:r>
            <w:r>
              <w:rPr>
                <w:spacing w:val="1"/>
              </w:rPr>
              <w:t xml:space="preserve">信息传输、计算机服务和软件业  </w:t>
            </w:r>
            <w:r>
              <w:rPr>
                <w:rFonts w:ascii="Times New Roman" w:hAnsi="Times New Roman" w:eastAsia="Times New Roman" w:cs="Times New Roman"/>
                <w:spacing w:val="1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-29"/>
              </w:rPr>
              <w:t xml:space="preserve"> </w:t>
            </w:r>
            <w:r>
              <w:rPr>
                <w:spacing w:val="1"/>
              </w:rPr>
              <w:t xml:space="preserve">文化、体育和娱乐业  </w:t>
            </w:r>
            <w:r>
              <w:rPr>
                <w:rFonts w:ascii="Times New Roman" w:hAnsi="Times New Roman" w:eastAsia="Times New Roman" w:cs="Times New Roman"/>
                <w:spacing w:val="1"/>
              </w:rPr>
              <w:t>□</w:t>
            </w:r>
            <w:r>
              <w:rPr>
                <w:spacing w:val="1"/>
              </w:rPr>
              <w:t>租赁和商</w:t>
            </w:r>
            <w:r>
              <w:t xml:space="preserve"> </w:t>
            </w:r>
            <w:r>
              <w:rPr>
                <w:spacing w:val="-1"/>
              </w:rPr>
              <w:t xml:space="preserve">务服务业  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□</w:t>
            </w:r>
            <w:r>
              <w:rPr>
                <w:spacing w:val="-1"/>
              </w:rPr>
              <w:t xml:space="preserve">卫生、社会保障和社会福利业  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□</w:t>
            </w:r>
            <w:r>
              <w:rPr>
                <w:spacing w:val="-1"/>
              </w:rPr>
              <w:t>水利、环境和公共设施管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 xml:space="preserve">理业  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-37"/>
              </w:rPr>
              <w:t xml:space="preserve"> </w:t>
            </w:r>
            <w:r>
              <w:rPr>
                <w:spacing w:val="-1"/>
              </w:rPr>
              <w:t xml:space="preserve">交通运输、仓储和邮政业  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□</w:t>
            </w:r>
            <w:r>
              <w:rPr>
                <w:spacing w:val="-1"/>
              </w:rPr>
              <w:t>科学研究、</w:t>
            </w:r>
            <w:r>
              <w:rPr>
                <w:spacing w:val="-2"/>
              </w:rPr>
              <w:t>技术服务和地质勘查业</w:t>
            </w:r>
          </w:p>
          <w:p>
            <w:pPr>
              <w:pStyle w:val="6"/>
              <w:spacing w:line="216" w:lineRule="auto"/>
              <w:ind w:left="121"/>
            </w:pPr>
            <w:r>
              <w:rPr>
                <w:rFonts w:ascii="Times New Roman" w:hAnsi="Times New Roman" w:eastAsia="Times New Roman" w:cs="Times New Roman"/>
                <w:spacing w:val="-2"/>
              </w:rPr>
              <w:t>□</w:t>
            </w:r>
            <w:r>
              <w:rPr>
                <w:spacing w:val="-2"/>
              </w:rPr>
              <w:t>居民服务和其他服务业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5" w:hRule="atLeast"/>
          <w:jc w:val="center"/>
        </w:trPr>
        <w:tc>
          <w:tcPr>
            <w:tcW w:w="1633" w:type="dxa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78" w:line="216" w:lineRule="auto"/>
              <w:ind w:left="34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企业简介</w:t>
            </w:r>
          </w:p>
        </w:tc>
        <w:tc>
          <w:tcPr>
            <w:tcW w:w="7697" w:type="dxa"/>
            <w:gridSpan w:val="8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</w:p>
          <w:p>
            <w:pPr>
              <w:spacing w:line="339" w:lineRule="auto"/>
              <w:rPr>
                <w:rFonts w:ascii="Arial"/>
                <w:sz w:val="21"/>
              </w:rPr>
            </w:pPr>
          </w:p>
          <w:p>
            <w:pPr>
              <w:spacing w:before="91" w:line="219" w:lineRule="auto"/>
              <w:ind w:firstLine="2948" w:firstLineChars="1100"/>
              <w:jc w:val="both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6"/>
                <w:sz w:val="28"/>
                <w:szCs w:val="28"/>
              </w:rPr>
              <w:t>可另附页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mNTI3ODU0NjQ0NGRjMWU5ZWRmM2EwMDc5NmZiZDEifQ=="/>
  </w:docVars>
  <w:rsids>
    <w:rsidRoot w:val="00000000"/>
    <w:rsid w:val="030F4032"/>
    <w:rsid w:val="4834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65"/>
      <w:szCs w:val="65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楷体" w:hAnsi="楷体" w:eastAsia="楷体" w:cs="楷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2023-11-16T13:55:00Z</dcterms:created>
  <dc:creator>15851</dc:creator>
  <cp:lastModifiedBy>Eveaeiocl</cp:lastModifiedBy>
  <dcterms:modified xsi:type="dcterms:W3CDTF">2023-11-16T14:34:33Z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3F0101643A8940F988C9E0179E214C76_12</vt:lpwstr>
  </property>
</Properties>
</file>