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关于印发《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合肥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大学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先进班集体评选办法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》的通知</w:t>
      </w:r>
    </w:p>
    <w:p w14:paraId="33C20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各部门、各单位：</w:t>
      </w:r>
    </w:p>
    <w:p w14:paraId="5632A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《合肥大学先进班集体评选办法》经校长办公会批准，现予以印发，请遵照执行。</w:t>
      </w:r>
    </w:p>
    <w:p w14:paraId="20467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特此通知。</w:t>
      </w:r>
    </w:p>
    <w:p w14:paraId="227A9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4805B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6304C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合肥大学</w:t>
      </w:r>
    </w:p>
    <w:p w14:paraId="32FD5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840" w:rightChars="40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2026年3月31日</w:t>
      </w:r>
    </w:p>
    <w:p w14:paraId="70D41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3B5F415D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59926546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A137041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48A1675A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A081DA5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0138BA69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0F2BF0B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67FE515F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6A551269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5BC51886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2D962502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08C4B10E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34164282">
      <w:pPr>
        <w:jc w:val="center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合肥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大学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先进班集体评选办法</w:t>
      </w:r>
    </w:p>
    <w:p w14:paraId="04B044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第一章 总则</w:t>
      </w:r>
    </w:p>
    <w:p w14:paraId="3B6D143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第一条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全面贯彻党的教育方针，落实立德树人根本任务，加强班级建设，培育优良班风、学风，发挥先进班集体的示范引领作用，营造积极向上、团结互助、全面发展的校园文化氛围，促进学生德智体美劳全面发展，结合学校实际情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定本办法。</w:t>
      </w:r>
    </w:p>
    <w:p w14:paraId="3FCBC92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本办法所称“先进班集体”评选，旨在表彰在思想引领、学风建设、文化氛围、社会实践、创新创业等方面表现卓越，具有鲜明特色和广泛示范效应的优秀学生集体。</w:t>
      </w:r>
    </w:p>
    <w:p w14:paraId="35BE333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第三条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评选工作坚持公平、公正、公开的原则，注重实绩，鼓励创新，尊重各学院、各专业在人才培养目标与路径上的差异性，引导班级形成独特优势和品牌。</w:t>
      </w:r>
    </w:p>
    <w:p w14:paraId="53962E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第二章 评选条件</w:t>
      </w:r>
    </w:p>
    <w:p w14:paraId="1AFF8EB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第四条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参评班级须满足以下基本条件：</w:t>
      </w:r>
    </w:p>
    <w:p w14:paraId="7C4982B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思想引领与政治素养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：班集体成员积极践行社会主义核心价值观，拥护中国共产党的领导。党、团、班组织健全，工作机制有效，能深入组织开展政治理论学习与主题教育活动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班级成员无违法违纪及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违反公序良俗的行为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6112B6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学风建设与学业表现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：班级具有勤奋、严谨、求实、创新的优良学风。学习氛围浓厚，成员学习态度端正，遵守学术规范与考试纪律，无考试作弊等学术不端行为。班级整体学业成绩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如平均学分绩点、课程通过率等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优良，或相较以往有显著进步。</w:t>
      </w:r>
    </w:p>
    <w:p w14:paraId="67167DF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班级治理与骨干作用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发挥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：班委会、团支部凝聚力强，能够有效开展自我管理、自我教育、自我服务。班级骨干政治坚定、团结协作、以身作则，能够紧密联系同学并积极组织开展各项工作。班级事务管理民主、规范、有序。</w:t>
      </w:r>
    </w:p>
    <w:p w14:paraId="1613A71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班风文化与凝聚力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：班级具有积极上进、文明健康的良好班风，成员间团结友爱，人际关系和谐，集体荣誉感强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定期组织开展主题鲜明、参与度高的文化、体育、艺术等集体活动，班级文化富有特色。</w:t>
      </w:r>
    </w:p>
    <w:p w14:paraId="7DE4276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实践参与与综合素质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积极组织或参与社会实践、志愿服务、公益劳动等活动，并取得良好成效。班级成员积极参加体育锻炼，体质健康水平良好。注重宿舍文明与安全建设，无安全事故。</w:t>
      </w:r>
    </w:p>
    <w:p w14:paraId="5D2BBF8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第五条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在符合基本条件的基础上，设立以下特色发展类型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鼓励班级特色化、差异化发展：</w:t>
      </w:r>
    </w:p>
    <w:p w14:paraId="21D5C1D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道德风尚与先锋引领型。班级党、团组织战斗堡垒作用突出，政治理论学习系统深入，主题团日、组织生活会等质量高、实效好。党员、团员先锋模范作用显著，在思想引领、服务同学、担当奉献方面有突出事迹。班级成员自觉践行社会主义核心价值观，在见义勇为、诚实守信、孝老爱亲、勤俭节约等方面涌现出先进典型或感人事迹，整体精神风貌昂扬向上。</w:t>
      </w:r>
    </w:p>
    <w:p w14:paraId="50D57FE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.学业卓越型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在学业成绩、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专业相关的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高端职业资格或语言能力考试通过率等方面表现突出，在专业中起到引领作用。</w:t>
      </w:r>
    </w:p>
    <w:p w14:paraId="0777233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科研与竞赛型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班级学术科研氛围浓厚，成员积极参与高水平学科竞赛、学术研究项目，并在发表论文、获得发明专利、省级及以上重要学科竞赛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获奖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等方面成果丰硕。</w:t>
      </w:r>
    </w:p>
    <w:p w14:paraId="7B3271D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.创新创业型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具有强烈的创新创业意识和氛围。成员积极组建创业团队，参与各级创新创业大赛并获佳绩；有创业项目实际落地运营，取得一定的经济效益或社会影响；班级在创新成果转化、创业实践教育方面形成可推广的经验。</w:t>
      </w:r>
    </w:p>
    <w:p w14:paraId="712EC52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.社会实践与志愿服务型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在社会实践、志愿服务方面实现项目化、品牌化、常态化运作，服务成果显著，获得校级以上表彰或产生广泛积极的社会影响，事迹获得主流媒体宣传报道。</w:t>
      </w:r>
    </w:p>
    <w:p w14:paraId="5C4129D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.文化体育与艺术特长型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在校园文化建设、文艺展演、体育竞赛等方面代表学校取得优异成绩，或形成具有广泛影响力的品牌班级文化活动，为繁荣校园文化做出突出贡献。</w:t>
      </w:r>
    </w:p>
    <w:p w14:paraId="1FFB758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第六条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在应对重大突发事件、完成重大专项任务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如服务国家或区域重大活动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等方面有突出表现或贡献的班集体，可优先推荐或单列考量。</w:t>
      </w:r>
    </w:p>
    <w:p w14:paraId="7BBCDA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第三章 评选程序与办法</w:t>
      </w:r>
    </w:p>
    <w:p w14:paraId="710E716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第七条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“先进班集体”每学年评选一次，与学校学年评优工作同步进行。</w:t>
      </w:r>
    </w:p>
    <w:p w14:paraId="5D63047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第八条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学校成立“先进班集体”评审委员会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以下简称“校评委会”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宣传部、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、教务处、团委、创新创业学院等相关职能部门负责人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书记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副书记、辅导员代表、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学生代表组成，负责最终评审工作。各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学院成立相应的评选工作小组，负责本单位的初评与推荐。</w:t>
      </w:r>
    </w:p>
    <w:p w14:paraId="5FAAA98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第九条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评选名额与步骤：评选采用“学院初评推荐、学校复审答辩”的两级评选模式。</w:t>
      </w:r>
    </w:p>
    <w:p w14:paraId="70CC20A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学院初评与推荐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：各学院评选工作小组制定具体评审细则，组织班级申报与评审。评审过程应广泛听取学生代表、任课教师和辅导员意见。各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学院推荐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-2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班级作为校级“先进班集体”候选班级，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报送校评委会。</w:t>
      </w:r>
    </w:p>
    <w:p w14:paraId="56C3D4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学校复审与答辩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：校评委会对推荐材料进行复核。组织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候选班级进行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现场公开答辩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，答辩包括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班级风采展示和评委提问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等环节。校评委会根据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申报材料和现场答辩表现进行综合评议与打分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根据评审结果，择优评选出年度“先进班集体”名单。</w:t>
      </w:r>
    </w:p>
    <w:p w14:paraId="2D6A9A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第四章 表彰与奖励</w:t>
      </w:r>
    </w:p>
    <w:p w14:paraId="24C1115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学校对荣获“先进班集体”称号的班级进行表彰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授予荣誉证书和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奖牌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192AFE0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在评优过程中如发现弄虚作假行为，一经核实，将取消该班级本年度及下一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的参评资格，已获表彰的予以撤销，视情节追究相关人员责任。</w:t>
      </w:r>
    </w:p>
    <w:p w14:paraId="1DB197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第五章 附则</w:t>
      </w:r>
    </w:p>
    <w:p w14:paraId="4C7448E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各二级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学院可依据本办法，结合本单位学科专业特点，制定具体的实施细则。</w:t>
      </w:r>
    </w:p>
    <w:p w14:paraId="5D31DF1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本办法由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学生处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负责解释。</w:t>
      </w:r>
    </w:p>
    <w:p w14:paraId="5FC98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1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第十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Style w:val="11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本办法自发布之日起实施。原《合肥学院优良学风班评选办法》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院行政〔2016〕178号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同时废止。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31AA08-F6AD-46F1-B82C-2AB2ECD0CF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FFC6D0-37EA-4FAD-89A8-4761720E0B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6C7842-BB74-48FA-8D10-FDBA2D8181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981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373BA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373BA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2671"/>
    <w:rsid w:val="048C54B6"/>
    <w:rsid w:val="04A911CB"/>
    <w:rsid w:val="05C562C6"/>
    <w:rsid w:val="067C2ABC"/>
    <w:rsid w:val="0D9F012F"/>
    <w:rsid w:val="116945A1"/>
    <w:rsid w:val="12686A51"/>
    <w:rsid w:val="172B002E"/>
    <w:rsid w:val="174F2A9F"/>
    <w:rsid w:val="1C9A4E31"/>
    <w:rsid w:val="1DB10598"/>
    <w:rsid w:val="214F773B"/>
    <w:rsid w:val="2593292B"/>
    <w:rsid w:val="279D1605"/>
    <w:rsid w:val="3C67508D"/>
    <w:rsid w:val="3D374762"/>
    <w:rsid w:val="3EAF021B"/>
    <w:rsid w:val="3FE6172A"/>
    <w:rsid w:val="4CB37051"/>
    <w:rsid w:val="4D546927"/>
    <w:rsid w:val="4DC25DF8"/>
    <w:rsid w:val="4EA52D4E"/>
    <w:rsid w:val="5163268D"/>
    <w:rsid w:val="521B775A"/>
    <w:rsid w:val="5C0D307F"/>
    <w:rsid w:val="5FCD6C1F"/>
    <w:rsid w:val="613C71BD"/>
    <w:rsid w:val="61B878F4"/>
    <w:rsid w:val="632375E7"/>
    <w:rsid w:val="6712300D"/>
    <w:rsid w:val="67F6247B"/>
    <w:rsid w:val="6AF361C6"/>
    <w:rsid w:val="6EA96F18"/>
    <w:rsid w:val="70136F00"/>
    <w:rsid w:val="72044673"/>
    <w:rsid w:val="74405B1E"/>
    <w:rsid w:val="75095EF9"/>
    <w:rsid w:val="75717D36"/>
    <w:rsid w:val="763F394D"/>
    <w:rsid w:val="7A9D4E2F"/>
    <w:rsid w:val="7C445342"/>
    <w:rsid w:val="7D2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rPr>
      <w:rFonts w:ascii="仿宋_GB2312" w:hAnsi="仿宋_GB2312" w:eastAsia="仿宋_GB2312" w:cs="仿宋_GB2312"/>
      <w:snapToGrid w:val="0"/>
      <w:color w:val="auto"/>
      <w:kern w:val="0"/>
      <w:sz w:val="40"/>
      <w:szCs w:val="40"/>
      <w:highlight w:val="none"/>
      <w:lang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2"/>
    <w:basedOn w:val="1"/>
    <w:qFormat/>
    <w:uiPriority w:val="0"/>
    <w:rPr>
      <w:rFonts w:hint="eastAsia" w:ascii="Arial" w:hAnsi="Arial" w:cs="Arial" w:eastAsiaTheme="minorEastAsia"/>
      <w:snapToGrid w:val="0"/>
      <w:color w:val="000000"/>
      <w:kern w:val="0"/>
      <w:sz w:val="24"/>
      <w:szCs w:val="21"/>
      <w:lang w:eastAsia="zh-CN"/>
    </w:rPr>
  </w:style>
  <w:style w:type="paragraph" w:customStyle="1" w:styleId="13">
    <w:name w:val="样式4"/>
    <w:basedOn w:val="1"/>
    <w:qFormat/>
    <w:uiPriority w:val="0"/>
    <w:pPr>
      <w:spacing w:line="560" w:lineRule="exact"/>
      <w:ind w:firstLine="880" w:firstLineChars="200"/>
    </w:pPr>
    <w:rPr>
      <w:rFonts w:hint="eastAsia" w:ascii="Arial" w:hAnsi="Arial" w:eastAsia="仿宋_GB2312" w:cs="Arial"/>
      <w:snapToGrid w:val="0"/>
      <w:color w:val="000000"/>
      <w:kern w:val="0"/>
      <w:sz w:val="32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2169</Words>
  <Characters>2182</Characters>
  <Lines>0</Lines>
  <Paragraphs>0</Paragraphs>
  <TotalTime>0</TotalTime>
  <ScaleCrop>false</ScaleCrop>
  <LinksUpToDate>false</LinksUpToDate>
  <CharactersWithSpaces>2233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2026-03-06T01:15:00Z</dcterms:created>
  <dc:creator>Administrator</dc:creator>
  <cp:lastModifiedBy>刘磊</cp:lastModifiedBy>
  <dcterms:modified xsi:type="dcterms:W3CDTF">2026-03-31T08:17:40Z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36194803F19F429885D5BEF8A0B42E2A_12</vt:lpwstr>
  </property>
  <property fmtid="{D5CDD505-2E9C-101B-9397-08002B2CF9AE}" pid="4" name="KSOTemplateDocerSaveRecord">
    <vt:lpwstr>eyJoZGlkIjoiNGU4OTFlNGJjNzBhZTAzZmIwYTVhNDBiMjQxOTUyNTEiLCJ1c2VySWQiOiI5Njc4NTMwODkifQ==</vt:lpwstr>
  </property>
</Properties>
</file>